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3E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марта 2022 года № 2160-IX «О внесении изменений в Уголовный и Уголовный процессуальный кодекс Украины относительно обеспечения противодействия несанкционированному распространению информации о направлении, перемещении оружия, вооружении</w:t>
      </w:r>
      <w:r>
        <w:rPr>
          <w:rStyle w:val="s0"/>
          <w:b/>
          <w:bCs/>
        </w:rPr>
        <w:t xml:space="preserve"> и боевых припасах в Украину, движении, перемещении или размещении Вооруженных Сил Украины или других образованных в соответствии с законами Украины военных формирований, совершенном в условиях военного или чрезвычайного положения»</w:t>
      </w:r>
    </w:p>
    <w:p w:rsidR="00000000" w:rsidRDefault="007463EF">
      <w:pPr>
        <w:pStyle w:val="pj"/>
      </w:pPr>
      <w:r>
        <w:rPr>
          <w:rStyle w:val="s0"/>
          <w:b/>
          <w:bCs/>
        </w:rPr>
        <w:t> </w:t>
      </w:r>
    </w:p>
    <w:p w:rsidR="00000000" w:rsidRDefault="007463EF">
      <w:pPr>
        <w:pStyle w:val="pj"/>
      </w:pPr>
      <w:r>
        <w:t>Опубликован: Голос Украины 26.03.2022 г., № 67.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3EF" w:rsidRDefault="007463EF" w:rsidP="007463EF">
      <w:r>
        <w:separator/>
      </w:r>
    </w:p>
  </w:endnote>
  <w:endnote w:type="continuationSeparator" w:id="0">
    <w:p w:rsidR="007463EF" w:rsidRDefault="007463EF" w:rsidP="007463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EF" w:rsidRDefault="007463E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EF" w:rsidRDefault="007463E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EF" w:rsidRDefault="007463E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3EF" w:rsidRDefault="007463EF" w:rsidP="007463EF">
      <w:r>
        <w:separator/>
      </w:r>
    </w:p>
  </w:footnote>
  <w:footnote w:type="continuationSeparator" w:id="0">
    <w:p w:rsidR="007463EF" w:rsidRDefault="007463EF" w:rsidP="007463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EF" w:rsidRDefault="007463E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EF" w:rsidRDefault="007463EF" w:rsidP="007463E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3EF" w:rsidRPr="007463EF" w:rsidRDefault="007463EF" w:rsidP="007463E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марта 2022 года № 2160-IX «О внесении изменений в Уголовный и Уголовный процессуальный кодекс Украины относительно обеспечения противодействия несанкционированному распространению информации о направлении, перемещении оружия, вооружении и боевых припасах в Украину, движении, перемещении или размещении Вооруженных Сил Украины или других образованных в соответствии с законами Украины военных формирований, совершенном в условиях военного или чрезвычайного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3EF" w:rsidRDefault="007463E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3EF"/>
    <w:rsid w:val="00746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463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463E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463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63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463E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463E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463E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63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472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марта 2022 года № 2160-IX «О внесении изменений в Уголовный и Уголовный процессуальный кодекс Украины относительно обеспечения противодействия несанкционированному распространению информации о направлении, перемещении оружия, вооружении и боевых припасах в Украину, движении, перемещении или размещении Вооруженных Сил Украины или других образованных в соответствии с законами Украины военных формирований, совершенном в условиях военного или чрезвычайного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2023-11-30T07:03:00Z</dcterms:created>
  <dcterms:modified xsi:type="dcterms:W3CDTF">2023-11-30T07:03:00Z</dcterms:modified>
</cp:coreProperties>
</file>