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8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арнайы экономикалық және индустриялық аймақтар, инвестицияларды тарту, экспортты дамыту және ілгерілету, сондай-ақ әлеуметтік қамсыздандыру мәселелері бойынша өзгерістер мен толықтырулар енгізу туралы</w:t>
      </w:r>
      <w:r>
        <w:rPr>
          <w:rStyle w:val="s0"/>
          <w:b/>
          <w:bCs/>
        </w:rPr>
        <w:t>» Қазақстан Республикасының 2019 жылғы 3 сәуірдегі № 243-VI Заңы</w:t>
      </w:r>
    </w:p>
    <w:p w:rsidR="00000000" w:rsidRDefault="002058E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058EA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r>
        <w:rPr>
          <w:rStyle w:val="s0"/>
        </w:rPr>
        <w:t xml:space="preserve">«Егемен Қазақстан» 2019 жылғы 5 </w:t>
      </w:r>
      <w:r>
        <w:rPr>
          <w:rStyle w:val="s0"/>
          <w:lang w:val="kk-KZ"/>
        </w:rPr>
        <w:t>сәуір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65</w:t>
      </w:r>
      <w:r>
        <w:rPr>
          <w:rStyle w:val="s0"/>
        </w:rPr>
        <w:t xml:space="preserve"> (29544); </w:t>
      </w:r>
      <w:r>
        <w:rPr>
          <w:rStyle w:val="s0"/>
          <w:lang w:val="kk-KZ"/>
        </w:rPr>
        <w:t>«</w:t>
      </w:r>
      <w:hyperlink r:id="rId7" w:anchor="!/doc/130099/kaz" w:history="1">
        <w:r>
          <w:rPr>
            <w:rStyle w:val="a4"/>
            <w:lang w:val="kk-KZ"/>
          </w:rPr>
          <w:t>ҚР</w:t>
        </w:r>
        <w:r>
          <w:rPr>
            <w:rStyle w:val="a4"/>
            <w:lang w:val="kk-KZ"/>
          </w:rPr>
          <w:t xml:space="preserve"> НҚА электрондық түрдегі эталондық бақылау банкі» АЖ 2019 ж. 8 сәуірде</w:t>
        </w:r>
      </w:hyperlink>
    </w:p>
    <w:p w:rsidR="00000000" w:rsidRDefault="002058E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8EA" w:rsidRDefault="002058EA" w:rsidP="002058EA">
      <w:r>
        <w:separator/>
      </w:r>
    </w:p>
  </w:endnote>
  <w:endnote w:type="continuationSeparator" w:id="0">
    <w:p w:rsidR="002058EA" w:rsidRDefault="002058EA" w:rsidP="00205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EA" w:rsidRDefault="002058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EA" w:rsidRDefault="002058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EA" w:rsidRDefault="002058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8EA" w:rsidRDefault="002058EA" w:rsidP="002058EA">
      <w:r>
        <w:separator/>
      </w:r>
    </w:p>
  </w:footnote>
  <w:footnote w:type="continuationSeparator" w:id="0">
    <w:p w:rsidR="002058EA" w:rsidRDefault="002058EA" w:rsidP="00205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EA" w:rsidRDefault="002058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EA" w:rsidRDefault="002058EA" w:rsidP="002058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8EA" w:rsidRPr="002058EA" w:rsidRDefault="002058EA" w:rsidP="002058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арнайы экономикалық және индустриялық аймақтар, инвестицияларды тарту, экспортты дамыту және ілгерілету, сондай-ақ әлеуметтік қамсыздандыру мәселелері бойынша өзгерістер мен толықтырулар енгізу туралы» Қазақстан Республикасының 2019 жылғы 3 сәуірдегі № 243-VI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EA" w:rsidRDefault="002058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8EA"/>
    <w:rsid w:val="0020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8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8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8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8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8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8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8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8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470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арнайы экономикалық және индустриялық аймақтар, инвестицияларды тарту, экспортты дамыту және ілгерілету, сондай-ақ әлеуметтік қамсыздандыру мәселелері бойынша өзгерістер мен толықтырулар енгізу туралы» Қазақстан Республикасының 2019 жылғы 3 сәуірдегі № 243-VI Заңы (©Paragraph 2023)</dc:title>
  <dc:subject/>
  <dc:creator>Сергей М</dc:creator>
  <cp:keywords/>
  <dc:description/>
  <cp:lastModifiedBy>Сергей М</cp:lastModifiedBy>
  <cp:revision>2</cp:revision>
  <dcterms:created xsi:type="dcterms:W3CDTF">2023-09-27T09:31:00Z</dcterms:created>
  <dcterms:modified xsi:type="dcterms:W3CDTF">2023-09-27T09:31:00Z</dcterms:modified>
</cp:coreProperties>
</file>