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E5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жол жүрісін ұйымдастыру мәселелері бойынша өзгерістер мен толықтырулар енгізу туралы» Қазақстан Республикасының 2023 жылғы 29 маусымдағы № 12-VІІІ Заңы</w:t>
      </w:r>
    </w:p>
    <w:p w:rsidR="00000000" w:rsidRDefault="00DE0E5D">
      <w:pPr>
        <w:pStyle w:val="pj"/>
      </w:pPr>
      <w:r>
        <w:rPr>
          <w:rStyle w:val="s0"/>
        </w:rPr>
        <w:t> </w:t>
      </w:r>
    </w:p>
    <w:p w:rsidR="00000000" w:rsidRDefault="00DE0E5D">
      <w:pPr>
        <w:pStyle w:val="pj"/>
      </w:pPr>
      <w:r>
        <w:rPr>
          <w:rStyle w:val="s0"/>
        </w:rPr>
        <w:t xml:space="preserve">Жариялануы: «Егемен Қазақстан» 2023 жылғы 30 маусым № 122 (30601); </w:t>
      </w:r>
      <w:hyperlink r:id="rId7" w:anchor="!/doc/183475/kaz" w:history="1">
        <w:r>
          <w:rPr>
            <w:rStyle w:val="a4"/>
          </w:rPr>
          <w:t>«ҚР НҚА электрондық түрдегі эталондық бақылау банкі» АЖ 2023 ж. 3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2023 ж., маусым, № 11-12 </w:t>
      </w:r>
      <w:r>
        <w:rPr>
          <w:rStyle w:val="s0"/>
        </w:rPr>
        <w:t>(2877-2878), 76-құжат</w:t>
      </w:r>
    </w:p>
    <w:p w:rsidR="00000000" w:rsidRDefault="00DE0E5D">
      <w:pPr>
        <w:pStyle w:val="pj"/>
      </w:pPr>
      <w:r>
        <w:t> </w:t>
      </w:r>
    </w:p>
    <w:p w:rsidR="00000000" w:rsidRDefault="00DE0E5D">
      <w:pPr>
        <w:pStyle w:val="pj"/>
      </w:pPr>
      <w:r>
        <w:rPr>
          <w:rStyle w:val="s0"/>
        </w:rPr>
        <w:t> </w:t>
      </w:r>
    </w:p>
    <w:p w:rsidR="00000000" w:rsidRDefault="00DE0E5D">
      <w:pPr>
        <w:pStyle w:val="pj"/>
      </w:pPr>
      <w:r>
        <w:rPr>
          <w:rStyle w:val="s0"/>
        </w:rPr>
        <w:t> </w:t>
      </w:r>
    </w:p>
    <w:p w:rsidR="00000000" w:rsidRDefault="00DE0E5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E5D" w:rsidRDefault="00DE0E5D" w:rsidP="00DE0E5D">
      <w:r>
        <w:separator/>
      </w:r>
    </w:p>
  </w:endnote>
  <w:endnote w:type="continuationSeparator" w:id="0">
    <w:p w:rsidR="00DE0E5D" w:rsidRDefault="00DE0E5D" w:rsidP="00DE0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E5D" w:rsidRDefault="00DE0E5D" w:rsidP="00DE0E5D">
      <w:r>
        <w:separator/>
      </w:r>
    </w:p>
  </w:footnote>
  <w:footnote w:type="continuationSeparator" w:id="0">
    <w:p w:rsidR="00DE0E5D" w:rsidRDefault="00DE0E5D" w:rsidP="00DE0E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 w:rsidP="00DE0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E5D" w:rsidRPr="00DE0E5D" w:rsidRDefault="00DE0E5D" w:rsidP="00DE0E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жол жүрісін ұйымдастыру мәселелері бойынша өзгерістер мен толықтырулар енгізу туралы» Қазақстан Республикасының 2023 жылғы 29 маусымдағы № 12-VІІІ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5D" w:rsidRDefault="00DE0E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E5D"/>
    <w:rsid w:val="00DE0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0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0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0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0E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0E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0E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0E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0E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440</Characters>
  <Application>Microsoft Office Word</Application>
  <DocSecurity>0</DocSecurity>
  <Lines>3</Lines>
  <Paragraphs>1</Paragraphs>
  <ScaleCrop>false</ScaleCrop>
  <Company>SPecialiST RePack</Company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жол жүрісін ұйымдастыру мәселелері бойынша өзгерістер мен толықтырулар енгізу туралы» Қазақстан Республикасының 2023 жылғы 29 маусымдағы № 12-VІІІ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2024-04-30T06:41:00Z</dcterms:created>
  <dcterms:modified xsi:type="dcterms:W3CDTF">2024-04-30T06:41:00Z</dcterms:modified>
</cp:coreProperties>
</file>