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366ED">
      <w:pPr>
        <w:pStyle w:val="pr"/>
      </w:pPr>
      <w:bookmarkStart w:id="0" w:name="_GoBack"/>
      <w:bookmarkEnd w:id="0"/>
      <w:r>
        <w:t>18.12.2019</w:t>
      </w:r>
    </w:p>
    <w:p w:rsidR="00000000" w:rsidRDefault="009366ED">
      <w:pPr>
        <w:pStyle w:val="pc"/>
      </w:pPr>
      <w:r>
        <w:rPr>
          <w:rStyle w:val="s1"/>
        </w:rPr>
        <w:t>Представлен новый заместитель председателя областного филиала партии «Nur Otan»</w:t>
      </w:r>
    </w:p>
    <w:p w:rsidR="00000000" w:rsidRDefault="009366ED">
      <w:pPr>
        <w:pStyle w:val="pj"/>
      </w:pPr>
      <w:r>
        <w:t> </w:t>
      </w:r>
    </w:p>
    <w:p w:rsidR="00000000" w:rsidRDefault="009366ED">
      <w:pPr>
        <w:pStyle w:val="pj"/>
      </w:pPr>
      <w:r>
        <w:t>Сегодня под руководством председателя Алматинского областного филиала партии «Nur Otan», акима области Амандыка Баталова состоялся партийный актив.</w:t>
      </w:r>
    </w:p>
    <w:p w:rsidR="00000000" w:rsidRDefault="009366ED">
      <w:pPr>
        <w:pStyle w:val="pj"/>
      </w:pPr>
      <w:r>
        <w:t>Открывая собрание, Амандык Баталов поздравил присутствующих с Днем Независимости и отметил, что собрание актива проводится в связи с кадровыми изменениями.</w:t>
      </w:r>
    </w:p>
    <w:p w:rsidR="00000000" w:rsidRDefault="009366ED">
      <w:pPr>
        <w:pStyle w:val="pj"/>
      </w:pPr>
      <w:r>
        <w:t xml:space="preserve">На повестке дня были рассмотрены два вопроса. Рассматривая первый вопрос, аким области сообщил, что </w:t>
      </w:r>
      <w:r>
        <w:t xml:space="preserve">занимавший ранее должность первого заместителя председателя областного филиала Галиаскар Сарыбаев переходит на другую работу. От имени партийцев Амандык Баталов поблагодарил его за добросовестный труд. Приказом первого заместителя председателя партии «Nur </w:t>
      </w:r>
      <w:r>
        <w:t>Otan» Бауыржана Байбека первым заместителем председателя Алматинского областного филиала партии «Nur Otan» назначен Жоргенбаев Жанболат Акебаевич. Аким области, отметив, что он имеет большой опыт работы на государственной службе, пожелал ему успехов на нов</w:t>
      </w:r>
      <w:r>
        <w:t>ой должности. В свою очередь Ж.Жоргенбаев заверил, что приложит все усилия для оправдания оказанного доверия и повышения авторитета партии.</w:t>
      </w:r>
    </w:p>
    <w:p w:rsidR="00000000" w:rsidRDefault="009366ED">
      <w:pPr>
        <w:pStyle w:val="pj"/>
      </w:pPr>
      <w:r>
        <w:t xml:space="preserve">Взяв слово, аким области Амандык Баталов отметил, что главная задача - неукоснительное исполнение поручений Елбасы, </w:t>
      </w:r>
      <w:r>
        <w:t>данных 28 ноября на встрече с представителями региональных филиалов партии. Это выполнение государственных программ, направленных на развитие страны, укрепление статуса партии, тесная работа с гражданами, решение их проблемных вопросов и внимательное отнош</w:t>
      </w:r>
      <w:r>
        <w:t>ение к нуждам населения. Как сообщил аким области, с этой целью за последние два месяца им проведены приемы граждан в 4 регионах области, в ходе которых обратилось более 80 человек. «Именно такие приемы должен проводить на местах каждый аким, взяв каждый п</w:t>
      </w:r>
      <w:r>
        <w:t>оступивший вопрос на контроль и периодически возвращаясь к нему, чтобы оценить ход его реализации», - подчеркнул А.Баталов. Также он отметил, что в рамках разработанной в регионе Социальной карты работа по поддержке малообеспеченных и многодетных семей буд</w:t>
      </w:r>
      <w:r>
        <w:t>ет продолжена. Так, в этом году 672 многодетных семьи получили долгожданное жилье. А 200 обрели жилье благодаря меценатам. В результате политики Главы государства Касым-Жомарта Токаева такие меры поддержки будут продолжать расширяться.</w:t>
      </w:r>
    </w:p>
    <w:p w:rsidR="00000000" w:rsidRDefault="009366ED">
      <w:pPr>
        <w:pStyle w:val="pj"/>
      </w:pPr>
      <w:r>
        <w:t>- В преддверии празд</w:t>
      </w:r>
      <w:r>
        <w:t>ника в районах, городах региона на благо населения вводятся в эксплуатацию нужные социальные объекты. Считаю, что работой в этом направлении должен руководить филиал партии и быть примером для всех, - сказал А. Баталов.</w:t>
      </w:r>
    </w:p>
    <w:p w:rsidR="00000000" w:rsidRDefault="009366ED">
      <w:pPr>
        <w:pStyle w:val="pj"/>
      </w:pPr>
      <w:r>
        <w:t>Взявший слово партиец, учитель матем</w:t>
      </w:r>
      <w:r>
        <w:t>атики средней школы им.г.Муратбаева с.Сырттанов Аксуского района Асыл Каймуханов поделился успешным опытом применения современных методов преподавания и заверил, что внесет свой вклад в устранение разницы качества образования между школами городов и сел, ч</w:t>
      </w:r>
      <w:r>
        <w:t>то поручал в своем Послании Президент страны.</w:t>
      </w:r>
    </w:p>
    <w:p w:rsidR="00000000" w:rsidRDefault="009366ED">
      <w:pPr>
        <w:pStyle w:val="pj"/>
      </w:pPr>
      <w:r>
        <w:t>В рамках второго вопроса повестки дня была проведена церемония приема новых членов в партию и награждение в честь Дня независимости. В партию вступили 5 молодых специалистов, которым Амандык Баталов вручил парт</w:t>
      </w:r>
      <w:r>
        <w:t>ийные билеты. Также ряд партийцев были награждены нагрудными знаками партии «Nur Otan» «За активную деятельность», Почетными грамотами и Благодарственными письмами.</w:t>
      </w:r>
    </w:p>
    <w:p w:rsidR="00000000" w:rsidRDefault="009366ED">
      <w:pPr>
        <w:pStyle w:val="p"/>
      </w:pPr>
      <w:r>
        <w:t> </w:t>
      </w:r>
    </w:p>
    <w:p w:rsidR="00000000" w:rsidRDefault="009366ED">
      <w:pPr>
        <w:pStyle w:val="p"/>
      </w:pPr>
      <w:r>
        <w:rPr>
          <w:sz w:val="20"/>
          <w:szCs w:val="20"/>
        </w:rPr>
        <w:t> </w:t>
      </w:r>
    </w:p>
    <w:p w:rsidR="00000000" w:rsidRDefault="009366ED">
      <w:pPr>
        <w:pStyle w:val="p"/>
      </w:pPr>
      <w:r>
        <w:rPr>
          <w:sz w:val="20"/>
          <w:szCs w:val="20"/>
        </w:rPr>
        <w:t>Источник: Алматинского областного акимата (</w:t>
      </w:r>
      <w:hyperlink r:id="rId7" w:tgtFrame="_blank" w:history="1">
        <w:r>
          <w:rPr>
            <w:rStyle w:val="a4"/>
            <w:sz w:val="20"/>
            <w:szCs w:val="20"/>
          </w:rPr>
          <w:t>https://zhetysu.gov.kz</w:t>
        </w:r>
      </w:hyperlink>
      <w:r>
        <w:rPr>
          <w:sz w:val="20"/>
          <w:szCs w:val="20"/>
        </w:rPr>
        <w:t>)</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66ED" w:rsidRDefault="009366ED" w:rsidP="009366ED">
      <w:r>
        <w:separator/>
      </w:r>
    </w:p>
  </w:endnote>
  <w:endnote w:type="continuationSeparator" w:id="0">
    <w:p w:rsidR="009366ED" w:rsidRDefault="009366ED" w:rsidP="009366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6ED" w:rsidRDefault="009366E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6ED" w:rsidRDefault="009366E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6ED" w:rsidRDefault="009366E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66ED" w:rsidRDefault="009366ED" w:rsidP="009366ED">
      <w:r>
        <w:separator/>
      </w:r>
    </w:p>
  </w:footnote>
  <w:footnote w:type="continuationSeparator" w:id="0">
    <w:p w:rsidR="009366ED" w:rsidRDefault="009366ED" w:rsidP="009366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6ED" w:rsidRDefault="009366E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6ED" w:rsidRDefault="009366ED" w:rsidP="009366E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366ED" w:rsidRPr="009366ED" w:rsidRDefault="009366ED" w:rsidP="009366ED">
    <w:pPr>
      <w:pStyle w:val="a6"/>
      <w:spacing w:after="100"/>
      <w:jc w:val="right"/>
      <w:rPr>
        <w:rFonts w:ascii="Arial" w:hAnsi="Arial" w:cs="Arial"/>
        <w:color w:val="808080"/>
        <w:sz w:val="20"/>
      </w:rPr>
    </w:pPr>
    <w:r>
      <w:rPr>
        <w:rFonts w:ascii="Arial" w:hAnsi="Arial" w:cs="Arial"/>
        <w:color w:val="808080"/>
        <w:sz w:val="20"/>
      </w:rPr>
      <w:t>Документ: Представлен новый заместитель председателя областного филиала партии «Nur Otan»</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6ED" w:rsidRDefault="009366E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366ED"/>
    <w:rsid w:val="009366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character" w:customStyle="1" w:styleId="s1">
    <w:name w:val="s1"/>
    <w:basedOn w:val="a0"/>
    <w:rPr>
      <w:rFonts w:ascii="Times New Roman" w:hAnsi="Times New Roman" w:cs="Times New Roman" w:hint="default"/>
      <w:b/>
      <w:bCs/>
      <w:color w:val="000000"/>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366ED"/>
    <w:pPr>
      <w:tabs>
        <w:tab w:val="center" w:pos="4677"/>
        <w:tab w:val="right" w:pos="9355"/>
      </w:tabs>
    </w:pPr>
  </w:style>
  <w:style w:type="character" w:customStyle="1" w:styleId="a7">
    <w:name w:val="Верхний колонтитул Знак"/>
    <w:basedOn w:val="a0"/>
    <w:link w:val="a6"/>
    <w:uiPriority w:val="99"/>
    <w:rsid w:val="009366ED"/>
    <w:rPr>
      <w:rFonts w:eastAsiaTheme="minorEastAsia"/>
      <w:sz w:val="24"/>
      <w:szCs w:val="24"/>
    </w:rPr>
  </w:style>
  <w:style w:type="paragraph" w:styleId="a8">
    <w:name w:val="footer"/>
    <w:basedOn w:val="a"/>
    <w:link w:val="a9"/>
    <w:uiPriority w:val="99"/>
    <w:unhideWhenUsed/>
    <w:rsid w:val="009366ED"/>
    <w:pPr>
      <w:tabs>
        <w:tab w:val="center" w:pos="4677"/>
        <w:tab w:val="right" w:pos="9355"/>
      </w:tabs>
    </w:pPr>
  </w:style>
  <w:style w:type="character" w:customStyle="1" w:styleId="a9">
    <w:name w:val="Нижний колонтитул Знак"/>
    <w:basedOn w:val="a0"/>
    <w:link w:val="a8"/>
    <w:uiPriority w:val="99"/>
    <w:rsid w:val="009366E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character" w:customStyle="1" w:styleId="s1">
    <w:name w:val="s1"/>
    <w:basedOn w:val="a0"/>
    <w:rPr>
      <w:rFonts w:ascii="Times New Roman" w:hAnsi="Times New Roman" w:cs="Times New Roman" w:hint="default"/>
      <w:b/>
      <w:bCs/>
      <w:color w:val="000000"/>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366ED"/>
    <w:pPr>
      <w:tabs>
        <w:tab w:val="center" w:pos="4677"/>
        <w:tab w:val="right" w:pos="9355"/>
      </w:tabs>
    </w:pPr>
  </w:style>
  <w:style w:type="character" w:customStyle="1" w:styleId="a7">
    <w:name w:val="Верхний колонтитул Знак"/>
    <w:basedOn w:val="a0"/>
    <w:link w:val="a6"/>
    <w:uiPriority w:val="99"/>
    <w:rsid w:val="009366ED"/>
    <w:rPr>
      <w:rFonts w:eastAsiaTheme="minorEastAsia"/>
      <w:sz w:val="24"/>
      <w:szCs w:val="24"/>
    </w:rPr>
  </w:style>
  <w:style w:type="paragraph" w:styleId="a8">
    <w:name w:val="footer"/>
    <w:basedOn w:val="a"/>
    <w:link w:val="a9"/>
    <w:uiPriority w:val="99"/>
    <w:unhideWhenUsed/>
    <w:rsid w:val="009366ED"/>
    <w:pPr>
      <w:tabs>
        <w:tab w:val="center" w:pos="4677"/>
        <w:tab w:val="right" w:pos="9355"/>
      </w:tabs>
    </w:pPr>
  </w:style>
  <w:style w:type="character" w:customStyle="1" w:styleId="a9">
    <w:name w:val="Нижний колонтитул Знак"/>
    <w:basedOn w:val="a0"/>
    <w:link w:val="a8"/>
    <w:uiPriority w:val="99"/>
    <w:rsid w:val="009366E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zhetysu.gov.kz"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429</Words>
  <Characters>2915</Characters>
  <Application>Microsoft Office Word</Application>
  <DocSecurity>0</DocSecurity>
  <Lines>24</Lines>
  <Paragraphs>6</Paragraphs>
  <ScaleCrop>false</ScaleCrop>
  <Company/>
  <LinksUpToDate>false</LinksUpToDate>
  <CharactersWithSpaces>3338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2025-06-25T03:44:00Z</dcterms:created>
  <dcterms:modified xsi:type="dcterms:W3CDTF">2025-06-25T03:44:00Z</dcterms:modified>
</cp:coreProperties>
</file>