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78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февраля 2025 года № 4254-IX «О внесении изменений в Налоговый кодекс Украины относительно стимулирования благотворительности в период военного положения»</w:t>
      </w:r>
    </w:p>
    <w:p w:rsidR="00000000" w:rsidRDefault="00501783">
      <w:pPr>
        <w:pStyle w:val="pj"/>
      </w:pPr>
      <w:r>
        <w:rPr>
          <w:rStyle w:val="s0"/>
          <w:b/>
          <w:bCs/>
        </w:rPr>
        <w:t> </w:t>
      </w:r>
    </w:p>
    <w:p w:rsidR="00000000" w:rsidRDefault="00501783">
      <w:pPr>
        <w:pStyle w:val="pj"/>
      </w:pPr>
      <w:r>
        <w:t>Опубликован: «Голос Украины» от 15.03.2025 г., № 52.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783" w:rsidRDefault="00501783" w:rsidP="00501783">
      <w:r>
        <w:separator/>
      </w:r>
    </w:p>
  </w:endnote>
  <w:endnote w:type="continuationSeparator" w:id="0">
    <w:p w:rsidR="00501783" w:rsidRDefault="00501783" w:rsidP="00501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3" w:rsidRDefault="0050178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3" w:rsidRDefault="0050178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3" w:rsidRDefault="0050178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783" w:rsidRDefault="00501783" w:rsidP="00501783">
      <w:r>
        <w:separator/>
      </w:r>
    </w:p>
  </w:footnote>
  <w:footnote w:type="continuationSeparator" w:id="0">
    <w:p w:rsidR="00501783" w:rsidRDefault="00501783" w:rsidP="00501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3" w:rsidRDefault="0050178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3" w:rsidRDefault="00501783" w:rsidP="0050178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783" w:rsidRPr="00501783" w:rsidRDefault="00501783" w:rsidP="0050178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февраля 2025 года № 4254-IX «О внесении изменений в Налоговый кодекс Украины относительно стимулирования благотворительности в период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783" w:rsidRDefault="0050178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783"/>
    <w:rsid w:val="00501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0178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0178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0178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017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0178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0178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0178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017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198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2025-05-06T05:26:00Z</dcterms:created>
  <dcterms:modified xsi:type="dcterms:W3CDTF">2025-05-06T05:26:00Z</dcterms:modified>
</cp:coreProperties>
</file>