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2DD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акимата Казыгуртского района Южно-Казахстанской области от 17 апреля 2018 года № 129 «Об утверждении перечня, наименований и индексов автомобильных дорог общего пользования районного значения»</w:t>
      </w:r>
    </w:p>
    <w:p w:rsidR="00000000" w:rsidRDefault="00392DD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92DD3">
      <w:pPr>
        <w:ind w:firstLine="397"/>
        <w:jc w:val="both"/>
      </w:pPr>
      <w:r>
        <w:rPr>
          <w:rStyle w:val="s0"/>
        </w:rPr>
        <w:t>Зарегистрировано Департаментом юстиции Южно-Казахстанской области 4 мая 2018 года № 4589</w:t>
      </w:r>
    </w:p>
    <w:p w:rsidR="00000000" w:rsidRDefault="00392DD3">
      <w:pPr>
        <w:ind w:firstLine="397"/>
        <w:jc w:val="both"/>
      </w:pPr>
      <w:r>
        <w:rPr>
          <w:rStyle w:val="s0"/>
        </w:rPr>
        <w:t> </w:t>
      </w:r>
    </w:p>
    <w:p w:rsidR="00000000" w:rsidRDefault="00392DD3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1660/rus" w:history="1">
        <w:r>
          <w:rPr>
            <w:rStyle w:val="a3"/>
          </w:rPr>
          <w:t>ИС «Эталонный контрольный банк НПА РК в электронном виде» 21 мая 2018</w:t>
        </w:r>
      </w:hyperlink>
      <w:r>
        <w:rPr>
          <w:rStyle w:val="s0"/>
        </w:rPr>
        <w:t xml:space="preserve"> г.</w:t>
      </w:r>
    </w:p>
    <w:p w:rsidR="00000000" w:rsidRDefault="00392DD3">
      <w:pPr>
        <w:ind w:firstLine="397"/>
        <w:jc w:val="both"/>
      </w:pPr>
      <w:r>
        <w:rPr>
          <w:rStyle w:val="s0"/>
        </w:rPr>
        <w:t> </w:t>
      </w:r>
    </w:p>
    <w:p w:rsidR="00000000" w:rsidRDefault="00392DD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DD3" w:rsidRDefault="00392DD3" w:rsidP="00392DD3">
      <w:r>
        <w:separator/>
      </w:r>
    </w:p>
  </w:endnote>
  <w:endnote w:type="continuationSeparator" w:id="0">
    <w:p w:rsidR="00392DD3" w:rsidRDefault="00392DD3" w:rsidP="00392D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DD3" w:rsidRDefault="00392D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DD3" w:rsidRDefault="00392D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DD3" w:rsidRDefault="00392D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DD3" w:rsidRDefault="00392DD3" w:rsidP="00392DD3">
      <w:r>
        <w:separator/>
      </w:r>
    </w:p>
  </w:footnote>
  <w:footnote w:type="continuationSeparator" w:id="0">
    <w:p w:rsidR="00392DD3" w:rsidRDefault="00392DD3" w:rsidP="00392D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DD3" w:rsidRDefault="00392D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DD3" w:rsidRDefault="00392DD3" w:rsidP="00392D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2DD3" w:rsidRPr="00392DD3" w:rsidRDefault="00392DD3" w:rsidP="00392D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акимата Казыгуртского района Южно-Казахстанской области от 17 апреля 2018 года № 129 «Об утверждении перечня, наименований и индексов автомобильных дорог общего пользования районного значения»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DD3" w:rsidRDefault="00392D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2DD3"/>
    <w:rsid w:val="00392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2D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2D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2D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2D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2D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2D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2D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2D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405</Characters>
  <Application>Microsoft Office Word</Application>
  <DocSecurity>0</DocSecurity>
  <Lines>3</Lines>
  <Paragraphs>1</Paragraphs>
  <ScaleCrop>false</ScaleCrop>
  <Company>SPecialiST RePack</Company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акимата Казыгуртского района Южно-Казахстанской области от 17 апреля 2018 года № 129 «Об утверждении перечня, наименований и индексов автомобильных дорог общего пользования районного значения»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2024-06-02T18:42:00Z</dcterms:created>
  <dcterms:modified xsi:type="dcterms:W3CDTF">2024-06-02T18:42:00Z</dcterms:modified>
</cp:coreProperties>
</file>