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0518">
      <w:pPr>
        <w:pStyle w:val="pj"/>
      </w:pPr>
      <w:bookmarkStart w:id="0" w:name="_GoBack"/>
      <w:bookmarkEnd w:id="0"/>
      <w:r>
        <w:rPr>
          <w:rStyle w:val="s0"/>
          <w:b/>
          <w:bCs/>
        </w:rPr>
        <w:t>«Ауыл шаруашылығы жануарларын бірдейлендіру қағидаларын бекіту туралы» Қазақстан Республикасының Ауыл шаруашылығы министрінің 2015 жылғы 30 қаңтардағы № 7-1/68 бұйрығы (2025.05.05. берілген өзгерістер мен толықтырулармен)</w:t>
      </w:r>
    </w:p>
    <w:p w:rsidR="00000000" w:rsidRDefault="00F90518">
      <w:pPr>
        <w:pStyle w:val="pj"/>
      </w:pPr>
      <w:r>
        <w:rPr>
          <w:rStyle w:val="s0"/>
          <w:b/>
          <w:bCs/>
        </w:rPr>
        <w:t> </w:t>
      </w:r>
    </w:p>
    <w:p w:rsidR="00000000" w:rsidRDefault="00F9051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22 мамырда № 11127 тіркелді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 xml:space="preserve">Жариялануы: «Егемен Қазақстан» 2015 жылғы 28 мамыр № 98 (28576); </w:t>
      </w:r>
      <w:hyperlink r:id="rId7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12 маусымда</w:t>
        </w:r>
      </w:hyperlink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Енгізілген өзгерістер: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м.а. 2016.22.04. № 184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ҚР Ауыл шаруашылығы министрінің 2016.29</w:t>
      </w:r>
      <w:r>
        <w:rPr>
          <w:rStyle w:val="s0"/>
        </w:rPr>
        <w:t xml:space="preserve">.07. № 344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</w:t>
      </w:r>
      <w:r>
        <w:rPr>
          <w:rStyle w:val="s0"/>
        </w:rPr>
        <w:t xml:space="preserve">инистрінің орынбасары - ҚР Ауыл шаруашылығы министрінің 2017.09.06. № 235 </w:t>
      </w:r>
      <w:hyperlink r:id="rId12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жиырма бір күн өткен соң қолданысқа енгізілді)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ҚР Ауыл шаруашылығы министрінің 2019.24.01. № 26 </w:t>
      </w:r>
      <w:hyperlink r:id="rId14" w:anchor="sub_id=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күнтiзбелiк он күн өткен соң қолданысқа енгiзiлдi)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2019.20.08. № 304 </w:t>
      </w:r>
      <w:hyperlink r:id="rId16" w:anchor="sub_id=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күнтiзбелiк он күн өткен соң қолданысқа енгiзiлдi)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2020.30.12. № 412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</w:t>
      </w:r>
      <w:r>
        <w:rPr>
          <w:rStyle w:val="s0"/>
        </w:rPr>
        <w:t xml:space="preserve"> 2023.02.02. № 48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18 ақпаннан бастап </w:t>
      </w:r>
      <w:hyperlink r:id="rId21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</w:t>
      </w:r>
      <w:r>
        <w:rPr>
          <w:rStyle w:val="s0"/>
        </w:rPr>
        <w:t xml:space="preserve"> 2023.24.05. № 197 </w:t>
      </w:r>
      <w:hyperlink r:id="rId22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9 маусымнан бастап </w:t>
      </w:r>
      <w:hyperlink r:id="rId23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</w:t>
      </w:r>
      <w:r>
        <w:rPr>
          <w:rStyle w:val="s0"/>
        </w:rPr>
        <w:t xml:space="preserve">лығы министрінің м.а. 2024.24.12. № 412 </w:t>
      </w:r>
      <w:hyperlink r:id="rId2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9 қаңтардан бастап </w:t>
      </w:r>
      <w:hyperlink r:id="rId25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905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</w:t>
      </w:r>
      <w:r>
        <w:rPr>
          <w:rStyle w:val="s0"/>
        </w:rPr>
        <w:t xml:space="preserve">аруашылығы министрінің м.а. 2025.05.05. № 146 </w:t>
      </w:r>
      <w:hyperlink r:id="rId2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25 мамырдан бастап </w:t>
      </w:r>
      <w:hyperlink r:id="rId27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Б</w:t>
      </w:r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 xml:space="preserve">2016 ж. 22 сәуірге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 xml:space="preserve">2016 ж. 29 шілдеге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>2017 ж. 9 ма</w:t>
      </w:r>
      <w:r>
        <w:rPr>
          <w:rStyle w:val="s0"/>
        </w:rPr>
        <w:t xml:space="preserve">усымға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 xml:space="preserve">2019 ж. 24 қаңтарға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 xml:space="preserve">2019 ж. 20 тамызға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 xml:space="preserve">2023 ж. 2 ақпанға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 xml:space="preserve">2023 ж. 24 мамырға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 xml:space="preserve">2024 ж. 24 желтоқсанға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rPr>
          <w:rStyle w:val="s0"/>
        </w:rPr>
        <w:t xml:space="preserve">2025 ж. 5 мамырға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F90518">
      <w:pPr>
        <w:pStyle w:val="pj"/>
      </w:pPr>
      <w:r>
        <w:t> </w:t>
      </w:r>
    </w:p>
    <w:p w:rsidR="00000000" w:rsidRDefault="00F90518">
      <w:pPr>
        <w:pStyle w:val="pj"/>
      </w:pPr>
      <w:r>
        <w:t> 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 </w:t>
      </w:r>
    </w:p>
    <w:p w:rsidR="00000000" w:rsidRDefault="00F90518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518" w:rsidRDefault="00F90518" w:rsidP="00F90518">
      <w:r>
        <w:separator/>
      </w:r>
    </w:p>
  </w:endnote>
  <w:endnote w:type="continuationSeparator" w:id="0">
    <w:p w:rsidR="00F90518" w:rsidRDefault="00F90518" w:rsidP="00F90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518" w:rsidRDefault="00F905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518" w:rsidRDefault="00F905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518" w:rsidRDefault="00F905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518" w:rsidRDefault="00F90518" w:rsidP="00F90518">
      <w:r>
        <w:separator/>
      </w:r>
    </w:p>
  </w:footnote>
  <w:footnote w:type="continuationSeparator" w:id="0">
    <w:p w:rsidR="00F90518" w:rsidRDefault="00F90518" w:rsidP="00F905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518" w:rsidRDefault="00F905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518" w:rsidRDefault="00F90518" w:rsidP="00F905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0518" w:rsidRPr="00F90518" w:rsidRDefault="00F90518" w:rsidP="00F905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«Ауыл шаруашылығы жануарларын бірдейлендіру қағидаларын бекіту туралы» Қазақстан Республикасының Ауыл шаруашылығы министрінің 2015 жылғы 30 қаңтардағы № 7-1/68 бұйрығы (2025.05.05.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518" w:rsidRDefault="00F905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0518"/>
    <w:rsid w:val="00F9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05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05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05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05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05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05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05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05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317886" TargetMode="External"/><Relationship Id="rId18" Type="http://schemas.openxmlformats.org/officeDocument/2006/relationships/hyperlink" Target="http://online.zakon.kz/Document/?doc_id=37885528" TargetMode="External"/><Relationship Id="rId26" Type="http://schemas.openxmlformats.org/officeDocument/2006/relationships/hyperlink" Target="http://online.zakon.kz/Document/?doc_id=31810869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2348547" TargetMode="External"/><Relationship Id="rId34" Type="http://schemas.openxmlformats.org/officeDocument/2006/relationships/hyperlink" Target="http://online.zakon.kz/Document/?doc_id=36000311" TargetMode="External"/><Relationship Id="rId42" Type="http://schemas.openxmlformats.org/officeDocument/2006/relationships/header" Target="header3.xml"/><Relationship Id="rId7" Type="http://schemas.openxmlformats.org/officeDocument/2006/relationships/hyperlink" Target="http://adilet.zan.kz/kaz/origins/V15000111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64941" TargetMode="External"/><Relationship Id="rId29" Type="http://schemas.openxmlformats.org/officeDocument/2006/relationships/hyperlink" Target="http://online.zakon.kz/Document/?doc_id=370490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99922" TargetMode="External"/><Relationship Id="rId24" Type="http://schemas.openxmlformats.org/officeDocument/2006/relationships/hyperlink" Target="http://online.zakon.kz/Document/?doc_id=39451425" TargetMode="External"/><Relationship Id="rId32" Type="http://schemas.openxmlformats.org/officeDocument/2006/relationships/hyperlink" Target="http://online.zakon.kz/Document/?doc_id=37237172" TargetMode="External"/><Relationship Id="rId37" Type="http://schemas.openxmlformats.org/officeDocument/2006/relationships/hyperlink" Target="http://online.zakon.kz/Document/?doc_id=35070512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78230" TargetMode="External"/><Relationship Id="rId23" Type="http://schemas.openxmlformats.org/officeDocument/2006/relationships/hyperlink" Target="http://online.zakon.kz/Document/?doc_id=39612420" TargetMode="External"/><Relationship Id="rId28" Type="http://schemas.openxmlformats.org/officeDocument/2006/relationships/hyperlink" Target="http://online.zakon.kz/Document/?doc_id=35816945" TargetMode="External"/><Relationship Id="rId36" Type="http://schemas.openxmlformats.org/officeDocument/2006/relationships/hyperlink" Target="http://online.zakon.kz/Document/?doc_id=38349719" TargetMode="External"/><Relationship Id="rId10" Type="http://schemas.openxmlformats.org/officeDocument/2006/relationships/hyperlink" Target="http://online.zakon.kz/Document/?doc_id=33390365" TargetMode="External"/><Relationship Id="rId19" Type="http://schemas.openxmlformats.org/officeDocument/2006/relationships/hyperlink" Target="http://online.zakon.kz/Document/?doc_id=39435215" TargetMode="External"/><Relationship Id="rId31" Type="http://schemas.openxmlformats.org/officeDocument/2006/relationships/hyperlink" Target="http://online.zakon.kz/Document/?doc_id=35183024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1327" TargetMode="External"/><Relationship Id="rId14" Type="http://schemas.openxmlformats.org/officeDocument/2006/relationships/hyperlink" Target="http://online.zakon.kz/Document/?doc_id=31954953" TargetMode="External"/><Relationship Id="rId22" Type="http://schemas.openxmlformats.org/officeDocument/2006/relationships/hyperlink" Target="http://online.zakon.kz/Document/?doc_id=39612420" TargetMode="External"/><Relationship Id="rId27" Type="http://schemas.openxmlformats.org/officeDocument/2006/relationships/hyperlink" Target="http://online.zakon.kz/Document/?doc_id=31810869" TargetMode="External"/><Relationship Id="rId30" Type="http://schemas.openxmlformats.org/officeDocument/2006/relationships/hyperlink" Target="http://online.zakon.kz/Document/?doc_id=33566148" TargetMode="External"/><Relationship Id="rId35" Type="http://schemas.openxmlformats.org/officeDocument/2006/relationships/hyperlink" Target="http://online.zakon.kz/Document/?doc_id=37457803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654098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55089" TargetMode="External"/><Relationship Id="rId17" Type="http://schemas.openxmlformats.org/officeDocument/2006/relationships/hyperlink" Target="http://online.zakon.kz/Document/?doc_id=35913293" TargetMode="External"/><Relationship Id="rId25" Type="http://schemas.openxmlformats.org/officeDocument/2006/relationships/hyperlink" Target="http://online.zakon.kz/Document/?doc_id=39451425" TargetMode="External"/><Relationship Id="rId33" Type="http://schemas.openxmlformats.org/officeDocument/2006/relationships/hyperlink" Target="http://online.zakon.kz/Document/?doc_id=37177725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2348547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4346</Characters>
  <Application>Microsoft Office Word</Application>
  <DocSecurity>0</DocSecurity>
  <Lines>36</Lines>
  <Paragraphs>9</Paragraphs>
  <ScaleCrop>false</ScaleCrop>
  <Company/>
  <LinksUpToDate>false</LinksUpToDate>
  <CharactersWithSpaces>4664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2025-05-19T11:49:00Z</dcterms:created>
  <dcterms:modified xsi:type="dcterms:W3CDTF">2025-05-19T11:49:00Z</dcterms:modified>
</cp:coreProperties>
</file>