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6CC">
      <w:pPr>
        <w:pStyle w:val="pr"/>
      </w:pPr>
      <w:bookmarkStart w:id="0" w:name="_GoBack"/>
      <w:bookmarkEnd w:id="0"/>
      <w:r>
        <w:t>10.03.2020</w:t>
      </w:r>
    </w:p>
    <w:p w:rsidR="00000000" w:rsidRDefault="00B316CC">
      <w:pPr>
        <w:pStyle w:val="pc"/>
      </w:pPr>
      <w:r>
        <w:rPr>
          <w:rStyle w:val="s1"/>
        </w:rPr>
        <w:t>Назначен заместитель акима Восточно-Казахстанской области</w:t>
      </w:r>
    </w:p>
    <w:p w:rsidR="00000000" w:rsidRDefault="00B316CC">
      <w:pPr>
        <w:pStyle w:val="pj"/>
      </w:pPr>
      <w:r>
        <w:rPr>
          <w:rStyle w:val="s0"/>
          <w:b/>
          <w:bCs/>
        </w:rPr>
        <w:t> </w:t>
      </w:r>
    </w:p>
    <w:p w:rsidR="00000000" w:rsidRDefault="00B316CC">
      <w:pPr>
        <w:pStyle w:val="pj"/>
      </w:pPr>
      <w:r>
        <w:rPr>
          <w:rStyle w:val="s0"/>
          <w:b/>
          <w:bCs/>
        </w:rPr>
        <w:t xml:space="preserve">Заместителем акима Восточно-Казахстанской области стал Шакарым Буктугутов, сообщает </w:t>
      </w:r>
      <w:hyperlink r:id="rId7" w:tgtFrame="_blank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316CC">
      <w:pPr>
        <w:pStyle w:val="pj"/>
      </w:pPr>
      <w:r>
        <w:rPr>
          <w:rStyle w:val="s0"/>
        </w:rPr>
        <w:t>Как отметили в пресс-службе акимата, глава региона Даниал Ахметов представил своего заместителя в ходе совещания и отметил, что он является опытным управленцем и будет курировать сферу сельского хозяйства.</w:t>
      </w:r>
    </w:p>
    <w:p w:rsidR="00000000" w:rsidRDefault="00B316CC">
      <w:pPr>
        <w:pStyle w:val="pj"/>
      </w:pPr>
      <w:hyperlink r:id="rId8" w:history="1">
        <w:r>
          <w:rPr>
            <w:rStyle w:val="a4"/>
          </w:rPr>
          <w:t>Шакарым Буктугутов</w:t>
        </w:r>
      </w:hyperlink>
      <w:r>
        <w:rPr>
          <w:rStyle w:val="s0"/>
        </w:rPr>
        <w:t xml:space="preserve"> родился 8 марта 1961 года в г. Кокшетау. В 1985 окончил Усть-Каменогорский строительно-дорожный институт по специальности «инженер-механик», а также Восточно-Казахстанский государственный университет по специальности «эко</w:t>
      </w:r>
      <w:r>
        <w:rPr>
          <w:rStyle w:val="s0"/>
        </w:rPr>
        <w:t>номист».</w:t>
      </w:r>
    </w:p>
    <w:p w:rsidR="00000000" w:rsidRDefault="00B316CC">
      <w:pPr>
        <w:pStyle w:val="pj"/>
      </w:pPr>
      <w:r>
        <w:rPr>
          <w:rStyle w:val="s0"/>
        </w:rPr>
        <w:t>Свою трудовую деятельность начинал слесарем, затем главным механиком управления «Усть-Каменогорскснаб». Работал на руководящих должностях в системе снабжения, сбыта и оптовой торговли.</w:t>
      </w:r>
    </w:p>
    <w:p w:rsidR="00000000" w:rsidRDefault="00B316CC">
      <w:pPr>
        <w:pStyle w:val="pj"/>
      </w:pPr>
      <w:r>
        <w:rPr>
          <w:rStyle w:val="s0"/>
        </w:rPr>
        <w:t>В течение пяти лет возглавлял производственные предприятия - «</w:t>
      </w:r>
      <w:r>
        <w:rPr>
          <w:rStyle w:val="s0"/>
        </w:rPr>
        <w:t>Востокпром», Восточно-Казахстанское производственное объединение по производству напитков, а также АО «Адиль».</w:t>
      </w:r>
    </w:p>
    <w:p w:rsidR="00000000" w:rsidRDefault="00B316CC">
      <w:pPr>
        <w:pStyle w:val="pj"/>
      </w:pPr>
      <w:r>
        <w:rPr>
          <w:rStyle w:val="s0"/>
        </w:rPr>
        <w:t>С 1997 по 2002 гг. работал заместителем акима г. Усть-Каменогорск. До 2006 года акимом г. Риддер. После возглавил антимонопольное управление обла</w:t>
      </w:r>
      <w:r>
        <w:rPr>
          <w:rStyle w:val="s0"/>
        </w:rPr>
        <w:t>сти. В 2007 года был назначен акимом Усть-Каменогорска, затем 23 июля 2009 года начальником управления предпринимательства и промышленности Восточно-Казахстанской области.</w:t>
      </w:r>
    </w:p>
    <w:p w:rsidR="00000000" w:rsidRDefault="00B316CC">
      <w:pPr>
        <w:pStyle w:val="pj"/>
      </w:pPr>
      <w:r>
        <w:rPr>
          <w:rStyle w:val="s0"/>
        </w:rPr>
        <w:t>С 27 августа 2011 года член Совета Директоров АО «СПК «Ерті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>». С 2015 до 2020 гг. за</w:t>
      </w:r>
      <w:r>
        <w:rPr>
          <w:rStyle w:val="s0"/>
        </w:rPr>
        <w:t>нимал должность председателя Правления АО «Региональный центр государственно-частного партнерства ВКО».</w:t>
      </w:r>
    </w:p>
    <w:p w:rsidR="00000000" w:rsidRDefault="00B316CC">
      <w:pPr>
        <w:pStyle w:val="p"/>
      </w:pPr>
      <w:r>
        <w:t> </w:t>
      </w:r>
    </w:p>
    <w:p w:rsidR="00000000" w:rsidRDefault="00B316CC">
      <w:pPr>
        <w:pStyle w:val="p"/>
      </w:pPr>
      <w:r>
        <w:rPr>
          <w:sz w:val="20"/>
          <w:szCs w:val="20"/>
        </w:rPr>
        <w:t> </w:t>
      </w:r>
    </w:p>
    <w:p w:rsidR="00000000" w:rsidRDefault="00B316C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6CC" w:rsidRDefault="00B316CC" w:rsidP="00B316CC">
      <w:r>
        <w:separator/>
      </w:r>
    </w:p>
  </w:endnote>
  <w:endnote w:type="continuationSeparator" w:id="0">
    <w:p w:rsidR="00B316CC" w:rsidRDefault="00B316CC" w:rsidP="00B31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6CC" w:rsidRDefault="00B316CC" w:rsidP="00B316CC">
      <w:r>
        <w:separator/>
      </w:r>
    </w:p>
  </w:footnote>
  <w:footnote w:type="continuationSeparator" w:id="0">
    <w:p w:rsidR="00B316CC" w:rsidRDefault="00B316CC" w:rsidP="00B31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 w:rsidP="00B31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6CC" w:rsidRPr="00B316CC" w:rsidRDefault="00B316CC" w:rsidP="00B31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Восточно-Казахстанской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6CC" w:rsidRDefault="00B316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6CC"/>
    <w:rsid w:val="00B31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6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6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1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6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6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4493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2025-07-23T14:27:00Z</dcterms:created>
  <dcterms:modified xsi:type="dcterms:W3CDTF">2025-07-23T14:27:00Z</dcterms:modified>
</cp:coreProperties>
</file>