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696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0397B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47800" cy="17811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8683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7800" cy="1781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00397B">
            <w:pPr>
              <w:jc w:val="center"/>
            </w:pPr>
            <w:r>
              <w:rPr>
                <w:rStyle w:val="s0"/>
                <w:b/>
                <w:bCs/>
                <w:sz w:val="28"/>
                <w:szCs w:val="28"/>
              </w:rPr>
              <w:t>Телебай Багдат Газизович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0397B"/>
        </w:tc>
        <w:tc>
          <w:tcPr>
            <w:tcW w:w="4875" w:type="pct"/>
            <w:vAlign w:val="center"/>
            <w:hideMark/>
          </w:tcPr>
          <w:p w:rsidR="00000000" w:rsidRDefault="0000397B">
            <w:r>
              <w:rPr>
                <w:color w:val="auto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0397B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397B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Экс-директор Национальной</w:t>
            </w:r>
            <w:r>
              <w:rPr>
                <w:rStyle w:val="s0"/>
                <w:b/>
                <w:bCs/>
              </w:rPr>
              <w:t xml:space="preserve"> </w:t>
            </w:r>
            <w:r>
              <w:rPr>
                <w:rStyle w:val="s0"/>
              </w:rPr>
              <w:t>Палаты предпринимателей «Атамекен» города Алматы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0397B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397B"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21.07.1981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0397B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397B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г. Алматы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0397B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397B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0397B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00397B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0397B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397B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0397B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397B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0397B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Казахский экономический университет им. Турара Рыскулова</w:t>
            </w:r>
          </w:p>
          <w:p w:rsidR="00000000" w:rsidRDefault="0000397B">
            <w:pPr>
              <w:pStyle w:val="a6"/>
              <w:ind w:left="34"/>
            </w:pPr>
            <w:r>
              <w:rPr>
                <w:rStyle w:val="s0"/>
                <w:i/>
                <w:iCs/>
              </w:rPr>
              <w:t>Специальность «Экономист»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397B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0397B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Ведущий специалист, начальник управления экспертизы инвестиционных проектов департамента инвестиционной политики и планирования Министерства экономики и бюджетного планирования РК (2002-2007);</w:t>
            </w:r>
          </w:p>
          <w:p w:rsidR="00000000" w:rsidRDefault="0000397B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Вице-президент по экономике и развитию в АО «Национальна</w:t>
            </w:r>
            <w:r>
              <w:rPr>
                <w:rStyle w:val="s0"/>
              </w:rPr>
              <w:t>я компания Казинформ» (2007-2010);</w:t>
            </w:r>
          </w:p>
          <w:p w:rsidR="00000000" w:rsidRDefault="0000397B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начальника аппарата акима Кызылординской области ГУ «Управление предпринимательства и промышленности» (2010-2012);</w:t>
            </w:r>
          </w:p>
          <w:p w:rsidR="00000000" w:rsidRDefault="0000397B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начальника аппарата акима Карагандинской области (2012-2014);</w:t>
            </w:r>
          </w:p>
          <w:p w:rsidR="00000000" w:rsidRDefault="0000397B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rPr>
                <w:rStyle w:val="s0"/>
              </w:rPr>
              <w:t> Директор департамента регионального развития, директор департамента нефинансовой поддержки, Директор Национальной</w:t>
            </w:r>
            <w:r>
              <w:rPr>
                <w:rStyle w:val="s0"/>
                <w:b/>
                <w:bCs/>
              </w:rPr>
              <w:t xml:space="preserve"> </w:t>
            </w:r>
            <w:r>
              <w:rPr>
                <w:rStyle w:val="s0"/>
              </w:rPr>
              <w:t>Палаты предпринимателей «Атамекен» города Алматы (2014-</w:t>
            </w:r>
            <w:hyperlink r:id="rId8" w:history="1">
              <w:r>
                <w:rPr>
                  <w:rStyle w:val="a7"/>
                </w:rPr>
                <w:t>07.2019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00397B">
      <w:r>
        <w:t> </w:t>
      </w:r>
    </w:p>
    <w:p w:rsidR="00000000" w:rsidRDefault="0000397B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397B" w:rsidRDefault="0000397B" w:rsidP="0000397B">
      <w:r>
        <w:separator/>
      </w:r>
    </w:p>
  </w:endnote>
  <w:endnote w:type="continuationSeparator" w:id="0">
    <w:p w:rsidR="0000397B" w:rsidRDefault="0000397B" w:rsidP="000039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97B" w:rsidRDefault="0000397B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97B" w:rsidRDefault="0000397B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97B" w:rsidRDefault="0000397B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397B" w:rsidRDefault="0000397B" w:rsidP="0000397B">
      <w:r>
        <w:separator/>
      </w:r>
    </w:p>
  </w:footnote>
  <w:footnote w:type="continuationSeparator" w:id="0">
    <w:p w:rsidR="0000397B" w:rsidRDefault="0000397B" w:rsidP="000039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97B" w:rsidRDefault="0000397B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97B" w:rsidRDefault="0000397B" w:rsidP="0000397B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397B" w:rsidRPr="0000397B" w:rsidRDefault="0000397B" w:rsidP="0000397B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Телебай Багдат Газизович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97B" w:rsidRDefault="0000397B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397B"/>
    <w:rsid w:val="00003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00397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00397B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00397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039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00397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00397B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00397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039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1581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</Words>
  <Characters>1044</Characters>
  <Application>Microsoft Office Word</Application>
  <DocSecurity>0</DocSecurity>
  <Lines>8</Lines>
  <Paragraphs>2</Paragraphs>
  <ScaleCrop>false</ScaleCrop>
  <Company/>
  <LinksUpToDate>false</LinksUpToDate>
  <CharactersWithSpaces>1225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Телебай Багдат Газизович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2023-11-11T21:49:00Z</dcterms:created>
  <dcterms:modified xsi:type="dcterms:W3CDTF">2023-11-11T21:49:00Z</dcterms:modified>
</cp:coreProperties>
</file>