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6967"/>
      </w:tblGrid>
      <w:tr w:rsidR="00000000">
        <w:tc>
          <w:tcPr>
            <w:tcW w:w="55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11758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382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8721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48" w:type="pct"/>
            <w:vAlign w:val="center"/>
            <w:hideMark/>
          </w:tcPr>
          <w:p w:rsidR="00000000" w:rsidRDefault="00011758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Кадюков Николай Викторович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11758">
            <w:pPr>
              <w:rPr>
                <w:color w:val="000000"/>
              </w:rPr>
            </w:pPr>
          </w:p>
        </w:tc>
        <w:tc>
          <w:tcPr>
            <w:tcW w:w="4448" w:type="pct"/>
            <w:vAlign w:val="center"/>
            <w:hideMark/>
          </w:tcPr>
          <w:p w:rsidR="00000000" w:rsidRDefault="00011758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11758">
            <w:pPr>
              <w:rPr>
                <w:color w:val="000000"/>
              </w:rPr>
            </w:pPr>
          </w:p>
        </w:tc>
        <w:tc>
          <w:tcPr>
            <w:tcW w:w="44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1758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Заместитель Председателя Комитета государственного имущества и приватизации Министерства финансов Рес</w:t>
            </w:r>
            <w:r>
              <w:rPr>
                <w:rStyle w:val="s0"/>
              </w:rPr>
              <w:t>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11758">
            <w:pPr>
              <w:rPr>
                <w:color w:val="000000"/>
              </w:rPr>
            </w:pPr>
          </w:p>
        </w:tc>
        <w:tc>
          <w:tcPr>
            <w:tcW w:w="44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1758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03.08.1959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11758">
            <w:pPr>
              <w:rPr>
                <w:color w:val="000000"/>
              </w:rPr>
            </w:pPr>
          </w:p>
        </w:tc>
        <w:tc>
          <w:tcPr>
            <w:tcW w:w="44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1758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11758">
            <w:pPr>
              <w:rPr>
                <w:color w:val="000000"/>
              </w:rPr>
            </w:pPr>
          </w:p>
        </w:tc>
        <w:tc>
          <w:tcPr>
            <w:tcW w:w="44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1758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1175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01175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11758">
            <w:pPr>
              <w:rPr>
                <w:color w:val="000000"/>
              </w:rPr>
            </w:pPr>
          </w:p>
        </w:tc>
        <w:tc>
          <w:tcPr>
            <w:tcW w:w="44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1758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1175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1758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11758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</w:t>
            </w:r>
            <w:r>
              <w:rPr>
                <w:rStyle w:val="s0"/>
              </w:rPr>
              <w:t>   Карагандинский педагогический институт (1980)</w:t>
            </w:r>
          </w:p>
          <w:p w:rsidR="00000000" w:rsidRDefault="00011758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Академия народного хозяйства при Правительстве Российской Федерации (1999)</w:t>
            </w:r>
          </w:p>
          <w:p w:rsidR="00000000" w:rsidRDefault="00011758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«Экономика и управление»</w:t>
            </w:r>
          </w:p>
          <w:p w:rsidR="00000000" w:rsidRDefault="00011758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Карагандинский государственный университет им. Е. Букетова (2007)</w:t>
            </w:r>
          </w:p>
          <w:p w:rsidR="00000000" w:rsidRDefault="00011758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</w:t>
            </w:r>
            <w:r>
              <w:rPr>
                <w:rStyle w:val="s0"/>
                <w:i/>
                <w:iCs/>
              </w:rPr>
              <w:t xml:space="preserve"> «Юриспруденция»</w:t>
            </w:r>
          </w:p>
        </w:tc>
      </w:tr>
      <w:tr w:rsidR="00000000">
        <w:trPr>
          <w:trHeight w:val="13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1758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11758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Работа в Карагандинском областном совете ДСО «Буревестник» (1979-1986);</w:t>
            </w:r>
          </w:p>
          <w:p w:rsidR="00000000" w:rsidRDefault="00011758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Работа в коммерческих структурах (1986-1991);</w:t>
            </w:r>
          </w:p>
          <w:p w:rsidR="00000000" w:rsidRDefault="00011758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Заместитель директора по коммерческим вопросам «Ассоциации содействия деловому сотрудничеству предприятий Республики Казахстан и Российской Федерации», г. Москва (1991-1995);</w:t>
            </w:r>
          </w:p>
          <w:p w:rsidR="00000000" w:rsidRDefault="00011758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Менеджер акционерного Банка «Максат», г. Алматы (1996-1997);</w:t>
            </w:r>
          </w:p>
          <w:p w:rsidR="00000000" w:rsidRDefault="00011758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Управл</w:t>
            </w:r>
            <w:r>
              <w:rPr>
                <w:rStyle w:val="s0"/>
              </w:rPr>
              <w:t>яющий АО «Караганда - Карбид» (1997-1998);</w:t>
            </w:r>
          </w:p>
          <w:p w:rsidR="00000000" w:rsidRDefault="00011758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директора Карагандинского филиала ОАО «Агентство по реорганизации и ликвидации предприятий» (08.1998-12.1999);</w:t>
            </w:r>
          </w:p>
          <w:p w:rsidR="00000000" w:rsidRDefault="00011758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Исполняющий обязанности заместителя Председателя Комитета государственного и</w:t>
            </w:r>
            <w:r>
              <w:rPr>
                <w:rStyle w:val="s0"/>
              </w:rPr>
              <w:t>мущества и приватизации Министерства финансов Республики Казахстан (12.1999-03.2000);</w:t>
            </w:r>
          </w:p>
          <w:p w:rsidR="00000000" w:rsidRDefault="00011758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Председателя - Член Совета директоров Комитета государственного имущества и приватизации Министерства финансов Республики Казахстан (с 03.2000)</w:t>
            </w:r>
          </w:p>
        </w:tc>
      </w:tr>
      <w:tr w:rsidR="00000000">
        <w:trPr>
          <w:trHeight w:val="776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1758">
            <w:pPr>
              <w:pStyle w:val="p"/>
              <w:ind w:left="34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011758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Орден «Құрмет» (</w:t>
            </w:r>
            <w:hyperlink r:id="rId8" w:history="1">
              <w:r>
                <w:rPr>
                  <w:rStyle w:val="a4"/>
                </w:rPr>
                <w:t>12.2020</w:t>
              </w:r>
            </w:hyperlink>
            <w:r>
              <w:t>);</w:t>
            </w:r>
          </w:p>
          <w:p w:rsidR="00000000" w:rsidRDefault="00011758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Почетная грамота Республики Казахстан;</w:t>
            </w:r>
          </w:p>
          <w:p w:rsidR="00000000" w:rsidRDefault="00011758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Юбилейная медаль «Қазақстан Республикас</w:t>
            </w:r>
            <w:r>
              <w:rPr>
                <w:rStyle w:val="s0"/>
              </w:rPr>
              <w:t>ының тәуелсіздігіне 10 жыл»</w:t>
            </w:r>
          </w:p>
        </w:tc>
      </w:tr>
    </w:tbl>
    <w:p w:rsidR="00000000" w:rsidRDefault="00011758">
      <w:pPr>
        <w:pStyle w:val="p"/>
      </w:pPr>
      <w:r>
        <w:t> </w:t>
      </w:r>
    </w:p>
    <w:p w:rsidR="00000000" w:rsidRDefault="00011758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1758" w:rsidRDefault="00011758" w:rsidP="00011758">
      <w:r>
        <w:separator/>
      </w:r>
    </w:p>
  </w:endnote>
  <w:endnote w:type="continuationSeparator" w:id="0">
    <w:p w:rsidR="00011758" w:rsidRDefault="00011758" w:rsidP="000117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758" w:rsidRDefault="0001175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758" w:rsidRDefault="0001175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758" w:rsidRDefault="0001175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1758" w:rsidRDefault="00011758" w:rsidP="00011758">
      <w:r>
        <w:separator/>
      </w:r>
    </w:p>
  </w:footnote>
  <w:footnote w:type="continuationSeparator" w:id="0">
    <w:p w:rsidR="00011758" w:rsidRDefault="00011758" w:rsidP="000117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758" w:rsidRDefault="0001175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758" w:rsidRDefault="00011758" w:rsidP="0001175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1758" w:rsidRPr="00011758" w:rsidRDefault="00011758" w:rsidP="0001175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Кадюков Николай Викторович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758" w:rsidRDefault="0001175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1758"/>
    <w:rsid w:val="00011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1175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1175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1175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1175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1175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1175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1175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1175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1175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1175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1175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1175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591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280</Words>
  <Characters>1601</Characters>
  <Application>Microsoft Office Word</Application>
  <DocSecurity>0</DocSecurity>
  <Lines>13</Lines>
  <Paragraphs>3</Paragraphs>
  <ScaleCrop>false</ScaleCrop>
  <Company/>
  <LinksUpToDate>false</LinksUpToDate>
  <CharactersWithSpaces>1878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Кадюков Николай Викторович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2023-10-02T06:25:00Z</dcterms:created>
  <dcterms:modified xsi:type="dcterms:W3CDTF">2023-10-02T06:25:00Z</dcterms:modified>
</cp:coreProperties>
</file>