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A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ноября 2017 года № 413 «Об утверждении Методики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</w:t>
      </w:r>
      <w:r>
        <w:rPr>
          <w:rStyle w:val="s0"/>
          <w:b/>
          <w:bCs/>
        </w:rPr>
        <w:t>е, учитываемой при утверждении предельных тарифов на балансирующую электроэнергию» (с изменениями от 14.12.2018 г.) (утратил силу)</w:t>
      </w:r>
    </w:p>
    <w:p w:rsidR="00000000" w:rsidRDefault="00BC5AB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C5AB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декабря 2017 года под № 16096</w:t>
      </w:r>
    </w:p>
    <w:p w:rsidR="00000000" w:rsidRDefault="00BC5AB0">
      <w:pPr>
        <w:ind w:firstLine="397"/>
        <w:jc w:val="both"/>
      </w:pPr>
      <w:r>
        <w:rPr>
          <w:rStyle w:val="s0"/>
        </w:rPr>
        <w:t> </w:t>
      </w:r>
    </w:p>
    <w:p w:rsidR="00000000" w:rsidRDefault="00BC5AB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16994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27 декабря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19 февраля 2018 г. № 34 (28663)</w:t>
      </w:r>
    </w:p>
    <w:p w:rsidR="00000000" w:rsidRDefault="00BC5AB0">
      <w:pPr>
        <w:ind w:firstLine="397"/>
        <w:jc w:val="both"/>
      </w:pPr>
      <w:r>
        <w:t> </w:t>
      </w:r>
    </w:p>
    <w:p w:rsidR="00000000" w:rsidRDefault="00BC5AB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 мая 2020 года № 205</w:t>
      </w:r>
    </w:p>
    <w:p w:rsidR="00000000" w:rsidRDefault="00BC5AB0">
      <w:pPr>
        <w:ind w:firstLine="397"/>
        <w:jc w:val="both"/>
      </w:pPr>
      <w:r>
        <w:rPr>
          <w:rStyle w:val="s0"/>
        </w:rPr>
        <w:t> </w:t>
      </w:r>
    </w:p>
    <w:p w:rsidR="00000000" w:rsidRDefault="00BC5AB0">
      <w:pPr>
        <w:ind w:firstLine="397"/>
        <w:jc w:val="both"/>
      </w:pPr>
      <w:r>
        <w:t>Внесены изме</w:t>
      </w:r>
      <w:r>
        <w:t xml:space="preserve">нения: </w:t>
      </w:r>
    </w:p>
    <w:p w:rsidR="00000000" w:rsidRDefault="00BC5AB0">
      <w:pPr>
        <w:ind w:firstLine="397"/>
        <w:jc w:val="both"/>
      </w:pPr>
      <w:r>
        <w:t> </w:t>
      </w:r>
    </w:p>
    <w:p w:rsidR="00000000" w:rsidRDefault="00BC5AB0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14.12.18 г. № 508 (введен в действие со дня его первого официального </w:t>
      </w:r>
      <w:hyperlink r:id="rId10" w:history="1">
        <w:r>
          <w:rPr>
            <w:rStyle w:val="a4"/>
          </w:rPr>
          <w:t>опубликовани</w:t>
        </w:r>
        <w:r>
          <w:rPr>
            <w:rStyle w:val="a4"/>
          </w:rPr>
          <w:t>я</w:t>
        </w:r>
      </w:hyperlink>
      <w:r>
        <w:rPr>
          <w:rStyle w:val="s0"/>
        </w:rPr>
        <w:t>).</w:t>
      </w:r>
    </w:p>
    <w:p w:rsidR="00000000" w:rsidRDefault="00BC5AB0">
      <w:pPr>
        <w:ind w:firstLine="397"/>
        <w:jc w:val="both"/>
      </w:pPr>
      <w:r>
        <w:t> </w:t>
      </w:r>
    </w:p>
    <w:p w:rsidR="00000000" w:rsidRDefault="00BC5AB0">
      <w:pPr>
        <w:ind w:firstLine="397"/>
        <w:jc w:val="both"/>
      </w:pPr>
      <w:r>
        <w:t>Предыдущие редакции:</w:t>
      </w:r>
    </w:p>
    <w:p w:rsidR="00000000" w:rsidRDefault="00BC5AB0">
      <w:pPr>
        <w:ind w:firstLine="397"/>
        <w:jc w:val="both"/>
      </w:pPr>
      <w:r>
        <w:t> </w:t>
      </w:r>
    </w:p>
    <w:p w:rsidR="00000000" w:rsidRDefault="00BC5AB0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14.12.18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AB0" w:rsidRDefault="00BC5AB0" w:rsidP="00BC5AB0">
      <w:r>
        <w:separator/>
      </w:r>
    </w:p>
  </w:endnote>
  <w:endnote w:type="continuationSeparator" w:id="0">
    <w:p w:rsidR="00BC5AB0" w:rsidRDefault="00BC5AB0" w:rsidP="00BC5A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B0" w:rsidRDefault="00BC5A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B0" w:rsidRDefault="00BC5A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B0" w:rsidRDefault="00BC5A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AB0" w:rsidRDefault="00BC5AB0" w:rsidP="00BC5AB0">
      <w:r>
        <w:separator/>
      </w:r>
    </w:p>
  </w:footnote>
  <w:footnote w:type="continuationSeparator" w:id="0">
    <w:p w:rsidR="00BC5AB0" w:rsidRDefault="00BC5AB0" w:rsidP="00BC5A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B0" w:rsidRDefault="00BC5A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B0" w:rsidRDefault="00BC5AB0" w:rsidP="00BC5A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AB0" w:rsidRPr="00BC5AB0" w:rsidRDefault="00BC5AB0" w:rsidP="00BC5A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ноября 2017 года № 413 «Об утверждении Методики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предельных тарифов на балансирующую электроэнергию» (с изменениями от 14.12.2018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AB0" w:rsidRDefault="00BC5A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AB0"/>
    <w:rsid w:val="00BC5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5A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5A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5A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5A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5A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5A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5A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5A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584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625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5129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38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2025-03-06T10:49:00Z</dcterms:created>
  <dcterms:modified xsi:type="dcterms:W3CDTF">2025-03-06T10:49:00Z</dcterms:modified>
</cp:coreProperties>
</file>