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22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28 ноября 2017 года № 413 «Об утверждении Методики определения фиксированной прибыли, учитываемой при утверждении предельных тарифов на электрическую энергию, а также фиксированной прибыли за балансировани</w:t>
      </w:r>
      <w:r>
        <w:rPr>
          <w:rStyle w:val="s0"/>
          <w:b/>
          <w:bCs/>
        </w:rPr>
        <w:t>е, учитываемой при утверждении предельных тарифов на балансирующую электроэнергию» (с изменениями от 14.12.2018 г.) (утратил силу)</w:t>
      </w:r>
    </w:p>
    <w:p w:rsidR="00000000" w:rsidRDefault="0096422C">
      <w:pPr>
        <w:pStyle w:val="pj"/>
      </w:pPr>
      <w:r>
        <w:rPr>
          <w:rStyle w:val="s0"/>
          <w:b/>
          <w:bCs/>
        </w:rPr>
        <w:t> </w:t>
      </w:r>
    </w:p>
    <w:p w:rsidR="00000000" w:rsidRDefault="0096422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декабря 2017 года под № 16096</w:t>
      </w:r>
    </w:p>
    <w:p w:rsidR="00000000" w:rsidRDefault="0096422C">
      <w:pPr>
        <w:pStyle w:val="pj"/>
      </w:pPr>
      <w:r>
        <w:rPr>
          <w:rStyle w:val="s0"/>
        </w:rPr>
        <w:t> </w:t>
      </w:r>
    </w:p>
    <w:p w:rsidR="00000000" w:rsidRDefault="0096422C">
      <w:pPr>
        <w:pStyle w:val="pj"/>
      </w:pPr>
      <w:r>
        <w:rPr>
          <w:rStyle w:val="s0"/>
        </w:rPr>
        <w:t xml:space="preserve">Опубликован: </w:t>
      </w:r>
      <w:hyperlink r:id="rId7" w:anchor="!/doc/116994/rus" w:tgtFrame="_blank" w:history="1">
        <w:r>
          <w:rPr>
            <w:rStyle w:val="a4"/>
          </w:rPr>
          <w:t>ИС «Эталонный контрольный банк НПА РК</w:t>
        </w:r>
        <w:r>
          <w:rPr>
            <w:rStyle w:val="a4"/>
          </w:rPr>
          <w:t xml:space="preserve"> в электронном виде» 27 декабря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19 февраля 2018 г. № 34 (28663)</w:t>
      </w:r>
    </w:p>
    <w:p w:rsidR="00000000" w:rsidRDefault="0096422C">
      <w:pPr>
        <w:pStyle w:val="pj"/>
      </w:pPr>
      <w:r>
        <w:t> </w:t>
      </w:r>
    </w:p>
    <w:p w:rsidR="00000000" w:rsidRDefault="0096422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 мая 2020 года № 205</w:t>
      </w:r>
    </w:p>
    <w:p w:rsidR="00000000" w:rsidRDefault="0096422C">
      <w:pPr>
        <w:pStyle w:val="pj"/>
      </w:pPr>
      <w:r>
        <w:rPr>
          <w:rStyle w:val="s0"/>
        </w:rPr>
        <w:t> </w:t>
      </w:r>
    </w:p>
    <w:p w:rsidR="00000000" w:rsidRDefault="0096422C">
      <w:pPr>
        <w:pStyle w:val="pj"/>
      </w:pPr>
      <w:r>
        <w:t xml:space="preserve">Внесены изменения: </w:t>
      </w:r>
    </w:p>
    <w:p w:rsidR="00000000" w:rsidRDefault="0096422C">
      <w:pPr>
        <w:pStyle w:val="pj"/>
      </w:pPr>
      <w:r>
        <w:t> </w:t>
      </w:r>
    </w:p>
    <w:p w:rsidR="00000000" w:rsidRDefault="0096422C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14.12.18 г. № 508 (введен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6422C">
      <w:pPr>
        <w:pStyle w:val="pj"/>
      </w:pPr>
      <w:r>
        <w:t> </w:t>
      </w:r>
    </w:p>
    <w:p w:rsidR="00000000" w:rsidRDefault="0096422C">
      <w:pPr>
        <w:pStyle w:val="pj"/>
      </w:pPr>
      <w:r>
        <w:t>Предыдущие редакции:</w:t>
      </w:r>
    </w:p>
    <w:p w:rsidR="00000000" w:rsidRDefault="0096422C">
      <w:pPr>
        <w:pStyle w:val="pj"/>
      </w:pPr>
      <w:r>
        <w:t> </w:t>
      </w:r>
    </w:p>
    <w:p w:rsidR="00000000" w:rsidRDefault="0096422C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14.12.18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22C" w:rsidRDefault="0096422C" w:rsidP="0096422C">
      <w:r>
        <w:separator/>
      </w:r>
    </w:p>
  </w:endnote>
  <w:endnote w:type="continuationSeparator" w:id="0">
    <w:p w:rsidR="0096422C" w:rsidRDefault="0096422C" w:rsidP="00964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2C" w:rsidRDefault="009642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2C" w:rsidRDefault="009642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2C" w:rsidRDefault="009642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22C" w:rsidRDefault="0096422C" w:rsidP="0096422C">
      <w:r>
        <w:separator/>
      </w:r>
    </w:p>
  </w:footnote>
  <w:footnote w:type="continuationSeparator" w:id="0">
    <w:p w:rsidR="0096422C" w:rsidRDefault="0096422C" w:rsidP="009642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2C" w:rsidRDefault="009642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2C" w:rsidRDefault="0096422C" w:rsidP="009642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22C" w:rsidRPr="0096422C" w:rsidRDefault="0096422C" w:rsidP="009642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28 ноября 2017 года № 413 «Об утверждении Методики определения фиксированной 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электроэнергию» (с изменениями от 14.12.2018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2C" w:rsidRDefault="009642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22C"/>
    <w:rsid w:val="00964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42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2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2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2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42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2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2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2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7584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625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15129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338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1190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2025-08-27T22:34:00Z</dcterms:created>
  <dcterms:modified xsi:type="dcterms:W3CDTF">2025-08-27T22:34:00Z</dcterms:modified>
</cp:coreProperties>
</file>