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F2B">
      <w:pPr>
        <w:pStyle w:val="pj"/>
      </w:pPr>
      <w:bookmarkStart w:id="0" w:name="_GoBack"/>
      <w:bookmarkEnd w:id="0"/>
      <w:r>
        <w:rPr>
          <w:rStyle w:val="s0"/>
          <w:b/>
          <w:bCs/>
        </w:rPr>
        <w:t>«Жұмыс күшіне болжамды қажеттіліктерді айқындау ңдістемесін бекіту туралы» Қазақстан Республикасы Денсаулық сақтау жңне ңлеуметтік даму министрінің 2016 жылғы 28 маусымдағы № 562 бұйрығы (2018.11.10. берілген өзгерістермен) (күші жойылды)</w:t>
      </w:r>
    </w:p>
    <w:p w:rsidR="00000000" w:rsidRDefault="00836F2B">
      <w:pPr>
        <w:pStyle w:val="pj"/>
      </w:pPr>
      <w:r>
        <w:rPr>
          <w:rStyle w:val="s0"/>
          <w:b/>
          <w:bCs/>
        </w:rPr>
        <w:t> </w:t>
      </w:r>
    </w:p>
    <w:p w:rsidR="00000000" w:rsidRDefault="00836F2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18 тамыздағы № 14123 тіркелді</w:t>
      </w:r>
    </w:p>
    <w:p w:rsidR="00000000" w:rsidRDefault="00836F2B">
      <w:pPr>
        <w:pStyle w:val="pj"/>
      </w:pPr>
      <w:r>
        <w:rPr>
          <w:b/>
          <w:bCs/>
        </w:rPr>
        <w:t> </w:t>
      </w:r>
    </w:p>
    <w:p w:rsidR="00000000" w:rsidRDefault="00836F2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</w:t>
        </w:r>
        <w:r>
          <w:rPr>
            <w:rStyle w:val="a4"/>
          </w:rPr>
          <w:t>ің «Әділет» ақпараттық-құқықтық жүйесі 2016 ж. 19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6551/kaz" w:history="1">
        <w:r>
          <w:rPr>
            <w:rStyle w:val="a4"/>
          </w:rPr>
          <w:t>«ҚР НҚА электрондық түрдегі эталондық бақылау банкі» АЖ 2016 ж. 30 қарашада</w:t>
        </w:r>
      </w:hyperlink>
      <w:r>
        <w:rPr>
          <w:rStyle w:val="s0"/>
        </w:rPr>
        <w:t>; «Егемен Қазақстан» 2017 жылғы 19 қыркүйек № 179 (29160)</w:t>
      </w:r>
    </w:p>
    <w:p w:rsidR="00000000" w:rsidRDefault="00836F2B">
      <w:pPr>
        <w:pStyle w:val="pj"/>
      </w:pPr>
      <w:r>
        <w:rPr>
          <w:rStyle w:val="s0"/>
        </w:rPr>
        <w:t> </w:t>
      </w:r>
    </w:p>
    <w:p w:rsidR="00000000" w:rsidRDefault="00836F2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</w:t>
      </w:r>
      <w:r>
        <w:rPr>
          <w:rStyle w:val="s0"/>
        </w:rPr>
        <w:t xml:space="preserve">бек және халықты әлеуметтік қорғау министрінің 2024 жылғы 13 желтоқсандағы № 461 </w:t>
      </w:r>
      <w:hyperlink r:id="rId9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836F2B">
      <w:pPr>
        <w:pStyle w:val="pj"/>
      </w:pPr>
      <w:r>
        <w:rPr>
          <w:rStyle w:val="s0"/>
        </w:rPr>
        <w:t> </w:t>
      </w:r>
    </w:p>
    <w:p w:rsidR="00000000" w:rsidRDefault="00836F2B">
      <w:pPr>
        <w:pStyle w:val="pj"/>
      </w:pPr>
      <w:r>
        <w:rPr>
          <w:rStyle w:val="s0"/>
        </w:rPr>
        <w:t>Енгізілген өзгерістер:</w:t>
      </w:r>
    </w:p>
    <w:p w:rsidR="00000000" w:rsidRDefault="00836F2B">
      <w:pPr>
        <w:pStyle w:val="pj"/>
      </w:pPr>
      <w:r>
        <w:rPr>
          <w:rStyle w:val="s0"/>
        </w:rPr>
        <w:t> </w:t>
      </w:r>
    </w:p>
    <w:p w:rsidR="00000000" w:rsidRDefault="00836F2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2018.11</w:t>
      </w:r>
      <w:r>
        <w:rPr>
          <w:rStyle w:val="s0"/>
        </w:rPr>
        <w:t xml:space="preserve">.10. № 433 </w:t>
      </w:r>
      <w:hyperlink r:id="rId10" w:anchor="sub_id=400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6F2B">
      <w:pPr>
        <w:pStyle w:val="pj"/>
      </w:pPr>
      <w:r>
        <w:rPr>
          <w:rStyle w:val="s0"/>
        </w:rPr>
        <w:t> </w:t>
      </w:r>
    </w:p>
    <w:p w:rsidR="00000000" w:rsidRDefault="00836F2B">
      <w:pPr>
        <w:pStyle w:val="pj"/>
      </w:pPr>
      <w:r>
        <w:rPr>
          <w:rStyle w:val="s0"/>
        </w:rPr>
        <w:t>Бұ</w:t>
      </w:r>
      <w:r>
        <w:rPr>
          <w:rStyle w:val="s0"/>
        </w:rPr>
        <w:t>рынғы редакциялар:</w:t>
      </w:r>
    </w:p>
    <w:p w:rsidR="00000000" w:rsidRDefault="00836F2B">
      <w:pPr>
        <w:pStyle w:val="pj"/>
      </w:pPr>
      <w:r>
        <w:rPr>
          <w:rStyle w:val="s0"/>
        </w:rPr>
        <w:t> </w:t>
      </w:r>
    </w:p>
    <w:p w:rsidR="00000000" w:rsidRDefault="00836F2B">
      <w:pPr>
        <w:pStyle w:val="pj"/>
      </w:pPr>
      <w:r>
        <w:rPr>
          <w:rStyle w:val="s0"/>
        </w:rPr>
        <w:t xml:space="preserve">2018 ж. 11 қазанға дейін қолданылған </w:t>
      </w:r>
      <w:hyperlink r:id="rId12" w:history="1">
        <w:r>
          <w:rPr>
            <w:rStyle w:val="a5"/>
          </w:rPr>
          <w:t>редакция</w:t>
        </w:r>
      </w:hyperlink>
    </w:p>
    <w:p w:rsidR="00000000" w:rsidRDefault="00836F2B">
      <w:pPr>
        <w:pStyle w:val="pj"/>
      </w:pPr>
      <w:r>
        <w:rPr>
          <w:rStyle w:val="s0"/>
        </w:rPr>
        <w:t> </w:t>
      </w:r>
    </w:p>
    <w:p w:rsidR="00000000" w:rsidRDefault="00836F2B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F2B" w:rsidRDefault="00836F2B" w:rsidP="00836F2B">
      <w:r>
        <w:separator/>
      </w:r>
    </w:p>
  </w:endnote>
  <w:endnote w:type="continuationSeparator" w:id="0">
    <w:p w:rsidR="00836F2B" w:rsidRDefault="00836F2B" w:rsidP="00836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2B" w:rsidRDefault="00836F2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2B" w:rsidRDefault="00836F2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2B" w:rsidRDefault="00836F2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F2B" w:rsidRDefault="00836F2B" w:rsidP="00836F2B">
      <w:r>
        <w:separator/>
      </w:r>
    </w:p>
  </w:footnote>
  <w:footnote w:type="continuationSeparator" w:id="0">
    <w:p w:rsidR="00836F2B" w:rsidRDefault="00836F2B" w:rsidP="00836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2B" w:rsidRDefault="00836F2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2B" w:rsidRDefault="00836F2B" w:rsidP="00836F2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F2B" w:rsidRPr="00836F2B" w:rsidRDefault="00836F2B" w:rsidP="00836F2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«Жұмыс күшіне болжамды қажеттіліктерді айқындау әдістемесін бекіту туралы» Қазақстан Республикасы Денсаулық сақтау және әлеуметтік даму министрінің 2016 жылғы 28 маусымдағы № 562 бұйрығы (2018.11.10.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2B" w:rsidRDefault="00836F2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F2B"/>
    <w:rsid w:val="00836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36F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36F2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36F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36F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36F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36F2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36F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36F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123" TargetMode="External"/><Relationship Id="rId12" Type="http://schemas.openxmlformats.org/officeDocument/2006/relationships/hyperlink" Target="http://online.zakon.kz/Document/?doc_id=3375767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1505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8042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940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2025-01-24T08:16:00Z</dcterms:created>
  <dcterms:modified xsi:type="dcterms:W3CDTF">2025-01-24T08:16:00Z</dcterms:modified>
</cp:coreProperties>
</file>