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76B83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по инвестициям и развитию Республики Казахстан от 11 ноября 2015 года № 1063 «О внесении изменений в некоторые приказы Министра по инвестициям и развитию Республики Казахстан» (с изменениями от 05.10.2020 г.)</w:t>
      </w:r>
    </w:p>
    <w:p w:rsidR="00000000" w:rsidRDefault="00F76B83">
      <w:r>
        <w:t> </w:t>
      </w:r>
    </w:p>
    <w:p w:rsidR="00000000" w:rsidRDefault="00F76B83">
      <w:pPr>
        <w:ind w:firstLine="400"/>
        <w:jc w:val="both"/>
      </w:pPr>
      <w:r>
        <w:t>Зарегистрирован в Реестре государственной регистрации нормативных правовых актов Республики Казахстан 19 февраля 2016 года под № 13138</w:t>
      </w:r>
    </w:p>
    <w:p w:rsidR="00000000" w:rsidRDefault="00F76B83">
      <w:pPr>
        <w:ind w:firstLine="426"/>
      </w:pPr>
      <w:r>
        <w:t> </w:t>
      </w:r>
    </w:p>
    <w:p w:rsidR="00000000" w:rsidRDefault="00F76B83">
      <w:pPr>
        <w:ind w:firstLine="400"/>
        <w:jc w:val="both"/>
      </w:pPr>
      <w: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</w:t>
        </w:r>
        <w:r>
          <w:rPr>
            <w:rStyle w:val="a4"/>
          </w:rPr>
          <w:t>авовых актов РК «Әділет» 2 марта 2016 г.</w:t>
        </w:r>
      </w:hyperlink>
    </w:p>
    <w:p w:rsidR="00000000" w:rsidRDefault="00F76B83">
      <w:pPr>
        <w:ind w:firstLine="400"/>
        <w:jc w:val="both"/>
      </w:pPr>
      <w:r>
        <w:rPr>
          <w:b/>
          <w:bCs/>
        </w:rPr>
        <w:t> </w:t>
      </w:r>
    </w:p>
    <w:p w:rsidR="00000000" w:rsidRDefault="00F76B83">
      <w:pPr>
        <w:ind w:firstLine="397"/>
        <w:jc w:val="both"/>
      </w:pPr>
      <w:r>
        <w:rPr>
          <w:rStyle w:val="s0"/>
        </w:rPr>
        <w:t>Внесены изменения:</w:t>
      </w:r>
    </w:p>
    <w:p w:rsidR="00000000" w:rsidRDefault="00F76B83">
      <w:pPr>
        <w:ind w:firstLine="397"/>
        <w:jc w:val="both"/>
      </w:pPr>
      <w:r>
        <w:rPr>
          <w:rStyle w:val="s0"/>
        </w:rPr>
        <w:t> </w:t>
      </w:r>
    </w:p>
    <w:p w:rsidR="00000000" w:rsidRDefault="00F76B83">
      <w:pPr>
        <w:ind w:firstLine="397"/>
        <w:jc w:val="both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05.10.20 г. № 514 (введен в действие по истечении десяти календа</w:t>
      </w:r>
      <w:r>
        <w:rPr>
          <w:rStyle w:val="s0"/>
        </w:rPr>
        <w:t xml:space="preserve">рных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F76B83">
      <w:pPr>
        <w:ind w:firstLine="397"/>
        <w:jc w:val="both"/>
      </w:pPr>
      <w:r>
        <w:rPr>
          <w:rStyle w:val="s0"/>
        </w:rPr>
        <w:t> </w:t>
      </w:r>
    </w:p>
    <w:p w:rsidR="00000000" w:rsidRDefault="00F76B83">
      <w:pPr>
        <w:ind w:firstLine="397"/>
        <w:jc w:val="both"/>
      </w:pPr>
      <w:r>
        <w:rPr>
          <w:rStyle w:val="s0"/>
        </w:rPr>
        <w:t>Предыдущие редакции:</w:t>
      </w:r>
    </w:p>
    <w:p w:rsidR="00000000" w:rsidRDefault="00F76B83">
      <w:pPr>
        <w:ind w:firstLine="397"/>
        <w:jc w:val="both"/>
      </w:pPr>
      <w:r>
        <w:rPr>
          <w:rStyle w:val="s0"/>
        </w:rPr>
        <w:t> </w:t>
      </w:r>
    </w:p>
    <w:p w:rsidR="00000000" w:rsidRDefault="00F76B83">
      <w:pPr>
        <w:ind w:firstLine="397"/>
        <w:jc w:val="both"/>
      </w:pPr>
      <w:hyperlink r:id="rId1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</w:t>
      </w:r>
      <w:r>
        <w:rPr>
          <w:rStyle w:val="s0"/>
        </w:rPr>
        <w:t>нений от 05.10.20 г.</w:t>
      </w:r>
    </w:p>
    <w:p w:rsidR="00000000" w:rsidRDefault="00F76B83">
      <w:pPr>
        <w:ind w:firstLine="397"/>
        <w:jc w:val="both"/>
      </w:pPr>
      <w:r>
        <w:rPr>
          <w:rStyle w:val="s0"/>
        </w:rPr>
        <w:t> </w:t>
      </w:r>
    </w:p>
    <w:p w:rsidR="00000000" w:rsidRDefault="00F76B83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76B83" w:rsidRDefault="00F76B83" w:rsidP="00F76B83">
      <w:r>
        <w:separator/>
      </w:r>
    </w:p>
  </w:endnote>
  <w:endnote w:type="continuationSeparator" w:id="0">
    <w:p w:rsidR="00F76B83" w:rsidRDefault="00F76B83" w:rsidP="00F76B8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6B83" w:rsidRDefault="00F76B8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6B83" w:rsidRDefault="00F76B8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6B83" w:rsidRDefault="00F76B8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76B83" w:rsidRDefault="00F76B83" w:rsidP="00F76B83">
      <w:r>
        <w:separator/>
      </w:r>
    </w:p>
  </w:footnote>
  <w:footnote w:type="continuationSeparator" w:id="0">
    <w:p w:rsidR="00F76B83" w:rsidRDefault="00F76B83" w:rsidP="00F76B8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6B83" w:rsidRDefault="00F76B8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6B83" w:rsidRDefault="00F76B83" w:rsidP="00F76B8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76B83" w:rsidRPr="00F76B83" w:rsidRDefault="00F76B83" w:rsidP="00F76B8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по инвестициям и развитию Республики Казахстан от 11 ноября 2015 года № 1063 «О внесении изменений в некоторые приказы Министра по инвестициям и развитию Республики Казахстан» (с изменениями от 05.10.2020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6B83" w:rsidRDefault="00F76B8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76B83"/>
    <w:rsid w:val="00F76B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76B8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76B8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76B8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76B8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76B8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76B8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76B8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76B8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080303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00013138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824935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826655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100</Words>
  <Characters>920</Characters>
  <Application>Microsoft Office Word</Application>
  <DocSecurity>0</DocSecurity>
  <Lines>7</Lines>
  <Paragraphs>2</Paragraphs>
  <ScaleCrop>false</ScaleCrop>
  <Company>SPecialiST RePack</Company>
  <LinksUpToDate>false</LinksUpToDate>
  <CharactersWithSpaces>1018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по инвестициям и развитию Республики Казахстан от 11 ноября 2015 года № 1063 «О внесении изменений в некоторые приказы Министра по инвестициям и развитию Республики Казахстан» (с изменениями от 05.10.2020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2024-05-01T16:43:00Z</dcterms:created>
  <dcterms:modified xsi:type="dcterms:W3CDTF">2024-05-01T16:43:00Z</dcterms:modified>
</cp:coreProperties>
</file>