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DC0">
      <w:pPr>
        <w:pStyle w:val="pc"/>
      </w:pPr>
      <w:bookmarkStart w:id="0" w:name="_GoBack"/>
      <w:bookmarkEnd w:id="0"/>
      <w:r>
        <w:rPr>
          <w:rStyle w:val="s1"/>
        </w:rPr>
        <w:t>Приказ и.о. Министра индустрии и инфраструктурного развития Республики Казахстан от 26 апреля 2023 года № 294</w:t>
      </w:r>
      <w:r>
        <w:rPr>
          <w:rStyle w:val="s1"/>
        </w:rPr>
        <w:br/>
        <w:t xml:space="preserve">Об утверждении Правил выдачи разрешений на оказание экстерриториальных посреднических услуг или технической помощи и квалификационных требований, </w:t>
      </w:r>
      <w:r>
        <w:rPr>
          <w:rStyle w:val="s1"/>
        </w:rPr>
        <w:t>порядка уведомления и ведения уполномоченным органом списка физических и юридических лиц Республики Казахстан, оказывающих экстерриториальные посреднические услуги или техническую помощь</w:t>
      </w:r>
    </w:p>
    <w:p w:rsidR="00000000" w:rsidRDefault="000D1DC0">
      <w:pPr>
        <w:pStyle w:val="pc"/>
      </w:pPr>
      <w:r>
        <w:rPr>
          <w:rStyle w:val="s1"/>
        </w:rPr>
        <w:t> </w:t>
      </w:r>
    </w:p>
    <w:p w:rsidR="00000000" w:rsidRDefault="000D1DC0">
      <w:pPr>
        <w:pStyle w:val="pj"/>
      </w:pPr>
      <w:r>
        <w:rPr>
          <w:rStyle w:val="s0"/>
        </w:rPr>
        <w:t xml:space="preserve">В соответствии с </w:t>
      </w:r>
      <w:hyperlink r:id="rId7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контроле специфических товаров» и </w:t>
      </w:r>
      <w:hyperlink r:id="rId8" w:anchor="sub_id=100000" w:history="1">
        <w:r>
          <w:rPr>
            <w:rStyle w:val="a4"/>
          </w:rPr>
          <w:t>п</w:t>
        </w:r>
        <w:r>
          <w:rPr>
            <w:rStyle w:val="a4"/>
          </w:rPr>
          <w:t>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услугах»,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D1DC0">
      <w:pPr>
        <w:pStyle w:val="pj"/>
      </w:pPr>
      <w:r>
        <w:rPr>
          <w:rStyle w:val="s0"/>
        </w:rPr>
        <w:t>1. Утвердить:</w:t>
      </w:r>
    </w:p>
    <w:p w:rsidR="00000000" w:rsidRDefault="000D1DC0">
      <w:pPr>
        <w:pStyle w:val="pj"/>
      </w:pPr>
      <w:r>
        <w:rPr>
          <w:rStyle w:val="s0"/>
        </w:rPr>
        <w:t xml:space="preserve">1) </w:t>
      </w:r>
      <w:hyperlink w:anchor="sub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разрешений на оказание экстерриториальных посреднических услуг или технической помощи и квалификационные </w:t>
      </w:r>
      <w:r>
        <w:rPr>
          <w:rStyle w:val="s0"/>
        </w:rPr>
        <w:t>требования согласно приложению 1 к настоящему приказу;</w:t>
      </w:r>
    </w:p>
    <w:p w:rsidR="00000000" w:rsidRDefault="000D1DC0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уведомления и ведения уполномоченным органом списка физических и юридических лиц Республики Казахстан, оказывающих экстерриториальные посреднические услуги или тех</w:t>
      </w:r>
      <w:r>
        <w:rPr>
          <w:rStyle w:val="s0"/>
        </w:rPr>
        <w:t>ническую помощь согласно приложению 2 к настоящему приказу.</w:t>
      </w:r>
    </w:p>
    <w:p w:rsidR="00000000" w:rsidRDefault="000D1DC0">
      <w:pPr>
        <w:pStyle w:val="pj"/>
      </w:pPr>
      <w:r>
        <w:rPr>
          <w:rStyle w:val="s0"/>
        </w:rPr>
        <w:t>2. Комитету индустриального развития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0D1DC0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D1DC0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0D1DC0">
      <w:pPr>
        <w:pStyle w:val="pj"/>
      </w:pPr>
      <w:r>
        <w:rPr>
          <w:rStyle w:val="s0"/>
        </w:rPr>
        <w:t>3</w:t>
      </w:r>
      <w:r>
        <w:rPr>
          <w:rStyle w:val="s0"/>
        </w:rPr>
        <w:t>. Контроль за исполнением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0D1DC0">
      <w:pPr>
        <w:pStyle w:val="pj"/>
      </w:pPr>
      <w:r>
        <w:rPr>
          <w:rStyle w:val="s0"/>
        </w:rPr>
        <w:t xml:space="preserve">4. Настоящий приказ вводится в действие с 1 октября 2023 года и подлежит официальному </w:t>
      </w:r>
      <w:hyperlink r:id="rId1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0D1DC0">
      <w:pPr>
        <w:pStyle w:val="pj"/>
      </w:pPr>
      <w:r>
        <w:rPr>
          <w:rStyle w:val="s0"/>
        </w:rPr>
        <w:t> </w:t>
      </w:r>
    </w:p>
    <w:p w:rsidR="00000000" w:rsidRDefault="000D1DC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  <w:b/>
                <w:bCs/>
              </w:rPr>
              <w:t>Исполняющий обязанности</w:t>
            </w:r>
          </w:p>
          <w:p w:rsidR="00000000" w:rsidRDefault="000D1DC0">
            <w:pPr>
              <w:pStyle w:val="p"/>
            </w:pPr>
            <w:r>
              <w:rPr>
                <w:rStyle w:val="s0"/>
                <w:b/>
                <w:bCs/>
              </w:rPr>
              <w:t>министра индустрии и</w:t>
            </w:r>
          </w:p>
          <w:p w:rsidR="00000000" w:rsidRDefault="000D1DC0">
            <w:pPr>
              <w:pStyle w:val="p"/>
            </w:pPr>
            <w:r>
              <w:rPr>
                <w:rStyle w:val="s0"/>
                <w:b/>
                <w:bCs/>
              </w:rPr>
              <w:t>инфраструктурного развития</w:t>
            </w:r>
          </w:p>
          <w:p w:rsidR="00000000" w:rsidRDefault="000D1DC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D1DC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D1DC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D1DC0">
            <w:pPr>
              <w:pStyle w:val="pr"/>
            </w:pPr>
            <w:r>
              <w:rPr>
                <w:rStyle w:val="s0"/>
                <w:b/>
                <w:bCs/>
              </w:rPr>
              <w:t>А. Бейспеков</w:t>
            </w:r>
          </w:p>
        </w:tc>
      </w:tr>
    </w:tbl>
    <w:p w:rsidR="00000000" w:rsidRDefault="000D1DC0">
      <w:pPr>
        <w:pStyle w:val="pr"/>
      </w:pPr>
      <w:r>
        <w:rPr>
          <w:rStyle w:val="s0"/>
          <w:b/>
          <w:bCs/>
        </w:rPr>
        <w:t> </w:t>
      </w:r>
    </w:p>
    <w:p w:rsidR="00000000" w:rsidRDefault="000D1DC0">
      <w:pPr>
        <w:pStyle w:val="p"/>
      </w:pPr>
      <w:r>
        <w:rPr>
          <w:rStyle w:val="s0"/>
        </w:rPr>
        <w:t>«СОГЛАСОВАН»</w:t>
      </w:r>
    </w:p>
    <w:p w:rsidR="00000000" w:rsidRDefault="000D1DC0">
      <w:pPr>
        <w:pStyle w:val="p"/>
      </w:pPr>
      <w:r>
        <w:rPr>
          <w:rStyle w:val="s0"/>
        </w:rPr>
        <w:t>Министерство сельского хозяйства</w:t>
      </w:r>
    </w:p>
    <w:p w:rsidR="00000000" w:rsidRDefault="000D1DC0">
      <w:pPr>
        <w:pStyle w:val="p"/>
      </w:pPr>
      <w:r>
        <w:rPr>
          <w:rStyle w:val="s0"/>
        </w:rPr>
        <w:t>Республики Казахстан</w:t>
      </w:r>
    </w:p>
    <w:p w:rsidR="00000000" w:rsidRDefault="000D1DC0">
      <w:pPr>
        <w:pStyle w:val="p"/>
      </w:pPr>
      <w:r>
        <w:rPr>
          <w:rStyle w:val="s0"/>
        </w:rPr>
        <w:t> </w:t>
      </w:r>
    </w:p>
    <w:p w:rsidR="00000000" w:rsidRDefault="000D1DC0">
      <w:pPr>
        <w:pStyle w:val="p"/>
      </w:pPr>
      <w:r>
        <w:rPr>
          <w:rStyle w:val="s0"/>
        </w:rPr>
        <w:t>«СОГЛАСОВАН»</w:t>
      </w:r>
    </w:p>
    <w:p w:rsidR="00000000" w:rsidRDefault="000D1DC0">
      <w:pPr>
        <w:pStyle w:val="p"/>
      </w:pPr>
      <w:r>
        <w:rPr>
          <w:rStyle w:val="s0"/>
        </w:rPr>
        <w:t>Министерство науки и высшего образования</w:t>
      </w:r>
    </w:p>
    <w:p w:rsidR="00000000" w:rsidRDefault="000D1DC0">
      <w:pPr>
        <w:pStyle w:val="p"/>
      </w:pPr>
      <w:r>
        <w:rPr>
          <w:rStyle w:val="s0"/>
        </w:rPr>
        <w:t>Республики Казахстан</w:t>
      </w:r>
    </w:p>
    <w:p w:rsidR="00000000" w:rsidRDefault="000D1DC0">
      <w:pPr>
        <w:pStyle w:val="p"/>
      </w:pPr>
      <w:r>
        <w:rPr>
          <w:rStyle w:val="s0"/>
        </w:rPr>
        <w:t> </w:t>
      </w:r>
    </w:p>
    <w:p w:rsidR="00000000" w:rsidRDefault="000D1DC0">
      <w:pPr>
        <w:pStyle w:val="p"/>
      </w:pPr>
      <w:r>
        <w:rPr>
          <w:rStyle w:val="s0"/>
        </w:rPr>
        <w:t>«СОГЛАСОВАН»</w:t>
      </w:r>
    </w:p>
    <w:p w:rsidR="00000000" w:rsidRDefault="000D1DC0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0D1DC0">
      <w:pPr>
        <w:pStyle w:val="p"/>
      </w:pPr>
      <w:r>
        <w:rPr>
          <w:rStyle w:val="s0"/>
        </w:rPr>
        <w:t>Республики Казахстан</w:t>
      </w:r>
    </w:p>
    <w:p w:rsidR="00000000" w:rsidRDefault="000D1DC0">
      <w:pPr>
        <w:pStyle w:val="p"/>
      </w:pPr>
      <w:r>
        <w:rPr>
          <w:rStyle w:val="s0"/>
        </w:rPr>
        <w:t> </w:t>
      </w:r>
    </w:p>
    <w:p w:rsidR="00000000" w:rsidRDefault="000D1DC0">
      <w:pPr>
        <w:pStyle w:val="p"/>
      </w:pPr>
      <w:r>
        <w:rPr>
          <w:rStyle w:val="s0"/>
        </w:rPr>
        <w:t>«СОГЛАСОВАН»</w:t>
      </w:r>
    </w:p>
    <w:p w:rsidR="00000000" w:rsidRDefault="000D1DC0">
      <w:pPr>
        <w:pStyle w:val="p"/>
      </w:pPr>
      <w:r>
        <w:rPr>
          <w:rStyle w:val="s0"/>
        </w:rPr>
        <w:t>Агенство по финансовому мониторингу</w:t>
      </w:r>
    </w:p>
    <w:p w:rsidR="00000000" w:rsidRDefault="000D1DC0">
      <w:pPr>
        <w:pStyle w:val="p"/>
      </w:pPr>
      <w:r>
        <w:rPr>
          <w:rStyle w:val="s0"/>
        </w:rPr>
        <w:t>Республики Казахстан</w:t>
      </w:r>
    </w:p>
    <w:p w:rsidR="00000000" w:rsidRDefault="000D1DC0">
      <w:pPr>
        <w:pStyle w:val="p"/>
      </w:pPr>
      <w:r>
        <w:rPr>
          <w:rStyle w:val="s0"/>
        </w:rPr>
        <w:t>«СОГЛАСОВАН»</w:t>
      </w:r>
    </w:p>
    <w:p w:rsidR="00000000" w:rsidRDefault="000D1DC0">
      <w:pPr>
        <w:pStyle w:val="p"/>
      </w:pPr>
      <w:r>
        <w:rPr>
          <w:rStyle w:val="s0"/>
        </w:rPr>
        <w:t>Министерство обороны</w:t>
      </w:r>
    </w:p>
    <w:p w:rsidR="00000000" w:rsidRDefault="000D1DC0">
      <w:pPr>
        <w:pStyle w:val="p"/>
      </w:pPr>
      <w:r>
        <w:rPr>
          <w:rStyle w:val="s0"/>
        </w:rPr>
        <w:t>Республики</w:t>
      </w:r>
      <w:r>
        <w:rPr>
          <w:rStyle w:val="s0"/>
        </w:rPr>
        <w:t xml:space="preserve"> Казахстан</w:t>
      </w:r>
    </w:p>
    <w:p w:rsidR="00000000" w:rsidRDefault="000D1DC0">
      <w:pPr>
        <w:pStyle w:val="p"/>
      </w:pPr>
      <w:r>
        <w:rPr>
          <w:rStyle w:val="s0"/>
        </w:rPr>
        <w:t> </w:t>
      </w:r>
    </w:p>
    <w:p w:rsidR="00000000" w:rsidRDefault="000D1DC0">
      <w:pPr>
        <w:pStyle w:val="p"/>
      </w:pPr>
      <w:r>
        <w:rPr>
          <w:rStyle w:val="s0"/>
        </w:rPr>
        <w:t>«СОГЛАСОВАН»</w:t>
      </w:r>
    </w:p>
    <w:p w:rsidR="00000000" w:rsidRDefault="000D1DC0">
      <w:pPr>
        <w:pStyle w:val="p"/>
      </w:pPr>
      <w:r>
        <w:rPr>
          <w:rStyle w:val="s0"/>
        </w:rPr>
        <w:t>Министерство иностранных дел</w:t>
      </w:r>
    </w:p>
    <w:p w:rsidR="00000000" w:rsidRDefault="000D1DC0">
      <w:pPr>
        <w:pStyle w:val="p"/>
      </w:pPr>
      <w:r>
        <w:rPr>
          <w:rStyle w:val="s0"/>
        </w:rPr>
        <w:t>Республики Казахстан</w:t>
      </w:r>
    </w:p>
    <w:p w:rsidR="00000000" w:rsidRDefault="000D1DC0">
      <w:pPr>
        <w:pStyle w:val="p"/>
      </w:pPr>
      <w:r>
        <w:rPr>
          <w:rStyle w:val="s0"/>
        </w:rPr>
        <w:t> </w:t>
      </w:r>
    </w:p>
    <w:p w:rsidR="00000000" w:rsidRDefault="000D1DC0">
      <w:pPr>
        <w:pStyle w:val="p"/>
      </w:pPr>
      <w:r>
        <w:rPr>
          <w:rStyle w:val="s0"/>
        </w:rPr>
        <w:t>«СОГЛАСОВАН»</w:t>
      </w:r>
    </w:p>
    <w:p w:rsidR="00000000" w:rsidRDefault="000D1DC0">
      <w:pPr>
        <w:pStyle w:val="p"/>
      </w:pPr>
      <w:r>
        <w:rPr>
          <w:rStyle w:val="s0"/>
        </w:rPr>
        <w:t>Комитет национальной</w:t>
      </w:r>
    </w:p>
    <w:p w:rsidR="00000000" w:rsidRDefault="000D1DC0">
      <w:pPr>
        <w:pStyle w:val="p"/>
      </w:pPr>
      <w:r>
        <w:rPr>
          <w:rStyle w:val="s0"/>
        </w:rPr>
        <w:t>безопасности Республики Казахстан</w:t>
      </w:r>
    </w:p>
    <w:p w:rsidR="00000000" w:rsidRDefault="000D1DC0">
      <w:pPr>
        <w:pStyle w:val="p"/>
      </w:pPr>
      <w:r>
        <w:rPr>
          <w:rStyle w:val="s0"/>
        </w:rPr>
        <w:t> </w:t>
      </w:r>
    </w:p>
    <w:p w:rsidR="00000000" w:rsidRDefault="000D1DC0">
      <w:pPr>
        <w:pStyle w:val="p"/>
      </w:pPr>
      <w:r>
        <w:rPr>
          <w:rStyle w:val="s0"/>
        </w:rPr>
        <w:t>«СОГЛАСОВАН»</w:t>
      </w:r>
    </w:p>
    <w:p w:rsidR="00000000" w:rsidRDefault="000D1DC0">
      <w:pPr>
        <w:pStyle w:val="p"/>
      </w:pPr>
      <w:r>
        <w:rPr>
          <w:rStyle w:val="s0"/>
        </w:rPr>
        <w:t>Министерство цифрового развития, инноваций</w:t>
      </w:r>
    </w:p>
    <w:p w:rsidR="00000000" w:rsidRDefault="000D1DC0">
      <w:pPr>
        <w:pStyle w:val="p"/>
      </w:pPr>
      <w:r>
        <w:rPr>
          <w:rStyle w:val="s0"/>
        </w:rPr>
        <w:t>и аэрокосмической промышленности</w:t>
      </w:r>
    </w:p>
    <w:p w:rsidR="00000000" w:rsidRDefault="000D1DC0">
      <w:pPr>
        <w:pStyle w:val="p"/>
      </w:pPr>
      <w:r>
        <w:rPr>
          <w:rStyle w:val="s0"/>
        </w:rPr>
        <w:t>Республики Казахстан</w:t>
      </w:r>
    </w:p>
    <w:p w:rsidR="00000000" w:rsidRDefault="000D1DC0">
      <w:pPr>
        <w:pStyle w:val="p"/>
      </w:pPr>
      <w:r>
        <w:rPr>
          <w:rStyle w:val="s0"/>
        </w:rPr>
        <w:t> </w:t>
      </w:r>
    </w:p>
    <w:p w:rsidR="00000000" w:rsidRDefault="000D1DC0">
      <w:pPr>
        <w:pStyle w:val="p"/>
      </w:pPr>
      <w:r>
        <w:rPr>
          <w:rStyle w:val="s0"/>
        </w:rPr>
        <w:t>«СОГЛАСОВАН»</w:t>
      </w:r>
    </w:p>
    <w:p w:rsidR="00000000" w:rsidRDefault="000D1DC0">
      <w:pPr>
        <w:pStyle w:val="p"/>
      </w:pPr>
      <w:r>
        <w:rPr>
          <w:rStyle w:val="s0"/>
        </w:rPr>
        <w:t>Министерство энергетики</w:t>
      </w:r>
    </w:p>
    <w:p w:rsidR="00000000" w:rsidRDefault="000D1DC0">
      <w:pPr>
        <w:pStyle w:val="p"/>
      </w:pPr>
      <w:r>
        <w:rPr>
          <w:rStyle w:val="s0"/>
        </w:rPr>
        <w:t>Республики Казахстан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"/>
      </w:pPr>
      <w:bookmarkStart w:id="1" w:name="SUB1"/>
      <w:bookmarkEnd w:id="1"/>
      <w:r>
        <w:rPr>
          <w:rStyle w:val="s0"/>
        </w:rPr>
        <w:t> </w:t>
      </w:r>
    </w:p>
    <w:p w:rsidR="00000000" w:rsidRDefault="000D1DC0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D1DC0">
      <w:pPr>
        <w:pStyle w:val="pr"/>
      </w:pPr>
      <w:r>
        <w:rPr>
          <w:rStyle w:val="s0"/>
        </w:rPr>
        <w:t>Исполняющего обязанности</w:t>
      </w:r>
    </w:p>
    <w:p w:rsidR="00000000" w:rsidRDefault="000D1DC0">
      <w:pPr>
        <w:pStyle w:val="pr"/>
      </w:pPr>
      <w:r>
        <w:rPr>
          <w:rStyle w:val="s0"/>
        </w:rPr>
        <w:t>министра индустрии и</w:t>
      </w:r>
    </w:p>
    <w:p w:rsidR="00000000" w:rsidRDefault="000D1DC0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0D1DC0">
      <w:pPr>
        <w:pStyle w:val="pr"/>
      </w:pPr>
      <w:r>
        <w:rPr>
          <w:rStyle w:val="s0"/>
        </w:rPr>
        <w:t>Республики Казахстан</w:t>
      </w:r>
    </w:p>
    <w:p w:rsidR="00000000" w:rsidRDefault="000D1DC0">
      <w:pPr>
        <w:pStyle w:val="pr"/>
      </w:pPr>
      <w:r>
        <w:rPr>
          <w:rStyle w:val="s0"/>
        </w:rPr>
        <w:t>от 26 апреля 2023 года № 29</w:t>
      </w:r>
      <w:r>
        <w:rPr>
          <w:rStyle w:val="s0"/>
        </w:rPr>
        <w:t>4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выдачи разрешений на оказание экстерриториальных посреднических услуг или технической помощи и квалификационные требования</w:t>
      </w:r>
    </w:p>
    <w:p w:rsidR="00000000" w:rsidRDefault="000D1DC0">
      <w:pPr>
        <w:pStyle w:val="pc"/>
      </w:pPr>
      <w:r>
        <w:rPr>
          <w:rStyle w:val="s1"/>
        </w:rPr>
        <w:t> </w:t>
      </w:r>
    </w:p>
    <w:p w:rsidR="00000000" w:rsidRDefault="000D1DC0">
      <w:pPr>
        <w:pStyle w:val="pc"/>
      </w:pPr>
      <w:r>
        <w:rPr>
          <w:rStyle w:val="s1"/>
        </w:rPr>
        <w:t> </w:t>
      </w:r>
    </w:p>
    <w:p w:rsidR="00000000" w:rsidRDefault="000D1DC0">
      <w:pPr>
        <w:pStyle w:val="pc"/>
      </w:pPr>
      <w:bookmarkStart w:id="2" w:name="SUB100"/>
      <w:bookmarkEnd w:id="2"/>
      <w:r>
        <w:rPr>
          <w:rStyle w:val="s1"/>
        </w:rPr>
        <w:t>Глава 1. Общие положения</w:t>
      </w:r>
    </w:p>
    <w:p w:rsidR="00000000" w:rsidRDefault="000D1DC0">
      <w:pPr>
        <w:pStyle w:val="pc"/>
      </w:pPr>
      <w:r>
        <w:rPr>
          <w:rStyle w:val="s1"/>
        </w:rPr>
        <w:t> </w:t>
      </w:r>
    </w:p>
    <w:p w:rsidR="00000000" w:rsidRDefault="000D1DC0">
      <w:pPr>
        <w:pStyle w:val="pj"/>
      </w:pPr>
      <w:r>
        <w:rPr>
          <w:rStyle w:val="s0"/>
        </w:rPr>
        <w:t xml:space="preserve">1. Настоящие Правила выдачи разрешений на оказание экстерриториальных посреднических услуг или технической помощи и квалификационные требования (далее - Правила) разработаны в соответствии с </w:t>
      </w:r>
      <w:hyperlink r:id="rId11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контроле специфических товаров» (далее – Закон) и </w:t>
      </w:r>
      <w:hyperlink r:id="rId12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</w:t>
      </w:r>
      <w:r>
        <w:rPr>
          <w:rStyle w:val="s0"/>
        </w:rPr>
        <w:t>н «О государственных услугах» и определяют порядок выдачи разрешения на оказание экстерриториальных посреднических услуг или технической помощи и квалификационные требования, а также оказания государственной услуги «Выдача разрешений на оказание экстеррито</w:t>
      </w:r>
      <w:r>
        <w:rPr>
          <w:rStyle w:val="s0"/>
        </w:rPr>
        <w:t>риальных посреднических услуг или технической помощи».</w:t>
      </w:r>
    </w:p>
    <w:p w:rsidR="00000000" w:rsidRDefault="000D1DC0">
      <w:pPr>
        <w:pStyle w:val="pj"/>
      </w:pPr>
      <w:r>
        <w:rPr>
          <w:rStyle w:val="s0"/>
        </w:rPr>
        <w:t xml:space="preserve">2. «Выдача разрешений на оказание экстерриториальных посреднических услуг или технической помощи» является государственной услугой (далее - государственная услуга) и оказывается Комитетом индустриального развития Министерства индустрии и инфраструктурного </w:t>
      </w:r>
      <w:r>
        <w:rPr>
          <w:rStyle w:val="s0"/>
        </w:rPr>
        <w:t>развития (далее - услугодатель) согласно настоящим Правилам.</w:t>
      </w:r>
    </w:p>
    <w:p w:rsidR="00000000" w:rsidRDefault="000D1DC0">
      <w:pPr>
        <w:pStyle w:val="pj"/>
      </w:pPr>
      <w:r>
        <w:rPr>
          <w:rStyle w:val="s0"/>
        </w:rPr>
        <w:t>3. Услугодатель в течение трех рабочих дней с даты введения в действие изменений и (или) дополнений в настоящие Правила направляет информацию о внесенных изменениях и (или) дополнениях в Единый к</w:t>
      </w:r>
      <w:r>
        <w:rPr>
          <w:rStyle w:val="s0"/>
        </w:rPr>
        <w:t>онтакт-центр и оператору информационно-коммуникационной инфраструктуры «электронного правительства».</w:t>
      </w:r>
    </w:p>
    <w:p w:rsidR="00000000" w:rsidRDefault="000D1DC0">
      <w:pPr>
        <w:pStyle w:val="pj"/>
      </w:pPr>
      <w:r>
        <w:rPr>
          <w:rStyle w:val="s0"/>
        </w:rPr>
        <w:t>4. Основные термины и определения, используемые в настоящих Правилах:</w:t>
      </w:r>
    </w:p>
    <w:p w:rsidR="00000000" w:rsidRDefault="000D1DC0">
      <w:pPr>
        <w:pStyle w:val="pj"/>
      </w:pPr>
      <w:r>
        <w:rPr>
          <w:rStyle w:val="s0"/>
        </w:rPr>
        <w:t>1) государственные органы системы контроля специфических товаров – центральные госуда</w:t>
      </w:r>
      <w:r>
        <w:rPr>
          <w:rStyle w:val="s0"/>
        </w:rPr>
        <w:t>рственные органы Республики Казахстан, осуществляющие контроль специфических товаров в пределах компетенции, установленной настоящим Законом и законодательством Республики Казахстан;</w:t>
      </w:r>
    </w:p>
    <w:p w:rsidR="00000000" w:rsidRDefault="000D1DC0">
      <w:pPr>
        <w:pStyle w:val="pj"/>
      </w:pPr>
      <w:r>
        <w:rPr>
          <w:rStyle w:val="s0"/>
        </w:rPr>
        <w:t>2) техническая помощь – деятельность, осуществляемая физическими и юридич</w:t>
      </w:r>
      <w:r>
        <w:rPr>
          <w:rStyle w:val="s0"/>
        </w:rPr>
        <w:t>ескими лицами Республики Казахстан за пределами территории Республики Казахстан, по ремонту, изготовлению, сборке, тестированию, модернизации и иному техническому обслуживанию товаров двойного и (или) военного назначения, в том числе консультации, инструкт</w:t>
      </w:r>
      <w:r>
        <w:rPr>
          <w:rStyle w:val="s0"/>
        </w:rPr>
        <w:t>аж, обучение, обмен опытом работы и навыками;</w:t>
      </w:r>
    </w:p>
    <w:p w:rsidR="00000000" w:rsidRDefault="000D1DC0">
      <w:pPr>
        <w:pStyle w:val="pj"/>
      </w:pPr>
      <w:r>
        <w:rPr>
          <w:rStyle w:val="s0"/>
        </w:rPr>
        <w:t xml:space="preserve">3) уполномоченный орган – центральный исполнительный орган, осуществляющий государственное регулирование в сфере контроля специфических товаров, а также в пределах, предусмотренных законодательством Республики </w:t>
      </w:r>
      <w:r>
        <w:rPr>
          <w:rStyle w:val="s0"/>
        </w:rPr>
        <w:t>Казахстан, – межотраслевую координацию;</w:t>
      </w:r>
    </w:p>
    <w:p w:rsidR="00000000" w:rsidRDefault="000D1DC0">
      <w:pPr>
        <w:pStyle w:val="pj"/>
      </w:pPr>
      <w:r>
        <w:rPr>
          <w:rStyle w:val="s0"/>
        </w:rPr>
        <w:t>4) экстерриториальные посреднические услуги – деятельность, осуществляемая физическими и юридическими лицами Республики Казахстан за пределами территории Республики Казахстан, по переговорам или непосредственным дейс</w:t>
      </w:r>
      <w:r>
        <w:rPr>
          <w:rStyle w:val="s0"/>
        </w:rPr>
        <w:t>твиям, влекущим за собой сделки по продаже, покупке товаров двойного и (или) военного назначения из одной третьей страны в другую третью страну, а также продажа, покупка, транспортировка товаров двойного и (или) военного назначения, находящихся во владении</w:t>
      </w:r>
      <w:r>
        <w:rPr>
          <w:rStyle w:val="s0"/>
        </w:rPr>
        <w:t xml:space="preserve"> посредника или под его контролем, из одной третьей страны в другую третью страну;</w:t>
      </w:r>
    </w:p>
    <w:p w:rsidR="00000000" w:rsidRDefault="000D1DC0">
      <w:pPr>
        <w:pStyle w:val="pj"/>
      </w:pPr>
      <w:r>
        <w:rPr>
          <w:rStyle w:val="s0"/>
        </w:rPr>
        <w:t>5. Разрешение выдается сроком на 1 (один) год. В случае предоставления документов, являющихся основанием для выдачи разрешения, со сроком действия меньше 1 (одного) года, то</w:t>
      </w:r>
      <w:r>
        <w:rPr>
          <w:rStyle w:val="s0"/>
        </w:rPr>
        <w:t xml:space="preserve"> срок действия разрешения будет ограничен сроком действия документа с наименьшим сроком действия.</w:t>
      </w:r>
    </w:p>
    <w:p w:rsidR="00000000" w:rsidRDefault="000D1DC0">
      <w:pPr>
        <w:pStyle w:val="pj"/>
      </w:pPr>
      <w:r>
        <w:rPr>
          <w:rStyle w:val="s0"/>
        </w:rPr>
        <w:t>6. Физические и юридические лица Республики Казахстан, намеревающиеся оказывать экстерриториальные посреднические услуги или техническую помощь получают разре</w:t>
      </w:r>
      <w:r>
        <w:rPr>
          <w:rStyle w:val="s0"/>
        </w:rPr>
        <w:t>шение на оказание экстерриториальных посреднических услуг или на техническую помощь, в случаях если:</w:t>
      </w:r>
    </w:p>
    <w:p w:rsidR="00000000" w:rsidRDefault="000D1DC0">
      <w:pPr>
        <w:pStyle w:val="pj"/>
      </w:pPr>
      <w:r>
        <w:rPr>
          <w:rStyle w:val="s0"/>
        </w:rPr>
        <w:t>1) товар является военного назначения;</w:t>
      </w:r>
    </w:p>
    <w:p w:rsidR="00000000" w:rsidRDefault="000D1DC0">
      <w:pPr>
        <w:pStyle w:val="pj"/>
      </w:pPr>
      <w:r>
        <w:rPr>
          <w:rStyle w:val="s0"/>
        </w:rPr>
        <w:t>2) физические и юридические лица Республики Казахстан были информированы уполномоченным органом или иными государств</w:t>
      </w:r>
      <w:r>
        <w:rPr>
          <w:rStyle w:val="s0"/>
        </w:rPr>
        <w:t xml:space="preserve">енными органами системы контроля специфических товаров о том, что результаты оказания экстерриториальных посреднических услуг могут быть использованы в целях, указанных в </w:t>
      </w:r>
      <w:hyperlink r:id="rId13" w:anchor="sub_id=240000" w:history="1">
        <w:r>
          <w:rPr>
            <w:rStyle w:val="a4"/>
          </w:rPr>
          <w:t>п</w:t>
        </w:r>
        <w:r>
          <w:rPr>
            <w:rStyle w:val="a4"/>
          </w:rPr>
          <w:t>ункте 1 статьи 24</w:t>
        </w:r>
      </w:hyperlink>
      <w:r>
        <w:rPr>
          <w:rStyle w:val="s0"/>
        </w:rPr>
        <w:t xml:space="preserve"> Закона;</w:t>
      </w:r>
    </w:p>
    <w:p w:rsidR="00000000" w:rsidRDefault="000D1DC0">
      <w:pPr>
        <w:pStyle w:val="pj"/>
      </w:pPr>
      <w:r>
        <w:rPr>
          <w:rStyle w:val="s0"/>
        </w:rPr>
        <w:t xml:space="preserve">3) физические и юридические лица Республики Казахстан имеют основание полагать, что результаты оказания экстерриториальных посреднических услуг могут быть использованы в целях, указанных в </w:t>
      </w:r>
      <w:hyperlink r:id="rId14" w:anchor="sub_id=240000" w:history="1">
        <w:r>
          <w:rPr>
            <w:rStyle w:val="a4"/>
          </w:rPr>
          <w:t>пункте 1 статьи 24</w:t>
        </w:r>
      </w:hyperlink>
      <w:r>
        <w:rPr>
          <w:rStyle w:val="s0"/>
        </w:rPr>
        <w:t xml:space="preserve"> Закона.</w:t>
      </w:r>
    </w:p>
    <w:p w:rsidR="00000000" w:rsidRDefault="000D1DC0">
      <w:pPr>
        <w:pStyle w:val="pj"/>
      </w:pPr>
      <w:r>
        <w:rPr>
          <w:rStyle w:val="s0"/>
        </w:rPr>
        <w:t>7. Внесение изменений и дополнений в выданные разрешения не допускается.</w:t>
      </w:r>
    </w:p>
    <w:p w:rsidR="00000000" w:rsidRDefault="000D1DC0">
      <w:pPr>
        <w:pStyle w:val="pj"/>
      </w:pPr>
      <w:r>
        <w:rPr>
          <w:rStyle w:val="s0"/>
        </w:rPr>
        <w:t> </w:t>
      </w:r>
    </w:p>
    <w:p w:rsidR="00000000" w:rsidRDefault="000D1DC0">
      <w:pPr>
        <w:pStyle w:val="pj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0D1DC0">
      <w:pPr>
        <w:pStyle w:val="pc"/>
      </w:pPr>
      <w:r>
        <w:rPr>
          <w:rStyle w:val="s1"/>
        </w:rPr>
        <w:t> </w:t>
      </w:r>
    </w:p>
    <w:p w:rsidR="00000000" w:rsidRDefault="000D1DC0">
      <w:pPr>
        <w:pStyle w:val="pj"/>
      </w:pPr>
      <w:r>
        <w:rPr>
          <w:rStyle w:val="s0"/>
        </w:rPr>
        <w:t>8. Для получения государственной услуги услугополучатель н</w:t>
      </w:r>
      <w:r>
        <w:rPr>
          <w:rStyle w:val="s0"/>
        </w:rPr>
        <w:t>аправляет услугодателю посредством веб-портала «электронного правительства» (далее - портал) документы, необходимые для оказания государственной услуги, перечень которых приведен в Перечне основных требований к оказанию государственной услуги «Выдача разре</w:t>
      </w:r>
      <w:r>
        <w:rPr>
          <w:rStyle w:val="s0"/>
        </w:rPr>
        <w:t xml:space="preserve">шений на оказание экстерриториальных посреднических услуг или технической помощи» (далее - Перечень основных требований) согласно </w:t>
      </w:r>
      <w:hyperlink w:anchor="sub1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0D1DC0">
      <w:pPr>
        <w:pStyle w:val="pj"/>
      </w:pPr>
      <w:r>
        <w:rPr>
          <w:rStyle w:val="s0"/>
        </w:rPr>
        <w:t>Сведения о документе, удостоверяющем личность физического лица,</w:t>
      </w:r>
      <w:r>
        <w:rPr>
          <w:rStyle w:val="s0"/>
        </w:rPr>
        <w:t xml:space="preserve"> о государственной регистрации (перерегистрации) юридического лица, индивидуального предпринимателя Республики Казахстан,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0D1DC0">
      <w:pPr>
        <w:pStyle w:val="pj"/>
      </w:pPr>
      <w:r>
        <w:rPr>
          <w:rStyle w:val="s0"/>
        </w:rPr>
        <w:t xml:space="preserve">9. При подаче </w:t>
      </w:r>
      <w:r>
        <w:rPr>
          <w:rStyle w:val="s0"/>
        </w:rPr>
        <w:t>услугополучателем всех необходимых документов посредством портала - в «личном кабинете» услугополучателя отображается статус о принятии запроса для оказания государственной услуги, с указанием даты получения результата государственной услуги.</w:t>
      </w:r>
    </w:p>
    <w:p w:rsidR="00000000" w:rsidRDefault="000D1DC0">
      <w:pPr>
        <w:pStyle w:val="pj"/>
      </w:pPr>
      <w:r>
        <w:rPr>
          <w:rStyle w:val="s0"/>
        </w:rPr>
        <w:t xml:space="preserve">10. Работник </w:t>
      </w:r>
      <w:r>
        <w:rPr>
          <w:rStyle w:val="s0"/>
        </w:rPr>
        <w:t>канцелярии услугодателя осуществляет прием и регистрацию документов в день их поступления и направляет ответственному исполнителю.</w:t>
      </w:r>
    </w:p>
    <w:p w:rsidR="00000000" w:rsidRDefault="000D1DC0">
      <w:pPr>
        <w:pStyle w:val="pj"/>
      </w:pPr>
      <w:r>
        <w:rPr>
          <w:rStyle w:val="s0"/>
        </w:rPr>
        <w:t>В случае обращения услугополучателя после окончания рабочего времени, в выходные и праздничные дни согласно трудовому законод</w:t>
      </w:r>
      <w:r>
        <w:rPr>
          <w:rStyle w:val="s0"/>
        </w:rPr>
        <w:t>ательству Республики Казахстан, прием заявления и выдача результата оказания государственной услуги осуществляется следующим рабочим днем.</w:t>
      </w:r>
    </w:p>
    <w:p w:rsidR="00000000" w:rsidRDefault="000D1DC0">
      <w:pPr>
        <w:pStyle w:val="pj"/>
      </w:pPr>
      <w:r>
        <w:rPr>
          <w:rStyle w:val="s0"/>
        </w:rPr>
        <w:t xml:space="preserve">11. Ответственный исполнитель в течение 3 (трех) рабочих дней с момента регистрации представленных услугополучателем </w:t>
      </w:r>
      <w:r>
        <w:rPr>
          <w:rStyle w:val="s0"/>
        </w:rPr>
        <w:t xml:space="preserve">документов проверяет их полноту и срок действия. В случае представления услугополучателем неполного пакета документов и (или) документов с истекшим сроком действия, готовит мотивированный отказ в дальнейшем рассмотрении заявления по форме согласно </w:t>
      </w:r>
      <w:hyperlink w:anchor="sub1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 (далее - мотивированный отказ) и направляет его услугополучателю через портал в форме электронного документа, подписанный электронной цифровой подписью (далее - ЭЦП) руководителя услугодателя, либо лица</w:t>
      </w:r>
      <w:r>
        <w:rPr>
          <w:rStyle w:val="s0"/>
        </w:rPr>
        <w:t xml:space="preserve"> его замещающего, в личный кабинет услугополучателя.</w:t>
      </w:r>
    </w:p>
    <w:p w:rsidR="00000000" w:rsidRDefault="000D1DC0">
      <w:pPr>
        <w:pStyle w:val="pj"/>
      </w:pPr>
      <w:r>
        <w:rPr>
          <w:rStyle w:val="s0"/>
        </w:rPr>
        <w:t xml:space="preserve">12. В случае представления услугополучателем полного пакета документов, ответственный исполнитель проверяет документы на соответствие квалификационым требованиям, указанным в </w:t>
      </w:r>
      <w:hyperlink w:anchor="sub1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Правилам и направляет запрос на согласование в соответствующие государственные органы.</w:t>
      </w:r>
    </w:p>
    <w:p w:rsidR="00000000" w:rsidRDefault="000D1DC0">
      <w:pPr>
        <w:pStyle w:val="pj"/>
      </w:pPr>
      <w:r>
        <w:rPr>
          <w:rStyle w:val="s0"/>
        </w:rPr>
        <w:t>Государственные органы на основании запроса услугодателя в течение 10 (десяти) рабочих дней со дня направления запроса направляют услугодателю о</w:t>
      </w:r>
      <w:r>
        <w:rPr>
          <w:rStyle w:val="s0"/>
        </w:rPr>
        <w:t>твет о результатах рассмотрения.</w:t>
      </w:r>
    </w:p>
    <w:p w:rsidR="00000000" w:rsidRDefault="000D1DC0">
      <w:pPr>
        <w:pStyle w:val="pj"/>
      </w:pPr>
      <w:r>
        <w:rPr>
          <w:rStyle w:val="s0"/>
        </w:rPr>
        <w:t>В случае непредставления государственными органами ответа в течение указанного срока выдача разрешения считается согласованной.</w:t>
      </w:r>
    </w:p>
    <w:p w:rsidR="00000000" w:rsidRDefault="000D1DC0">
      <w:pPr>
        <w:pStyle w:val="pj"/>
      </w:pPr>
      <w:r>
        <w:rPr>
          <w:rStyle w:val="s0"/>
        </w:rPr>
        <w:t>Ответственный исполнитель, одновременно с запросом в соответствующие государственные органы, на</w:t>
      </w:r>
      <w:r>
        <w:rPr>
          <w:rStyle w:val="s0"/>
        </w:rPr>
        <w:t xml:space="preserve">правляет запрос в государственные органы системы контроля специфических товаров в порядке определенном </w:t>
      </w:r>
      <w:hyperlink r:id="rId1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осуществления информационного взаимодействия уполномоченного о</w:t>
      </w:r>
      <w:r>
        <w:rPr>
          <w:rStyle w:val="s0"/>
        </w:rPr>
        <w:t>ргана с государственными органами системы контроля специфических товаров, утвержденными в соответствии с постановлением Правительства Республики Казахстан от 12 апреля 2023 года № 283 «Об утверждении Правил осуществления информационного взаимодействия упол</w:t>
      </w:r>
      <w:r>
        <w:rPr>
          <w:rStyle w:val="s0"/>
        </w:rPr>
        <w:t>номоченного органа с государственными органами системы контроля специфических товаров».</w:t>
      </w:r>
    </w:p>
    <w:p w:rsidR="00000000" w:rsidRDefault="000D1DC0">
      <w:pPr>
        <w:pStyle w:val="pj"/>
      </w:pPr>
      <w:r>
        <w:rPr>
          <w:rStyle w:val="s0"/>
        </w:rPr>
        <w:t>После получения ответа от государственных органов системы контроля специфических товаров, ответственный исполнитель проводит оценку рисков на основании полученной инфор</w:t>
      </w:r>
      <w:r>
        <w:rPr>
          <w:rStyle w:val="s0"/>
        </w:rPr>
        <w:t>мации в течение 5 рабочих дней.</w:t>
      </w:r>
    </w:p>
    <w:p w:rsidR="00000000" w:rsidRDefault="000D1DC0">
      <w:pPr>
        <w:pStyle w:val="pj"/>
      </w:pPr>
      <w:r>
        <w:rPr>
          <w:rStyle w:val="s0"/>
        </w:rPr>
        <w:t>При рассмотрении заявления на получение разрешения на оказание технической помощи, ответственный исполнитель одновременно с запросом в соответствующие государственные органы направляет в Министерство иностранных дел Республи</w:t>
      </w:r>
      <w:r>
        <w:rPr>
          <w:rStyle w:val="s0"/>
        </w:rPr>
        <w:t>ки Казахстан гарантийное обязательство страны-получателя, представленное услугополучателем, для получения подтверждения проверки его подлинности.</w:t>
      </w:r>
    </w:p>
    <w:p w:rsidR="00000000" w:rsidRDefault="000D1DC0">
      <w:pPr>
        <w:pStyle w:val="pj"/>
      </w:pPr>
      <w:r>
        <w:rPr>
          <w:rStyle w:val="s0"/>
        </w:rPr>
        <w:t>Услугополучатель в течение 7 (семи) рабочих дней со дня представления документов на получение разрешения на техническую помощь, представляет для сверки услугодателю оригинал гарантийного обязательства страны - получателя через канцелярию услугодателя.</w:t>
      </w:r>
    </w:p>
    <w:p w:rsidR="00000000" w:rsidRDefault="000D1DC0">
      <w:pPr>
        <w:pStyle w:val="pj"/>
      </w:pPr>
      <w:r>
        <w:rPr>
          <w:rStyle w:val="s0"/>
        </w:rPr>
        <w:t>На о</w:t>
      </w:r>
      <w:r>
        <w:rPr>
          <w:rStyle w:val="s0"/>
        </w:rPr>
        <w:t xml:space="preserve">сновании </w:t>
      </w:r>
      <w:hyperlink r:id="rId16" w:anchor="sub_id=290000" w:history="1">
        <w:r>
          <w:rPr>
            <w:rStyle w:val="a4"/>
          </w:rPr>
          <w:t>пункта 1 статьи 29</w:t>
        </w:r>
      </w:hyperlink>
      <w:r>
        <w:rPr>
          <w:rStyle w:val="s0"/>
        </w:rPr>
        <w:t xml:space="preserve"> Закона, услугодатель вправе запрашивать и получать от услугополучателя необходимые документы и (или) информацию относящиеся к сфере контроля спе</w:t>
      </w:r>
      <w:r>
        <w:rPr>
          <w:rStyle w:val="s0"/>
        </w:rPr>
        <w:t>цифических товаров.</w:t>
      </w:r>
    </w:p>
    <w:p w:rsidR="00000000" w:rsidRDefault="000D1DC0">
      <w:pPr>
        <w:pStyle w:val="pj"/>
      </w:pPr>
      <w:r>
        <w:rPr>
          <w:rStyle w:val="s0"/>
        </w:rPr>
        <w:t xml:space="preserve">13. Основания для отказа в оказании государственной услуги, установленные законодательством Республики Казахстан, изложены в </w:t>
      </w:r>
      <w:hyperlink w:anchor="sub1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основных требований.</w:t>
      </w:r>
    </w:p>
    <w:p w:rsidR="00000000" w:rsidRDefault="000D1DC0">
      <w:pPr>
        <w:pStyle w:val="pj"/>
      </w:pPr>
      <w:r>
        <w:rPr>
          <w:rStyle w:val="s0"/>
        </w:rPr>
        <w:t>При выявлении оснований для отказа в оказании государс</w:t>
      </w:r>
      <w:r>
        <w:rPr>
          <w:rStyle w:val="s0"/>
        </w:rPr>
        <w:t>твенной услуги установленные законодательством Республики Казахстан, и изложенных в Перечне основных требований услугодатель уведомляет услугополучателя о предварительном решении об отказе в оказании государственной услуги, а также времени и месте (способе</w:t>
      </w:r>
      <w:r>
        <w:rPr>
          <w:rStyle w:val="s0"/>
        </w:rPr>
        <w:t>) проведения заслушивания для возможности выразить услугополучателю позицию по предварительному решению.</w:t>
      </w:r>
    </w:p>
    <w:p w:rsidR="00000000" w:rsidRDefault="000D1DC0">
      <w:pPr>
        <w:pStyle w:val="pj"/>
      </w:pPr>
      <w:r>
        <w:rPr>
          <w:rStyle w:val="s0"/>
        </w:rPr>
        <w:t>Уведомление о заслушивании направляется заказным письмом с уведомлением о его вручении, телефонограммой или телеграммой, текстовым сообщением по абонен</w:t>
      </w:r>
      <w:r>
        <w:rPr>
          <w:rStyle w:val="s0"/>
        </w:rPr>
        <w:t>тскому номеру сотовой связи или по электронному адресу услугополучателя, указанный в заявлении, либо с использованием иных средств связи, обеспечивающих фиксацию извещения или вызова, не позднее чем за 3 (три) рабочих дня до завершения срока оказания госуд</w:t>
      </w:r>
      <w:r>
        <w:rPr>
          <w:rStyle w:val="s0"/>
        </w:rPr>
        <w:t>арственной услуги. Заслушивание проводится не позднее 2 (двух) рабочих дней со дня уведомления.</w:t>
      </w:r>
    </w:p>
    <w:p w:rsidR="00000000" w:rsidRDefault="000D1DC0">
      <w:pPr>
        <w:pStyle w:val="pj"/>
      </w:pPr>
      <w:r>
        <w:rPr>
          <w:rStyle w:val="s0"/>
        </w:rPr>
        <w:t>По результатам заслушивания услугодатель выдает разрешение на оказание экстерриториальных посреднических услуг или технической помощи, либо мотивированный отказ</w:t>
      </w:r>
      <w:r>
        <w:rPr>
          <w:rStyle w:val="s0"/>
        </w:rPr>
        <w:t xml:space="preserve"> в оказании государственной услуги.</w:t>
      </w:r>
    </w:p>
    <w:p w:rsidR="00000000" w:rsidRDefault="000D1DC0">
      <w:pPr>
        <w:pStyle w:val="pj"/>
      </w:pPr>
      <w:r>
        <w:rPr>
          <w:rStyle w:val="s0"/>
        </w:rPr>
        <w:t>14. На основании результатов проведенной оценки рисков, соответствия на квалификационные требования и проверки подлинности гарантийного обязательства страны-получателя, в течение 1 (одного) рабочего дня ответственный исп</w:t>
      </w:r>
      <w:r>
        <w:rPr>
          <w:rStyle w:val="s0"/>
        </w:rPr>
        <w:t xml:space="preserve">олнитель оформляет результат оказания государственной услуги – разрешение на оказание экстерриториальных посреднических услуг или технической помощи по форме согласно </w:t>
      </w:r>
      <w:hyperlink w:anchor="sub1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Правилам, либо мотивированный отказ </w:t>
      </w:r>
      <w:r>
        <w:rPr>
          <w:rStyle w:val="s0"/>
        </w:rPr>
        <w:t xml:space="preserve">в оказании государственной услуги по форме согласно </w:t>
      </w:r>
      <w:hyperlink w:anchor="sub1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0D1DC0">
      <w:pPr>
        <w:pStyle w:val="pj"/>
      </w:pPr>
      <w:r>
        <w:rPr>
          <w:rStyle w:val="s0"/>
        </w:rPr>
        <w:t>Результат оказания государственной услуги направляется и хранится в «личном кабинете» услугополучателя в форме электронного документа, подпис</w:t>
      </w:r>
      <w:r>
        <w:rPr>
          <w:rStyle w:val="s0"/>
        </w:rPr>
        <w:t>анного ЭЦП руководителя услугодателя либо лица его замещающего.</w:t>
      </w:r>
    </w:p>
    <w:p w:rsidR="00000000" w:rsidRDefault="000D1DC0">
      <w:pPr>
        <w:pStyle w:val="pj"/>
      </w:pPr>
      <w:r>
        <w:rPr>
          <w:rStyle w:val="s0"/>
        </w:rPr>
        <w:t>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0D1DC0">
      <w:pPr>
        <w:pStyle w:val="pj"/>
      </w:pPr>
      <w:r>
        <w:rPr>
          <w:rStyle w:val="s0"/>
        </w:rPr>
        <w:t>При оказании государственной услуги поср</w:t>
      </w:r>
      <w:r>
        <w:rPr>
          <w:rStyle w:val="s0"/>
        </w:rPr>
        <w:t>едством государственной информационной системы разрешений и уведомлений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0D1DC0">
      <w:pPr>
        <w:pStyle w:val="pj"/>
      </w:pPr>
      <w:r>
        <w:rPr>
          <w:rStyle w:val="s0"/>
        </w:rPr>
        <w:t> </w:t>
      </w:r>
    </w:p>
    <w:p w:rsidR="00000000" w:rsidRDefault="000D1DC0">
      <w:pPr>
        <w:pStyle w:val="pj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1"/>
        </w:rPr>
        <w:t xml:space="preserve">Глава 3. Порядок обжалования </w:t>
      </w:r>
      <w:r>
        <w:rPr>
          <w:rStyle w:val="s1"/>
        </w:rPr>
        <w:t>решений, действий (бездействия) услугодателя по вопросам оказания государственных услуг</w:t>
      </w:r>
    </w:p>
    <w:p w:rsidR="00000000" w:rsidRDefault="000D1DC0">
      <w:pPr>
        <w:pStyle w:val="pc"/>
      </w:pPr>
      <w:r>
        <w:rPr>
          <w:rStyle w:val="s1"/>
        </w:rPr>
        <w:t> </w:t>
      </w:r>
    </w:p>
    <w:p w:rsidR="00000000" w:rsidRDefault="000D1DC0">
      <w:pPr>
        <w:pStyle w:val="pj"/>
      </w:pPr>
      <w:r>
        <w:rPr>
          <w:rStyle w:val="s0"/>
        </w:rPr>
        <w:t>15. Жалоба на решение, действий (бездействий) услугодателя по вопросам оказания государственных услуг может быть подана услугодателю, в уполномоченный орган по оценке</w:t>
      </w:r>
      <w:r>
        <w:rPr>
          <w:rStyle w:val="s0"/>
        </w:rPr>
        <w:t xml:space="preserve"> и контролю за качеством оказания государственных услуг в соответствии с законодательством Республики Казахстан.</w:t>
      </w:r>
    </w:p>
    <w:p w:rsidR="00000000" w:rsidRDefault="000D1DC0">
      <w:pPr>
        <w:pStyle w:val="pj"/>
      </w:pPr>
      <w:r>
        <w:rPr>
          <w:rStyle w:val="s0"/>
        </w:rPr>
        <w:t>Услугодатель, не позднее трех рабочих дней со дня поступления жалобы направляют жалобу и административное дело в орган, рассматривающий жалобу.</w:t>
      </w:r>
    </w:p>
    <w:p w:rsidR="00000000" w:rsidRDefault="000D1DC0">
      <w:pPr>
        <w:pStyle w:val="pj"/>
      </w:pPr>
      <w:r>
        <w:rPr>
          <w:rStyle w:val="s0"/>
        </w:rPr>
        <w:t xml:space="preserve">16. Жалоба услугополучателя в соответствии с </w:t>
      </w:r>
      <w:hyperlink r:id="rId17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 подлежит рассмотрению:</w:t>
      </w:r>
    </w:p>
    <w:p w:rsidR="00000000" w:rsidRDefault="000D1DC0">
      <w:pPr>
        <w:pStyle w:val="pj"/>
      </w:pPr>
      <w:r>
        <w:rPr>
          <w:rStyle w:val="s0"/>
        </w:rPr>
        <w:t>1) услугодателем – в течени</w:t>
      </w:r>
      <w:r>
        <w:rPr>
          <w:rStyle w:val="s0"/>
        </w:rPr>
        <w:t>е 5 (пяти) рабочих дней со дня ее регистрации;</w:t>
      </w:r>
    </w:p>
    <w:p w:rsidR="00000000" w:rsidRDefault="000D1DC0">
      <w:pPr>
        <w:pStyle w:val="pj"/>
      </w:pPr>
      <w:r>
        <w:rPr>
          <w:rStyle w:val="s0"/>
        </w:rPr>
        <w:t>2) уполномоченным органом по оценке и контролю за качеством оказания государственных услуг – в течение 15 (пятнадцати) рабочих дней со дня ее регистрации.</w:t>
      </w:r>
    </w:p>
    <w:p w:rsidR="00000000" w:rsidRDefault="000D1DC0">
      <w:pPr>
        <w:pStyle w:val="pj"/>
      </w:pPr>
      <w:r>
        <w:rPr>
          <w:rStyle w:val="s0"/>
        </w:rPr>
        <w:t>17. Срок рассмотрения жалобы услугодателем, уполномоче</w:t>
      </w:r>
      <w:r>
        <w:rPr>
          <w:rStyle w:val="s0"/>
        </w:rPr>
        <w:t xml:space="preserve">нным органом по оценке и контролю за качеством оказания государственных услуг в соответствии с </w:t>
      </w:r>
      <w:hyperlink r:id="rId18" w:anchor="sub_id=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государственных услугах» продлевается не более чем на 10 (десять) рабочих дней в случаях необходимости:</w:t>
      </w:r>
    </w:p>
    <w:p w:rsidR="00000000" w:rsidRDefault="000D1DC0">
      <w:pPr>
        <w:pStyle w:val="pj"/>
      </w:pPr>
      <w:r>
        <w:rPr>
          <w:rStyle w:val="s0"/>
        </w:rPr>
        <w:t>1) проведения дополнительного изучения или проверки по жалобе либо проверки с выездом на место;</w:t>
      </w:r>
    </w:p>
    <w:p w:rsidR="00000000" w:rsidRDefault="000D1DC0">
      <w:pPr>
        <w:pStyle w:val="pj"/>
      </w:pPr>
      <w:r>
        <w:rPr>
          <w:rStyle w:val="s0"/>
        </w:rPr>
        <w:t>2) получения дополнительн</w:t>
      </w:r>
      <w:r>
        <w:rPr>
          <w:rStyle w:val="s0"/>
        </w:rPr>
        <w:t>ой информации.</w:t>
      </w:r>
    </w:p>
    <w:p w:rsidR="00000000" w:rsidRDefault="000D1DC0">
      <w:pPr>
        <w:pStyle w:val="pj"/>
      </w:pPr>
      <w:r>
        <w:rPr>
          <w:rStyle w:val="s0"/>
        </w:rPr>
        <w:t>В случае продления срока рассмотрения жалобы должностное лицо, наделенное полномочиями по рассмотрению жалоб, в течение 3 (трех) рабочих дней с момента продления срока рассмотрения жалобы сообщает в письменной форме (при подаче жалобы на бум</w:t>
      </w:r>
      <w:r>
        <w:rPr>
          <w:rStyle w:val="s0"/>
        </w:rPr>
        <w:t>ажном носителе) или электронной форме (при подаче жалобы в электронном виде) услугополучателю, подавшему жалобу, о продлении срока рассмотрения жалобы с указанием причин продления.</w:t>
      </w:r>
    </w:p>
    <w:p w:rsidR="00000000" w:rsidRDefault="000D1DC0">
      <w:pPr>
        <w:pStyle w:val="pj"/>
      </w:pPr>
      <w:r>
        <w:rPr>
          <w:rStyle w:val="s0"/>
        </w:rPr>
        <w:t>18. В случаях несогласия с результатом оказания государственной услуги, усл</w:t>
      </w:r>
      <w:r>
        <w:rPr>
          <w:rStyle w:val="s0"/>
        </w:rPr>
        <w:t xml:space="preserve">угополучатель обращается в суд в соответствии с </w:t>
      </w:r>
      <w:hyperlink r:id="rId19" w:anchor="sub_id=40106" w:history="1">
        <w:r>
          <w:rPr>
            <w:rStyle w:val="a4"/>
          </w:rPr>
          <w:t>подпунктом 6) пункта 1 статьи 4</w:t>
        </w:r>
      </w:hyperlink>
      <w:r>
        <w:rPr>
          <w:rStyle w:val="s0"/>
        </w:rPr>
        <w:t xml:space="preserve"> Закона Республики Казахстан «О государственных услугах».</w:t>
      </w:r>
    </w:p>
    <w:p w:rsidR="00000000" w:rsidRDefault="000D1DC0">
      <w:pPr>
        <w:pStyle w:val="pj"/>
      </w:pPr>
      <w:r>
        <w:rPr>
          <w:rStyle w:val="s0"/>
        </w:rPr>
        <w:t xml:space="preserve">Если иное не предусмотрено законом, </w:t>
      </w:r>
      <w:r>
        <w:rPr>
          <w:rStyle w:val="s0"/>
        </w:rPr>
        <w:t>обращение в суд допускается после обжалования в досудебном порядке.</w:t>
      </w:r>
    </w:p>
    <w:p w:rsidR="00000000" w:rsidRDefault="000D1DC0">
      <w:pPr>
        <w:pStyle w:val="pj"/>
      </w:pPr>
      <w:r>
        <w:rPr>
          <w:rStyle w:val="s0"/>
        </w:rPr>
        <w:t> </w:t>
      </w:r>
    </w:p>
    <w:p w:rsidR="00000000" w:rsidRDefault="000D1DC0">
      <w:pPr>
        <w:pStyle w:val="pr"/>
      </w:pPr>
      <w:bookmarkStart w:id="3" w:name="SUB11"/>
      <w:bookmarkEnd w:id="3"/>
      <w:r>
        <w:rPr>
          <w:rStyle w:val="s0"/>
        </w:rPr>
        <w:t>Приложение 1</w:t>
      </w:r>
    </w:p>
    <w:p w:rsidR="00000000" w:rsidRDefault="000D1DC0">
      <w:pPr>
        <w:pStyle w:val="pr"/>
      </w:pPr>
      <w:r>
        <w:rPr>
          <w:rStyle w:val="s0"/>
        </w:rPr>
        <w:t xml:space="preserve">к </w:t>
      </w:r>
      <w:hyperlink w:anchor="sub1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выдачи разрешений</w:t>
      </w:r>
    </w:p>
    <w:p w:rsidR="00000000" w:rsidRDefault="000D1DC0">
      <w:pPr>
        <w:pStyle w:val="pr"/>
      </w:pPr>
      <w:r>
        <w:rPr>
          <w:rStyle w:val="s0"/>
        </w:rPr>
        <w:t>на оказание экстерриториальных</w:t>
      </w:r>
    </w:p>
    <w:p w:rsidR="00000000" w:rsidRDefault="000D1DC0">
      <w:pPr>
        <w:pStyle w:val="pr"/>
      </w:pPr>
      <w:r>
        <w:rPr>
          <w:rStyle w:val="s0"/>
        </w:rPr>
        <w:t>посреднических услуг или</w:t>
      </w:r>
    </w:p>
    <w:p w:rsidR="00000000" w:rsidRDefault="000D1DC0">
      <w:pPr>
        <w:pStyle w:val="pr"/>
      </w:pPr>
      <w:r>
        <w:rPr>
          <w:rStyle w:val="s0"/>
        </w:rPr>
        <w:t>технической помощи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«Выдача разрешений на оказание экстерриториальных посреднических услуг или технической помощи»</w:t>
      </w:r>
    </w:p>
    <w:p w:rsidR="00000000" w:rsidRDefault="000D1DC0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4402"/>
        <w:gridCol w:w="2299"/>
        <w:gridCol w:w="2414"/>
      </w:tblGrid>
      <w:tr w:rsidR="00000000">
        <w:tc>
          <w:tcPr>
            <w:tcW w:w="3718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2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Наименование государственной услуги «Выдача разрешений на оказание экстерриториальных посреднических услуг или технической помощи» Наименование подвида государственной услуги: 1) выдача разрешения на оказание экстерриториальных посреднических услуг; 2) выд</w:t>
            </w:r>
            <w:r>
              <w:rPr>
                <w:rStyle w:val="s0"/>
              </w:rPr>
              <w:t>ача разрешения на оказание технической помощи.</w:t>
            </w:r>
          </w:p>
        </w:tc>
      </w:tr>
      <w:tr w:rsidR="00000000">
        <w:tc>
          <w:tcPr>
            <w:tcW w:w="1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5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Комитет индустриального развития Министерства индустрии и инфраструктурного развития Республики Казахстан (далее - услугодатель)</w:t>
            </w:r>
          </w:p>
        </w:tc>
      </w:tr>
      <w:tr w:rsidR="00000000">
        <w:tc>
          <w:tcPr>
            <w:tcW w:w="1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5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По всем подвидам: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Через веб-портал «электронного правительства»</w:t>
            </w:r>
          </w:p>
        </w:tc>
      </w:tr>
      <w:tr w:rsidR="00000000">
        <w:tc>
          <w:tcPr>
            <w:tcW w:w="1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5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при выдаче разрешения на оказание экстерриториальных посреднических услуг – в течение 30 (тридцати) рабочих;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при выдаче разрешения на оказание технической помощи – в течение 30 (тридцати) рабочих дней, за исключением случая, когда необходимо получение подт</w:t>
            </w:r>
            <w:r>
              <w:rPr>
                <w:rStyle w:val="s0"/>
              </w:rPr>
              <w:t>верждения проверки подлинности сертификата конечного пользователя страны-импортера. В этом случае разрешение выдается по получению такого подтверждения;</w:t>
            </w:r>
          </w:p>
        </w:tc>
      </w:tr>
      <w:tr w:rsidR="00000000">
        <w:tc>
          <w:tcPr>
            <w:tcW w:w="1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5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По всем подвидам: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Электронная (частично автоматизированная)</w:t>
            </w:r>
          </w:p>
        </w:tc>
      </w:tr>
      <w:tr w:rsidR="00000000">
        <w:tc>
          <w:tcPr>
            <w:tcW w:w="1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5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1)Разрешение на оказание экстерриториальных посреднических услуг;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2)разрешение на оказание технической помощи;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3)мотивированный отказ в оказании государственной у</w:t>
            </w:r>
            <w:r>
              <w:rPr>
                <w:rStyle w:val="s0"/>
              </w:rPr>
              <w:t>слуги.</w:t>
            </w:r>
          </w:p>
        </w:tc>
      </w:tr>
      <w:tr w:rsidR="00000000">
        <w:tc>
          <w:tcPr>
            <w:tcW w:w="1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Размер платы, взимаемой с заявителя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5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Государственная услуга оказывается бесплатно</w:t>
            </w:r>
          </w:p>
        </w:tc>
      </w:tr>
      <w:tr w:rsidR="00000000">
        <w:tc>
          <w:tcPr>
            <w:tcW w:w="1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5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 xml:space="preserve">1) услугодатель - с понедельника по пятницу в соответствии с установленным графиком работы с 9.00 до 18.30 часов, за исключением выходных и праздничных дней согласно </w:t>
            </w:r>
            <w:hyperlink r:id="rId20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Казахстан (далее - Кодекс) с перерывом на обед с 13.00 часов до 14.30 часов;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2) портал - круглосуточно, за исключением перерывов, связанных с проведением технических работ (п</w:t>
            </w:r>
            <w:r>
              <w:rPr>
                <w:rStyle w:val="s0"/>
              </w:rPr>
              <w:t>ри обращении услугополучателя после окончания рабочего времени, в выходные и праздничные дни согласно Кодексу, прием заявлений осуществляется следующим рабочим днем). Регистрация поступающих заявлений осуществляется с понедельника по пятницу включительно в</w:t>
            </w:r>
            <w:r>
              <w:rPr>
                <w:rStyle w:val="s0"/>
              </w:rPr>
              <w:t xml:space="preserve"> соответствии с графиком работы с 9.00 до 18.30 часов, регистрация заявлений, поступивших после 17.00 часов, осуществляется следующим рабочим днем.</w:t>
            </w:r>
          </w:p>
        </w:tc>
      </w:tr>
      <w:tr w:rsidR="00000000">
        <w:tc>
          <w:tcPr>
            <w:tcW w:w="1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5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Для получения разрешения на оказание экстерриториальны посреднических услуг: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 xml:space="preserve">1) заявление в форме электронного документа, удостоверенного электронной цифровой подписью (далее - ЭЦП) услугополучателя, согласно </w:t>
            </w:r>
            <w:hyperlink w:anchor="sub111" w:history="1">
              <w:r>
                <w:rPr>
                  <w:rStyle w:val="a4"/>
                </w:rPr>
                <w:t>приложению 1</w:t>
              </w:r>
            </w:hyperlink>
            <w:r>
              <w:rPr>
                <w:rStyle w:val="s0"/>
              </w:rPr>
              <w:t xml:space="preserve"> (фор</w:t>
            </w:r>
            <w:r>
              <w:rPr>
                <w:rStyle w:val="s0"/>
              </w:rPr>
              <w:t>ма 1) к настоящему Перечню основных требований;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2) электронная копия внешнеторгового договора (контракт), со всеми приложениями и (или) дополнениями к нему, а в случае отсутствия внешнеторгового договора (контракта) – иной документ, подтверждающий намерени</w:t>
            </w:r>
            <w:r>
              <w:rPr>
                <w:rStyle w:val="s0"/>
              </w:rPr>
              <w:t>я сторон на основании которого осуществляется услуга. (В случае отсутствия даты срока действия внешнеторгового договора (контракт), со всеми приложениями и (или) дополнениями к нему, а в случае отсутствия внешнеторгового договора (контракта) – иного докуме</w:t>
            </w:r>
            <w:r>
              <w:rPr>
                <w:rStyle w:val="s0"/>
              </w:rPr>
              <w:t>нта, подтверждающий намерения сторон, необходимо предоставить подтверждение действительности контракта (договора) или иного документа, подтверждающего намерения сторон, выраженное в письменной форме, заверенное печатью и подписью участников сделки (с указа</w:t>
            </w:r>
            <w:r>
              <w:rPr>
                <w:rStyle w:val="s0"/>
              </w:rPr>
              <w:t>нием номера и даты контракта (договора) или иного документа, подтверждающего намерения сторон);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Для получения разрешения на оказание технической помощи: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1) заявление в форме электронного документа, удостоверенного электронной цифровой подписью (далее - ЭЦП</w:t>
            </w:r>
            <w:r>
              <w:rPr>
                <w:rStyle w:val="s0"/>
              </w:rPr>
              <w:t xml:space="preserve">) услугополучателя, согласно </w:t>
            </w:r>
            <w:hyperlink w:anchor="sub111" w:history="1">
              <w:r>
                <w:rPr>
                  <w:rStyle w:val="a4"/>
                </w:rPr>
                <w:t>приложению 1</w:t>
              </w:r>
            </w:hyperlink>
            <w:r>
              <w:rPr>
                <w:rStyle w:val="s0"/>
              </w:rPr>
              <w:t xml:space="preserve"> (форма 2) к настоящему Перечню основных требований;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2) электронная копия внешнеторгового договора (контракт), со всеми приложениями и (или) дополнениями к нему, а в случае отсутствия внешнеторгового договора (контракта) – иной документ, подтверждающий намерения сторон на основании которого осуществляется ус</w:t>
            </w:r>
            <w:r>
              <w:rPr>
                <w:rStyle w:val="s0"/>
              </w:rPr>
              <w:t>луга. (В случае отсутствия даты срока действия внешнеторгового договора (контракт), со всеми приложениями и (или) дополнениями к нему, а в случае отсутствия внешнеторгового договора (контракта) – иного документа, подтверждающий намерения сторон, необходимо</w:t>
            </w:r>
            <w:r>
              <w:rPr>
                <w:rStyle w:val="s0"/>
              </w:rPr>
              <w:t xml:space="preserve"> предоставить подтверждение действительности контракта (договора) или иного документа, подтверждающего намерения сторон, выраженное в письменной форме, заверенное печатью и подписью участников сделки (с указанием номера и даты контракта (договора) или иног</w:t>
            </w:r>
            <w:r>
              <w:rPr>
                <w:rStyle w:val="s0"/>
              </w:rPr>
              <w:t>о документа, подтверждающего намерения сторон);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 xml:space="preserve">3) электронная копия информации о лицах, оказывающие техническую помощь, согласно </w:t>
            </w:r>
            <w:hyperlink w:anchor="sub11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настоящему Перечню основных требований;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4) электронная копия сертификата конечного</w:t>
            </w:r>
            <w:r>
              <w:rPr>
                <w:rStyle w:val="s0"/>
              </w:rPr>
              <w:t xml:space="preserve"> пользователя, международный импортный сертификат или иной гарантийный документ, выданный компетентным органом страны-получателя с указанием: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наименования услуги;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номера и даты внешнеторгового контракта (договора) или иного документа отчуждения; цель техни</w:t>
            </w:r>
            <w:r>
              <w:rPr>
                <w:rStyle w:val="s0"/>
              </w:rPr>
              <w:t>ческой помощи;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недопущении реэкспорта продукции (знаний, информации) в третьи страны без согласия уполномоченного органа Республики Казахстан в сфере контроля специфических товаров.</w:t>
            </w:r>
          </w:p>
        </w:tc>
      </w:tr>
      <w:tr w:rsidR="00000000">
        <w:tc>
          <w:tcPr>
            <w:tcW w:w="1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5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1) занятие видом деятельности запрещено законами Республики Казахстан для данной категории физических или юридических лиц;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 xml:space="preserve">2) услугополучатель не </w:t>
            </w:r>
            <w:r>
              <w:rPr>
                <w:rStyle w:val="s0"/>
              </w:rPr>
              <w:t>соответствует квалификационным требованиям;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3) отрицательный ответ уполномоченного государственного органа на запрос о согласовании, который требуется для оказания государственной услуги, а также отрицательное заключение экспертизы, исследования либо прове</w:t>
            </w:r>
            <w:r>
              <w:rPr>
                <w:rStyle w:val="s0"/>
              </w:rPr>
              <w:t>рки;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4)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5) несоответствие услугополучателя и (или) его представленных материалов, объектов, данны</w:t>
            </w:r>
            <w:r>
              <w:rPr>
                <w:rStyle w:val="s0"/>
              </w:rPr>
              <w:t>х и сведений, необходимых для оказания государственной услуги, требованиям, установленным настоящими Правилами;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6) причинения ущерба или возникновения угрозы причинения ущерба интересам Республики Казахстан;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7) нарушения международных обязательств Республи</w:t>
            </w:r>
            <w:r>
              <w:rPr>
                <w:rStyle w:val="s0"/>
              </w:rPr>
              <w:t>ки Казахстан;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8) отрицательного результата по итогам осуществления оценки рисков;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 xml:space="preserve">9) если в отношении заявителя в течение одного года до подачи заявления на получение разрешения налагалось административное взыскание за нарушение </w:t>
            </w:r>
            <w:hyperlink r:id="rId21" w:history="1">
              <w:r>
                <w:rPr>
                  <w:rStyle w:val="a4"/>
                </w:rPr>
                <w:t>законодательства</w:t>
              </w:r>
            </w:hyperlink>
            <w:r>
              <w:rPr>
                <w:rStyle w:val="s0"/>
              </w:rPr>
              <w:t xml:space="preserve"> Республики Казахстан в сфере контроля специфических товаров;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10) если в отношении заявителя в течение одного года до подачи заявления на получение разрешения вынесен обвинительный приговор суда за сове</w:t>
            </w:r>
            <w:r>
              <w:rPr>
                <w:rStyle w:val="s0"/>
              </w:rPr>
              <w:t xml:space="preserve">ршение уголовного правонарушения в сфере контроля специфических товаров или заявитель освобожден от уголовной ответственности за совершение уголовного проступка или преступлений небольшой и средней тяжести на основании </w:t>
            </w:r>
            <w:hyperlink r:id="rId22" w:anchor="sub_id=350103" w:history="1">
              <w:r>
                <w:rPr>
                  <w:rStyle w:val="a4"/>
                </w:rPr>
                <w:t>пунктов 3), 4)</w:t>
              </w:r>
            </w:hyperlink>
            <w:r>
              <w:rPr>
                <w:rStyle w:val="s0"/>
              </w:rPr>
              <w:t xml:space="preserve">, </w:t>
            </w:r>
            <w:hyperlink r:id="rId23" w:anchor="sub_id=350109" w:history="1">
              <w:r>
                <w:rPr>
                  <w:rStyle w:val="a4"/>
                </w:rPr>
                <w:t>9), 10)</w:t>
              </w:r>
            </w:hyperlink>
            <w:r>
              <w:rPr>
                <w:rStyle w:val="s0"/>
              </w:rPr>
              <w:t xml:space="preserve"> и </w:t>
            </w:r>
            <w:hyperlink r:id="rId24" w:anchor="sub_id=350112" w:history="1">
              <w:r>
                <w:rPr>
                  <w:rStyle w:val="a4"/>
                </w:rPr>
                <w:t>12) части перво</w:t>
              </w:r>
              <w:r>
                <w:rPr>
                  <w:rStyle w:val="a4"/>
                </w:rPr>
                <w:t>й статьи 35</w:t>
              </w:r>
            </w:hyperlink>
            <w:r>
              <w:rPr>
                <w:rStyle w:val="s0"/>
              </w:rPr>
              <w:t xml:space="preserve"> или </w:t>
            </w:r>
            <w:hyperlink r:id="rId25" w:anchor="sub_id=360000" w:history="1">
              <w:r>
                <w:rPr>
                  <w:rStyle w:val="a4"/>
                </w:rPr>
                <w:t>статьи 36</w:t>
              </w:r>
            </w:hyperlink>
            <w:r>
              <w:rPr>
                <w:rStyle w:val="s0"/>
              </w:rPr>
              <w:t xml:space="preserve"> Уголовно-процессуального кодекса Республики Казахстан;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11) если к заявителю в течение последних пяти лет применялись санкции Совета Безопасности О</w:t>
            </w:r>
            <w:r>
              <w:rPr>
                <w:rStyle w:val="s0"/>
              </w:rPr>
              <w:t>рганизации Объединенных Наций и Европейского Союза;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12) если заявитель в течение последних пяти лет нарушал санкции Совета Безопасности Организации Объединенных Наций и Европейского Союза;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13) в отношении услугополучателя имеется вступившее в законную силу</w:t>
            </w:r>
            <w:r>
              <w:rPr>
                <w:rStyle w:val="s0"/>
              </w:rPr>
              <w:t xml:space="preserve">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 xml:space="preserve">14) отсутствие согласия услугополучателя, предоставляемого в соответствии со </w:t>
            </w:r>
            <w:hyperlink r:id="rId26" w:anchor="sub_id=80000" w:history="1">
              <w:r>
                <w:rPr>
                  <w:rStyle w:val="a4"/>
                </w:rPr>
                <w:t>статьей 8</w:t>
              </w:r>
            </w:hyperlink>
            <w:r>
              <w:rPr>
                <w:rStyle w:val="s0"/>
              </w:rPr>
              <w:t xml:space="preserve">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15)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услуги.</w:t>
            </w:r>
          </w:p>
        </w:tc>
      </w:tr>
      <w:tr w:rsidR="00000000">
        <w:tc>
          <w:tcPr>
            <w:tcW w:w="1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2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5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 xml:space="preserve">Услугополучатель имеет возможность получения государственной услуги в электронной форме через портал при </w:t>
            </w:r>
            <w:r>
              <w:rPr>
                <w:rStyle w:val="s0"/>
              </w:rPr>
              <w:t>условии наличия ЭЦП.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</w:t>
            </w:r>
            <w:r>
              <w:rPr>
                <w:rStyle w:val="s0"/>
              </w:rPr>
              <w:t>ра «1414», 8-800-080-7777.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1) услугодатель –в разделе «Государственные услуги»;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2) портал.</w:t>
            </w:r>
          </w:p>
        </w:tc>
      </w:tr>
      <w:tr w:rsidR="00000000">
        <w:tc>
          <w:tcPr>
            <w:tcW w:w="450" w:type="dxa"/>
            <w:vAlign w:val="center"/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175" w:type="dxa"/>
            <w:vAlign w:val="center"/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15" w:type="dxa"/>
            <w:vAlign w:val="center"/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50" w:type="dxa"/>
            <w:vAlign w:val="center"/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0D1DC0">
      <w:pPr>
        <w:pStyle w:val="p"/>
      </w:pPr>
      <w:r>
        <w:rPr>
          <w:rStyle w:val="s0"/>
        </w:rPr>
        <w:t> </w:t>
      </w:r>
    </w:p>
    <w:p w:rsidR="00000000" w:rsidRDefault="000D1DC0">
      <w:pPr>
        <w:pStyle w:val="pr"/>
      </w:pPr>
      <w:bookmarkStart w:id="4" w:name="SUB111"/>
      <w:bookmarkEnd w:id="4"/>
      <w:r>
        <w:rPr>
          <w:rStyle w:val="s0"/>
        </w:rPr>
        <w:t>Приложение 1</w:t>
      </w:r>
    </w:p>
    <w:p w:rsidR="00000000" w:rsidRDefault="000D1DC0">
      <w:pPr>
        <w:pStyle w:val="pr"/>
      </w:pPr>
      <w:r>
        <w:rPr>
          <w:rStyle w:val="s0"/>
        </w:rPr>
        <w:t xml:space="preserve">к </w:t>
      </w:r>
      <w:hyperlink w:anchor="sub11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основных требований</w:t>
      </w:r>
    </w:p>
    <w:p w:rsidR="00000000" w:rsidRDefault="000D1DC0">
      <w:pPr>
        <w:pStyle w:val="pr"/>
      </w:pPr>
      <w:r>
        <w:rPr>
          <w:rStyle w:val="s0"/>
        </w:rPr>
        <w:t>к оказанию государственной услуги</w:t>
      </w:r>
    </w:p>
    <w:p w:rsidR="00000000" w:rsidRDefault="000D1DC0">
      <w:pPr>
        <w:pStyle w:val="pr"/>
      </w:pPr>
      <w:r>
        <w:rPr>
          <w:rStyle w:val="s0"/>
        </w:rPr>
        <w:t>«Выдача разрешений на оказание</w:t>
      </w:r>
    </w:p>
    <w:p w:rsidR="00000000" w:rsidRDefault="000D1DC0">
      <w:pPr>
        <w:pStyle w:val="pr"/>
      </w:pPr>
      <w:r>
        <w:rPr>
          <w:rStyle w:val="s0"/>
        </w:rPr>
        <w:t>экстерриториальных посреднических</w:t>
      </w:r>
    </w:p>
    <w:p w:rsidR="00000000" w:rsidRDefault="000D1DC0">
      <w:pPr>
        <w:pStyle w:val="pr"/>
      </w:pPr>
      <w:r>
        <w:rPr>
          <w:rStyle w:val="s0"/>
        </w:rPr>
        <w:t>услуг или технической помощи»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r"/>
      </w:pPr>
      <w:r>
        <w:rPr>
          <w:rStyle w:val="s0"/>
        </w:rPr>
        <w:t>Форма 1</w:t>
      </w:r>
    </w:p>
    <w:p w:rsidR="00000000" w:rsidRDefault="000D1DC0">
      <w:pPr>
        <w:pStyle w:val="pr"/>
      </w:pPr>
      <w:r>
        <w:rPr>
          <w:rStyle w:val="s0"/>
        </w:rPr>
        <w:t> </w:t>
      </w:r>
    </w:p>
    <w:p w:rsidR="00000000" w:rsidRDefault="000D1DC0">
      <w:pPr>
        <w:pStyle w:val="pr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1"/>
        </w:rPr>
        <w:t>Заявление для получения разрешений на оказание экстерриториальных посреднических услуг</w:t>
      </w:r>
    </w:p>
    <w:p w:rsidR="00000000" w:rsidRDefault="000D1DC0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2"/>
        <w:gridCol w:w="4129"/>
      </w:tblGrid>
      <w:tr w:rsidR="00000000"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1. Заявитель (полное наименование, адрес, телефон, адрес электронной почты, БИН/ИИН):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2. Страна и полное наименование экспортера (адрес, телефон, адрес электронной почты):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 xml:space="preserve">3. Грузополучатель в зарубежной стране (полное наименование, страна, адрес, телефон, адрес электронной почты): </w:t>
            </w:r>
            <w:r>
              <w:rPr>
                <w:rStyle w:val="s0"/>
                <w:u w:val="single"/>
              </w:rPr>
              <w:t>при наличии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 xml:space="preserve">4. Конечный пользователь (полное наименование, страна, адрес, телефон, адрес электронной почты): </w:t>
            </w:r>
            <w:r>
              <w:rPr>
                <w:rStyle w:val="s0"/>
                <w:u w:val="single"/>
              </w:rPr>
              <w:t>при наличии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5. Основание для</w:t>
            </w:r>
            <w:r>
              <w:rPr>
                <w:rStyle w:val="s0"/>
              </w:rPr>
              <w:t xml:space="preserve"> запроса разрешения (договор, контракт, соглашение или иной документ):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6. Наименование продукции (описание, марка, модель):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7. Описание услуги: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8. Код товара по контрольным спискам</w:t>
            </w:r>
          </w:p>
        </w:tc>
      </w:tr>
      <w:tr w:rsidR="00000000">
        <w:tc>
          <w:tcPr>
            <w:tcW w:w="28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9. Единица измерения:</w:t>
            </w:r>
          </w:p>
        </w:tc>
        <w:tc>
          <w:tcPr>
            <w:tcW w:w="2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10. Количество:</w:t>
            </w:r>
          </w:p>
        </w:tc>
      </w:tr>
      <w:tr w:rsidR="00000000">
        <w:tc>
          <w:tcPr>
            <w:tcW w:w="28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11. Валюта контракта:</w:t>
            </w:r>
          </w:p>
        </w:tc>
        <w:tc>
          <w:tcPr>
            <w:tcW w:w="2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12. Стоимость: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13. Настоящим подтверждается, что: заявитель дает согласие на использование сведений составляющих охраняемую законом тайну, содержащихся в информационных системах; в отношении заявителя не имеется вступившее в зако</w:t>
            </w:r>
            <w:r>
              <w:rPr>
                <w:rStyle w:val="s0"/>
              </w:rPr>
              <w:t>нную силу решение (приговор) суда о приостановлении или запрещении деятельности или отдельных видов деятельности; все прилагаемые документы являются достоверными и действительными. Подтверждаю достоверность представленной информации и осведомлен об ответст</w:t>
            </w:r>
            <w:r>
              <w:rPr>
                <w:rStyle w:val="s0"/>
              </w:rPr>
              <w:t>венности за предоставление недостоверных сведений в соответствии с законодательством Республики Казахстан.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14. От заявителя: фамилия, имя, отчество (при его наличии) _______________ должность ______________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дата _______________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15. Особые условия разрешения:</w:t>
            </w:r>
          </w:p>
        </w:tc>
      </w:tr>
    </w:tbl>
    <w:p w:rsidR="00000000" w:rsidRDefault="000D1DC0">
      <w:pPr>
        <w:pStyle w:val="pr"/>
      </w:pPr>
      <w:r>
        <w:rPr>
          <w:rStyle w:val="s0"/>
        </w:rPr>
        <w:t> </w:t>
      </w:r>
    </w:p>
    <w:p w:rsidR="00000000" w:rsidRDefault="000D1DC0">
      <w:pPr>
        <w:pStyle w:val="pr"/>
      </w:pPr>
      <w:r>
        <w:rPr>
          <w:rStyle w:val="s0"/>
        </w:rPr>
        <w:t>Форма 2</w:t>
      </w:r>
    </w:p>
    <w:p w:rsidR="00000000" w:rsidRDefault="000D1DC0">
      <w:pPr>
        <w:pStyle w:val="pr"/>
      </w:pPr>
      <w:r>
        <w:rPr>
          <w:rStyle w:val="s0"/>
        </w:rPr>
        <w:t> </w:t>
      </w:r>
    </w:p>
    <w:p w:rsidR="00000000" w:rsidRDefault="000D1DC0">
      <w:pPr>
        <w:pStyle w:val="pr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1"/>
        </w:rPr>
        <w:t>Заявление для получения разрешений на оказание технической помощи</w:t>
      </w:r>
    </w:p>
    <w:p w:rsidR="00000000" w:rsidRDefault="000D1DC0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8"/>
        <w:gridCol w:w="3993"/>
      </w:tblGrid>
      <w:tr w:rsidR="00000000"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1. Заявитель (полное наименование, адрес, телефон, адрес электронной почты, БИН/ИИН)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2. Конечный пользователь (полное наименование, страна, адрес, телефон, адрес электронной почты)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3. Основание для выдачи разрешения (договор, контракт, соглашение или иной документ и дата)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3. Сроки оказания услуги:</w:t>
            </w:r>
          </w:p>
        </w:tc>
      </w:tr>
      <w:tr w:rsidR="00000000">
        <w:tc>
          <w:tcPr>
            <w:tcW w:w="29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4. Описание услуги:</w:t>
            </w:r>
          </w:p>
        </w:tc>
        <w:tc>
          <w:tcPr>
            <w:tcW w:w="2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9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5. Валюта контракта:</w:t>
            </w:r>
          </w:p>
        </w:tc>
        <w:tc>
          <w:tcPr>
            <w:tcW w:w="2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6. Стоимость: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7. Настоящим подтверждается, что: заявитель дает согласие на использование сведений составляющих охраняемую законом тайну, содержащихся в информационных системах; в отношении заявителя не имеется вступившее в законну</w:t>
            </w:r>
            <w:r>
              <w:rPr>
                <w:rStyle w:val="s0"/>
              </w:rPr>
              <w:t>ю силу решение (приговор) суда о приостановлении или запрещении деятельности или отдельных видов деятельности; все прилагаемые документы являются достоверными и действительными. Подтверждаю достоверность представленной информации и осведомлен об ответствен</w:t>
            </w:r>
            <w:r>
              <w:rPr>
                <w:rStyle w:val="s0"/>
              </w:rPr>
              <w:t>ности за предоставление недостоверных сведений в соответствии с законодательством Республики Казахстан.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8. От заявителя: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фамилия, имя, отчество (при его наличии) ______________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должность ______________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дата _______________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9. Особые условия разрешения</w:t>
            </w:r>
          </w:p>
        </w:tc>
      </w:tr>
    </w:tbl>
    <w:p w:rsidR="00000000" w:rsidRDefault="000D1DC0">
      <w:pPr>
        <w:pStyle w:val="p"/>
      </w:pPr>
      <w:r>
        <w:rPr>
          <w:rStyle w:val="s0"/>
        </w:rPr>
        <w:t> </w:t>
      </w:r>
    </w:p>
    <w:p w:rsidR="00000000" w:rsidRDefault="000D1DC0">
      <w:pPr>
        <w:pStyle w:val="pr"/>
      </w:pPr>
      <w:bookmarkStart w:id="5" w:name="SUB112"/>
      <w:bookmarkEnd w:id="5"/>
      <w:r>
        <w:rPr>
          <w:rStyle w:val="s0"/>
        </w:rPr>
        <w:t>Приложение 2</w:t>
      </w:r>
    </w:p>
    <w:p w:rsidR="00000000" w:rsidRDefault="000D1DC0">
      <w:pPr>
        <w:pStyle w:val="pr"/>
      </w:pPr>
      <w:r>
        <w:rPr>
          <w:rStyle w:val="s0"/>
        </w:rPr>
        <w:t xml:space="preserve">к </w:t>
      </w:r>
      <w:hyperlink w:anchor="sub11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основных требований</w:t>
      </w:r>
    </w:p>
    <w:p w:rsidR="00000000" w:rsidRDefault="000D1DC0">
      <w:pPr>
        <w:pStyle w:val="pr"/>
      </w:pPr>
      <w:r>
        <w:rPr>
          <w:rStyle w:val="s0"/>
        </w:rPr>
        <w:t>к оказанию государственной услуги</w:t>
      </w:r>
    </w:p>
    <w:p w:rsidR="00000000" w:rsidRDefault="000D1DC0">
      <w:pPr>
        <w:pStyle w:val="pr"/>
      </w:pPr>
      <w:r>
        <w:rPr>
          <w:rStyle w:val="s0"/>
        </w:rPr>
        <w:t>«Выдача разрешений на оказание</w:t>
      </w:r>
    </w:p>
    <w:p w:rsidR="00000000" w:rsidRDefault="000D1DC0">
      <w:pPr>
        <w:pStyle w:val="pr"/>
      </w:pPr>
      <w:r>
        <w:rPr>
          <w:rStyle w:val="s0"/>
        </w:rPr>
        <w:t>экстерриториальных посреднических</w:t>
      </w:r>
    </w:p>
    <w:p w:rsidR="00000000" w:rsidRDefault="000D1DC0">
      <w:pPr>
        <w:pStyle w:val="pr"/>
      </w:pPr>
      <w:r>
        <w:rPr>
          <w:rStyle w:val="s0"/>
        </w:rPr>
        <w:t>услуг или технической помощи»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1"/>
        </w:rPr>
        <w:t>Информация о лицах оказывающие техническую помощь</w:t>
      </w:r>
    </w:p>
    <w:p w:rsidR="00000000" w:rsidRDefault="000D1DC0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5"/>
        <w:gridCol w:w="5777"/>
        <w:gridCol w:w="2889"/>
      </w:tblGrid>
      <w:tr w:rsidR="00000000">
        <w:tc>
          <w:tcPr>
            <w:tcW w:w="4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30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Фамилия, имя, отчество</w:t>
            </w:r>
          </w:p>
        </w:tc>
        <w:tc>
          <w:tcPr>
            <w:tcW w:w="1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Должность</w:t>
            </w: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0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0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30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0D1DC0">
      <w:pPr>
        <w:pStyle w:val="p"/>
      </w:pPr>
      <w:r>
        <w:rPr>
          <w:rStyle w:val="s0"/>
        </w:rPr>
        <w:t> </w:t>
      </w:r>
    </w:p>
    <w:p w:rsidR="00000000" w:rsidRDefault="000D1DC0">
      <w:pPr>
        <w:pStyle w:val="pr"/>
      </w:pPr>
      <w:bookmarkStart w:id="6" w:name="SUB12"/>
      <w:bookmarkEnd w:id="6"/>
      <w:r>
        <w:rPr>
          <w:rStyle w:val="s0"/>
        </w:rPr>
        <w:t>Приложение 2</w:t>
      </w:r>
    </w:p>
    <w:p w:rsidR="00000000" w:rsidRDefault="000D1DC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выдачи разрешений</w:t>
      </w:r>
    </w:p>
    <w:p w:rsidR="00000000" w:rsidRDefault="000D1DC0">
      <w:pPr>
        <w:pStyle w:val="pr"/>
      </w:pPr>
      <w:r>
        <w:rPr>
          <w:rStyle w:val="s0"/>
        </w:rPr>
        <w:t>на оказание экстерриториальных</w:t>
      </w:r>
    </w:p>
    <w:p w:rsidR="00000000" w:rsidRDefault="000D1DC0">
      <w:pPr>
        <w:pStyle w:val="pr"/>
      </w:pPr>
      <w:r>
        <w:rPr>
          <w:rStyle w:val="s0"/>
        </w:rPr>
        <w:t>посреднических услуг или</w:t>
      </w:r>
    </w:p>
    <w:p w:rsidR="00000000" w:rsidRDefault="000D1DC0">
      <w:pPr>
        <w:pStyle w:val="pr"/>
      </w:pPr>
      <w:r>
        <w:rPr>
          <w:rStyle w:val="s0"/>
        </w:rPr>
        <w:t>технической помощи</w:t>
      </w:r>
    </w:p>
    <w:p w:rsidR="00000000" w:rsidRDefault="000D1DC0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74"/>
        <w:gridCol w:w="1558"/>
        <w:gridCol w:w="4039"/>
      </w:tblGrid>
      <w:tr w:rsidR="00000000">
        <w:tc>
          <w:tcPr>
            <w:tcW w:w="20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 Индустрия және инфрақұрылымдық даму министрлігі «Индустриялық даму комитеті»</w:t>
            </w:r>
          </w:p>
        </w:tc>
        <w:tc>
          <w:tcPr>
            <w:tcW w:w="8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noProof/>
              </w:rPr>
              <w:drawing>
                <wp:inline distT="0" distB="0" distL="0" distR="0">
                  <wp:extent cx="781050" cy="657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190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  <w:b/>
                <w:bCs/>
              </w:rPr>
              <w:t>Министерство индустрии и инфраструктурного развития Республики Казахстан «Комитет индустр</w:t>
            </w:r>
            <w:r>
              <w:rPr>
                <w:rStyle w:val="s0"/>
                <w:b/>
                <w:bCs/>
              </w:rPr>
              <w:t>иального развития»</w:t>
            </w:r>
          </w:p>
        </w:tc>
      </w:tr>
      <w:tr w:rsidR="00000000">
        <w:tc>
          <w:tcPr>
            <w:tcW w:w="20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Астана қ.</w:t>
            </w:r>
          </w:p>
        </w:tc>
        <w:tc>
          <w:tcPr>
            <w:tcW w:w="8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г. Астана</w:t>
            </w:r>
          </w:p>
        </w:tc>
      </w:tr>
      <w:tr w:rsidR="00000000">
        <w:tc>
          <w:tcPr>
            <w:tcW w:w="20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8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Номер: [Номер документа]</w:t>
            </w:r>
          </w:p>
        </w:tc>
        <w:tc>
          <w:tcPr>
            <w:tcW w:w="8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Дата выдачи: [Дата выдачи] год</w:t>
            </w:r>
          </w:p>
        </w:tc>
      </w:tr>
      <w:tr w:rsidR="00000000">
        <w:tc>
          <w:tcPr>
            <w:tcW w:w="20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8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[Наименование организации, юридический адрес, БИН/ИИН]</w:t>
            </w:r>
          </w:p>
        </w:tc>
      </w:tr>
      <w:tr w:rsidR="00000000">
        <w:tc>
          <w:tcPr>
            <w:tcW w:w="289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  <w:b/>
                <w:bCs/>
              </w:rPr>
              <w:t>МОТИВИРОВАННЫЙ ОТКАЗ</w:t>
            </w:r>
          </w:p>
        </w:tc>
        <w:tc>
          <w:tcPr>
            <w:tcW w:w="2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89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Республиканское государственное учреждение «Комитет индустриального развития», рассмотрев Ваше заявление от [Дата] года № [Номер входящего документа], сообщает следующее: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[Обоснование отказа]</w:t>
            </w:r>
          </w:p>
        </w:tc>
        <w:tc>
          <w:tcPr>
            <w:tcW w:w="2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0D1DC0">
      <w:pPr>
        <w:pStyle w:val="pj"/>
      </w:pPr>
      <w:r>
        <w:rPr>
          <w:rStyle w:val="s0"/>
          <w:b/>
          <w:bCs/>
        </w:rPr>
        <w:t> </w:t>
      </w:r>
    </w:p>
    <w:p w:rsidR="00000000" w:rsidRDefault="000D1DC0">
      <w:pPr>
        <w:pStyle w:val="pj"/>
      </w:pPr>
      <w:r>
        <w:rPr>
          <w:rStyle w:val="s0"/>
          <w:b/>
          <w:bCs/>
        </w:rPr>
        <w:t>[Должность подписывающего]                                 </w:t>
      </w:r>
      <w:r>
        <w:rPr>
          <w:rStyle w:val="s0"/>
          <w:b/>
          <w:bCs/>
        </w:rPr>
        <w:t>    [Ф.И.О. (при наличии) подписывающего]</w:t>
      </w:r>
    </w:p>
    <w:p w:rsidR="00000000" w:rsidRDefault="000D1DC0">
      <w:pPr>
        <w:pStyle w:val="pj"/>
      </w:pPr>
      <w:r>
        <w:rPr>
          <w:rStyle w:val="s0"/>
          <w:b/>
          <w:bCs/>
        </w:rPr>
        <w:t> </w:t>
      </w:r>
    </w:p>
    <w:p w:rsidR="00000000" w:rsidRDefault="000D1DC0">
      <w:pPr>
        <w:pStyle w:val="pr"/>
      </w:pPr>
      <w:bookmarkStart w:id="7" w:name="SUB13"/>
      <w:bookmarkEnd w:id="7"/>
      <w:r>
        <w:rPr>
          <w:rStyle w:val="s0"/>
        </w:rPr>
        <w:t>Приложение 3</w:t>
      </w:r>
    </w:p>
    <w:p w:rsidR="00000000" w:rsidRDefault="000D1DC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выдачи разрешений</w:t>
      </w:r>
    </w:p>
    <w:p w:rsidR="00000000" w:rsidRDefault="000D1DC0">
      <w:pPr>
        <w:pStyle w:val="pr"/>
      </w:pPr>
      <w:r>
        <w:rPr>
          <w:rStyle w:val="s0"/>
        </w:rPr>
        <w:t>на оказание экстерриториальных</w:t>
      </w:r>
    </w:p>
    <w:p w:rsidR="00000000" w:rsidRDefault="000D1DC0">
      <w:pPr>
        <w:pStyle w:val="pr"/>
      </w:pPr>
      <w:r>
        <w:rPr>
          <w:rStyle w:val="s0"/>
        </w:rPr>
        <w:t>посреднических услуг или</w:t>
      </w:r>
    </w:p>
    <w:p w:rsidR="00000000" w:rsidRDefault="000D1DC0">
      <w:pPr>
        <w:pStyle w:val="pr"/>
      </w:pPr>
      <w:r>
        <w:rPr>
          <w:rStyle w:val="s0"/>
        </w:rPr>
        <w:t>технической помощи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1"/>
        </w:rPr>
        <w:t>Квалификационные требования,</w:t>
      </w:r>
      <w:r>
        <w:rPr>
          <w:rStyle w:val="s1"/>
        </w:rPr>
        <w:br/>
      </w:r>
      <w:r>
        <w:rPr>
          <w:rStyle w:val="s1"/>
        </w:rPr>
        <w:t>предъявляемые при выдаче разрешений на оказание экстерриториальных посреднических услуг или технической помощи</w:t>
      </w:r>
    </w:p>
    <w:p w:rsidR="00000000" w:rsidRDefault="000D1DC0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060"/>
        <w:gridCol w:w="3060"/>
        <w:gridCol w:w="2911"/>
      </w:tblGrid>
      <w:tr w:rsidR="00000000">
        <w:tc>
          <w:tcPr>
            <w:tcW w:w="20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16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Квалификационные требования</w:t>
            </w:r>
          </w:p>
        </w:tc>
        <w:tc>
          <w:tcPr>
            <w:tcW w:w="16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Документы, подтверждающие соответствии им</w:t>
            </w:r>
          </w:p>
        </w:tc>
        <w:tc>
          <w:tcPr>
            <w:tcW w:w="15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2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При выдаче разрешений на оказание экстерриториальных посреднических услуг или технической помощи</w:t>
            </w:r>
          </w:p>
        </w:tc>
      </w:tr>
      <w:tr w:rsidR="00000000">
        <w:tc>
          <w:tcPr>
            <w:tcW w:w="2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1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Наличие подтверждения намерения заявителя о получении разрешения</w:t>
            </w:r>
          </w:p>
        </w:tc>
        <w:tc>
          <w:tcPr>
            <w:tcW w:w="1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электронной цифровой подписью (далее - ЭЦП) услугополучателя</w:t>
            </w:r>
          </w:p>
        </w:tc>
        <w:tc>
          <w:tcPr>
            <w:tcW w:w="1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1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Наличие подтверждения намерения сторон на осуществление деятельности на оказание экстерриториальных посреднических услуг или те</w:t>
            </w:r>
            <w:r>
              <w:rPr>
                <w:rStyle w:val="s0"/>
              </w:rPr>
              <w:t>хнической помощи</w:t>
            </w:r>
          </w:p>
        </w:tc>
        <w:tc>
          <w:tcPr>
            <w:tcW w:w="1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Внешнеторговый договор (контракт), со всеми приложениями и (или) дополнениями к нему, а в случае отсутствия внешнеторгового договора (контракта) – иной документ, подтверждающий намерения сторон на основании которого осуществляется оказани</w:t>
            </w:r>
            <w:r>
              <w:rPr>
                <w:rStyle w:val="s0"/>
              </w:rPr>
              <w:t>е экстерриториальных посреднических услуг или технической помощи.</w:t>
            </w:r>
          </w:p>
        </w:tc>
        <w:tc>
          <w:tcPr>
            <w:tcW w:w="1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 xml:space="preserve">В случае отсутствия даты срока действия внешнеторгового договора (контракт), со всеми приложениями и (или) дополнениями к нему, а в случае отсутствия внешнеторгового договора (контракта) – </w:t>
            </w:r>
            <w:r>
              <w:rPr>
                <w:rStyle w:val="s0"/>
              </w:rPr>
              <w:t>иного документа, подтверждающий намерения сторон, необходимо предоставить подтверждение действительности контракта (договора) или иного документа, подтверждающего намерения сторон, выраженное в письменной форме, заверенное печатью и подписью участников сде</w:t>
            </w:r>
            <w:r>
              <w:rPr>
                <w:rStyle w:val="s0"/>
              </w:rPr>
              <w:t>лки (с указанием номера и даты контракта (договора) или иного документа, подтверждающего намерения сторон);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Дополнительные документы, при выдаче разрешений на оказание технической помощи</w:t>
            </w:r>
          </w:p>
        </w:tc>
      </w:tr>
      <w:tr w:rsidR="00000000">
        <w:tc>
          <w:tcPr>
            <w:tcW w:w="2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1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Наличие информации о лицах, оказывающих техническую помощь</w:t>
            </w:r>
          </w:p>
        </w:tc>
        <w:tc>
          <w:tcPr>
            <w:tcW w:w="1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Информация о лицах, оказывающих техническую помощь;</w:t>
            </w:r>
          </w:p>
        </w:tc>
        <w:tc>
          <w:tcPr>
            <w:tcW w:w="1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1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Наличие обязательства страны-получателя об использовании специфических товаров только в заявленных целях и недопущении специфических товаров реэкспорта или передачи в третьи страны без согласия уполномоченного органа Республики Казахстан в сфере контроля с</w:t>
            </w:r>
            <w:r>
              <w:rPr>
                <w:rStyle w:val="s0"/>
              </w:rPr>
              <w:t>пецифических товаров.</w:t>
            </w:r>
          </w:p>
        </w:tc>
        <w:tc>
          <w:tcPr>
            <w:tcW w:w="1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Сертификат конечного пользователя, международный импортный сертификат или иной гарантийный документ, выданный компетентным органом страны-получателя с указанием: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Наименование специфических товаров;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номера и даты внешнеторгового контракта (договора) или иного документа отчуждения; цель услуги;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недопущении реэкспорта специфических товаров в третьи страны без согласия уполномоченного органа Республики Казахстан в сфере контроля специфических товаров</w:t>
            </w:r>
          </w:p>
        </w:tc>
        <w:tc>
          <w:tcPr>
            <w:tcW w:w="1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0D1DC0">
      <w:pPr>
        <w:pStyle w:val="p"/>
      </w:pPr>
      <w:r>
        <w:rPr>
          <w:rStyle w:val="s0"/>
        </w:rPr>
        <w:t> </w:t>
      </w:r>
    </w:p>
    <w:p w:rsidR="00000000" w:rsidRDefault="000D1DC0">
      <w:pPr>
        <w:pStyle w:val="pr"/>
      </w:pPr>
      <w:bookmarkStart w:id="8" w:name="SUB14"/>
      <w:bookmarkEnd w:id="8"/>
      <w:r>
        <w:rPr>
          <w:rStyle w:val="s0"/>
        </w:rPr>
        <w:t>Приложение 4</w:t>
      </w:r>
    </w:p>
    <w:p w:rsidR="00000000" w:rsidRDefault="000D1DC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выдачи разрешений</w:t>
      </w:r>
    </w:p>
    <w:p w:rsidR="00000000" w:rsidRDefault="000D1DC0">
      <w:pPr>
        <w:pStyle w:val="pr"/>
      </w:pPr>
      <w:r>
        <w:rPr>
          <w:rStyle w:val="s0"/>
        </w:rPr>
        <w:t>на оказание экстерриториальных</w:t>
      </w:r>
    </w:p>
    <w:p w:rsidR="00000000" w:rsidRDefault="000D1DC0">
      <w:pPr>
        <w:pStyle w:val="pr"/>
      </w:pPr>
      <w:r>
        <w:rPr>
          <w:rStyle w:val="s0"/>
        </w:rPr>
        <w:t>посреднических услуг или</w:t>
      </w:r>
    </w:p>
    <w:p w:rsidR="00000000" w:rsidRDefault="000D1DC0">
      <w:pPr>
        <w:pStyle w:val="pr"/>
      </w:pPr>
      <w:r>
        <w:rPr>
          <w:rStyle w:val="s0"/>
        </w:rPr>
        <w:t>технической помощи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r"/>
      </w:pPr>
      <w:r>
        <w:rPr>
          <w:rStyle w:val="s0"/>
        </w:rPr>
        <w:t>Форма 1</w:t>
      </w:r>
    </w:p>
    <w:p w:rsidR="00000000" w:rsidRDefault="000D1DC0">
      <w:pPr>
        <w:pStyle w:val="pr"/>
      </w:pPr>
      <w:r>
        <w:rPr>
          <w:rStyle w:val="s0"/>
        </w:rPr>
        <w:t> </w:t>
      </w:r>
    </w:p>
    <w:p w:rsidR="00000000" w:rsidRDefault="000D1DC0">
      <w:pPr>
        <w:pStyle w:val="pr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1"/>
        </w:rPr>
        <w:t>Разрешение на оказание экстерриториальных посреднических услуг</w:t>
      </w:r>
    </w:p>
    <w:p w:rsidR="00000000" w:rsidRDefault="000D1DC0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2"/>
        <w:gridCol w:w="4129"/>
      </w:tblGrid>
      <w:tr w:rsidR="00000000"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1. Заявитель (полное наименование, страна, адрес, телефон, адрес электронной почты, БИН/ИИН):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2. Страна и полное наименование экспортера (страна, адрес, телефон, адрес электронной почты):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3. Грузополучатель в зарубежной стране (полное наименование</w:t>
            </w:r>
            <w:r>
              <w:rPr>
                <w:rStyle w:val="s0"/>
              </w:rPr>
              <w:t xml:space="preserve">, страна, адрес, телефон, адрес электронной почты): </w:t>
            </w:r>
            <w:r>
              <w:rPr>
                <w:rStyle w:val="s0"/>
                <w:u w:val="single"/>
              </w:rPr>
              <w:t>при наличии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4. Конечный пользователь (полное наименование, адрес, телефон, адрес электронной почты):</w:t>
            </w:r>
          </w:p>
          <w:p w:rsidR="00000000" w:rsidRDefault="000D1DC0">
            <w:pPr>
              <w:pStyle w:val="p"/>
            </w:pPr>
            <w:r>
              <w:rPr>
                <w:rStyle w:val="s0"/>
                <w:u w:val="single"/>
              </w:rPr>
              <w:t>при наличии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5. Основание для выдачи разрешения (договор, контракт, соглашение или иной документ и дата):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6. Наименование продукции (описание, марка, модель):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7. Описание услуги: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8. Код товара по контрольным спискам</w:t>
            </w:r>
          </w:p>
        </w:tc>
      </w:tr>
      <w:tr w:rsidR="00000000">
        <w:tc>
          <w:tcPr>
            <w:tcW w:w="28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9. Единица измерения:</w:t>
            </w:r>
          </w:p>
        </w:tc>
        <w:tc>
          <w:tcPr>
            <w:tcW w:w="2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10. Количество:</w:t>
            </w:r>
          </w:p>
        </w:tc>
      </w:tr>
      <w:tr w:rsidR="00000000">
        <w:tc>
          <w:tcPr>
            <w:tcW w:w="28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11. Валюта контракта:</w:t>
            </w:r>
          </w:p>
        </w:tc>
        <w:tc>
          <w:tcPr>
            <w:tcW w:w="21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12. Стоимость: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13. Настоящим подтверждается, что: заявитель дает согласие на использование сведений составляющих охраняемую законом тайну, содержащихся в информационных системах; в отношении заявителя не имеется вступившее в законную силу решение (приговор) суда о приост</w:t>
            </w:r>
            <w:r>
              <w:rPr>
                <w:rStyle w:val="s0"/>
              </w:rPr>
              <w:t>ановлении или запрещении деятельности или отдельных видов деятельности; все прилагаемые документы являются достоверными и действительными. Подтверждаю достоверность представленной информации и осведомлен об ответственности за предоставление недостоверных с</w:t>
            </w:r>
            <w:r>
              <w:rPr>
                <w:rStyle w:val="s0"/>
              </w:rPr>
              <w:t>ведений в соответствии с законодательством Республики Казахстан.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14. От заявителя: фамилия, имя, отчество (при его наличии) _______________ должность ______________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дата _______________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15. Особые условия разрешении:</w:t>
            </w:r>
          </w:p>
        </w:tc>
      </w:tr>
    </w:tbl>
    <w:p w:rsidR="00000000" w:rsidRDefault="000D1DC0">
      <w:pPr>
        <w:pStyle w:val="pr"/>
      </w:pPr>
      <w:r>
        <w:rPr>
          <w:rStyle w:val="s0"/>
        </w:rPr>
        <w:t> </w:t>
      </w:r>
    </w:p>
    <w:p w:rsidR="00000000" w:rsidRDefault="000D1DC0">
      <w:pPr>
        <w:pStyle w:val="pr"/>
      </w:pPr>
      <w:r>
        <w:rPr>
          <w:rStyle w:val="s0"/>
        </w:rPr>
        <w:t>Форма 2</w:t>
      </w:r>
    </w:p>
    <w:p w:rsidR="00000000" w:rsidRDefault="000D1DC0">
      <w:pPr>
        <w:pStyle w:val="pr"/>
      </w:pPr>
      <w:r>
        <w:rPr>
          <w:rStyle w:val="s0"/>
        </w:rPr>
        <w:t> </w:t>
      </w:r>
    </w:p>
    <w:p w:rsidR="00000000" w:rsidRDefault="000D1DC0">
      <w:pPr>
        <w:pStyle w:val="pr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1"/>
        </w:rPr>
        <w:t>Разрешение на оказание технической помощи</w:t>
      </w:r>
    </w:p>
    <w:p w:rsidR="00000000" w:rsidRDefault="000D1DC0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8"/>
        <w:gridCol w:w="3993"/>
      </w:tblGrid>
      <w:tr w:rsidR="00000000"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1. Заявитель (полное наименование, адрес, телефон, адрес электронной почты, БИН/ИИН)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2. Конечный пользователь (полное наименование, страна, адрес, телефон, адрес электронной почты)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3. Основание для запроса разрешения (договор, контракт, соглашение или иной документ)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4. Сроки услуги:</w:t>
            </w:r>
          </w:p>
        </w:tc>
      </w:tr>
      <w:tr w:rsidR="00000000">
        <w:tc>
          <w:tcPr>
            <w:tcW w:w="29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5. Описание услуги:</w:t>
            </w:r>
          </w:p>
        </w:tc>
        <w:tc>
          <w:tcPr>
            <w:tcW w:w="2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9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6. Валюта контракта:</w:t>
            </w:r>
          </w:p>
        </w:tc>
        <w:tc>
          <w:tcPr>
            <w:tcW w:w="2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7. Стоимость: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8. Настоящим подтверждается, что: заявитель дает согласие на использование сведений составляющих охраняемую законом тайну, содержащихся в информационных системах; в отношении заявителя не имеется вступившее в законную силу решение (приговор) суда о приоста</w:t>
            </w:r>
            <w:r>
              <w:rPr>
                <w:rStyle w:val="s0"/>
              </w:rPr>
              <w:t>новлении или запрещении деятельности или отдельных видов деятельности; все прилагаемые документы являются достоверными и действительными. Подтверждаю достоверность представленной информации и осведомлен об ответственности за предоставление недостоверных св</w:t>
            </w:r>
            <w:r>
              <w:rPr>
                <w:rStyle w:val="s0"/>
              </w:rPr>
              <w:t>едений в соответствии с законодательством Республики Казахстан.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9. От заявителя: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фамилия, имя, отчество (при его наличии) ______________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должность ______________</w:t>
            </w:r>
          </w:p>
          <w:p w:rsidR="00000000" w:rsidRDefault="000D1DC0">
            <w:pPr>
              <w:pStyle w:val="p"/>
            </w:pPr>
            <w:r>
              <w:rPr>
                <w:rStyle w:val="s0"/>
              </w:rPr>
              <w:t>дата _______________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10. Особые условия разрешении</w:t>
            </w:r>
          </w:p>
        </w:tc>
      </w:tr>
    </w:tbl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"/>
      </w:pPr>
      <w:bookmarkStart w:id="9" w:name="SUB2"/>
      <w:bookmarkEnd w:id="9"/>
      <w:r>
        <w:rPr>
          <w:rStyle w:val="s0"/>
        </w:rPr>
        <w:t> </w:t>
      </w:r>
    </w:p>
    <w:p w:rsidR="00000000" w:rsidRDefault="000D1DC0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D1DC0">
      <w:pPr>
        <w:pStyle w:val="pr"/>
      </w:pPr>
      <w:r>
        <w:rPr>
          <w:rStyle w:val="s0"/>
        </w:rPr>
        <w:t>Исполняющий обязанности</w:t>
      </w:r>
    </w:p>
    <w:p w:rsidR="00000000" w:rsidRDefault="000D1DC0">
      <w:pPr>
        <w:pStyle w:val="pr"/>
      </w:pPr>
      <w:r>
        <w:rPr>
          <w:rStyle w:val="s0"/>
        </w:rPr>
        <w:t>министра индустрии и</w:t>
      </w:r>
    </w:p>
    <w:p w:rsidR="00000000" w:rsidRDefault="000D1DC0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0D1DC0">
      <w:pPr>
        <w:pStyle w:val="pr"/>
      </w:pPr>
      <w:r>
        <w:rPr>
          <w:rStyle w:val="s0"/>
        </w:rPr>
        <w:t>Республики Казахстан</w:t>
      </w:r>
    </w:p>
    <w:p w:rsidR="00000000" w:rsidRDefault="000D1DC0">
      <w:pPr>
        <w:pStyle w:val="pr"/>
      </w:pPr>
      <w:r>
        <w:rPr>
          <w:rStyle w:val="s0"/>
        </w:rPr>
        <w:t>от 26 апреля 2023 года № 294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</w:r>
      <w:r>
        <w:rPr>
          <w:rStyle w:val="s1"/>
        </w:rPr>
        <w:t>уведомления и ведения уполномоченным органом списка физических и юридических лиц Республики Казахстан, оказывающих экстерриториальные посреднические услуги или техническую помощь</w:t>
      </w:r>
    </w:p>
    <w:p w:rsidR="00000000" w:rsidRDefault="000D1DC0">
      <w:pPr>
        <w:pStyle w:val="pc"/>
      </w:pPr>
      <w:r>
        <w:rPr>
          <w:rStyle w:val="s1"/>
        </w:rPr>
        <w:t> </w:t>
      </w:r>
    </w:p>
    <w:p w:rsidR="00000000" w:rsidRDefault="000D1DC0">
      <w:pPr>
        <w:pStyle w:val="pj"/>
      </w:pPr>
      <w:r>
        <w:rPr>
          <w:rStyle w:val="s0"/>
        </w:rPr>
        <w:t>1. Настоящие Правила уведомления и ведения уполномоченным органом списка фи</w:t>
      </w:r>
      <w:r>
        <w:rPr>
          <w:rStyle w:val="s0"/>
        </w:rPr>
        <w:t xml:space="preserve">зических и юридических лиц Республики Казахстан, оказывающих экстерриториальные посреднические услуги или техническую помощь (далее - Правила) разработаны в соответствии с </w:t>
      </w:r>
      <w:hyperlink r:id="rId28" w:anchor="sub_id=80003" w:history="1">
        <w:r>
          <w:rPr>
            <w:rStyle w:val="a4"/>
          </w:rPr>
          <w:t>п</w:t>
        </w:r>
        <w:r>
          <w:rPr>
            <w:rStyle w:val="a4"/>
          </w:rPr>
          <w:t>одпунктом 3) статьи 8</w:t>
        </w:r>
      </w:hyperlink>
      <w:r>
        <w:rPr>
          <w:rStyle w:val="s0"/>
        </w:rPr>
        <w:t xml:space="preserve"> Закона Республики Казахстан «О контроле специфических товаров» (далее – Закон).</w:t>
      </w:r>
    </w:p>
    <w:p w:rsidR="00000000" w:rsidRDefault="000D1DC0">
      <w:pPr>
        <w:pStyle w:val="pj"/>
      </w:pPr>
      <w:r>
        <w:rPr>
          <w:rStyle w:val="s0"/>
        </w:rPr>
        <w:t>2. Уполномоченный орган при получении информации от государственных органов системы контроля специфических товаров о физических и юридических лицах Респуб</w:t>
      </w:r>
      <w:r>
        <w:rPr>
          <w:rStyle w:val="s0"/>
        </w:rPr>
        <w:t>лики Казахстан, намеревающихся оказывать экстерриториальные посреднические услуги или техническую помощь с товарами двойного и (или) военного назначения и что результаты таких экстерриториальных посреднических услуг или технической помощи могут быть исполь</w:t>
      </w:r>
      <w:r>
        <w:rPr>
          <w:rStyle w:val="s0"/>
        </w:rPr>
        <w:t>зованы для создания оружия массового уничтожения и (или) средств доставки, вооружения и военной техники либо при подготовке и (или) совершении актов терроризма, в течение 5 рабочих дней со дня получения такой информации, направляет соответствующее уведомле</w:t>
      </w:r>
      <w:r>
        <w:rPr>
          <w:rStyle w:val="s0"/>
        </w:rPr>
        <w:t>ние (далее - уведомление) таким физическим и юридическим лицам Республики Казахстан.</w:t>
      </w:r>
    </w:p>
    <w:p w:rsidR="00000000" w:rsidRDefault="000D1DC0">
      <w:pPr>
        <w:pStyle w:val="pj"/>
      </w:pPr>
      <w:r>
        <w:rPr>
          <w:rStyle w:val="s0"/>
        </w:rPr>
        <w:t>3. Уведомление направляется телефонограммой, текстовым сообщением по абонентскому номеру сотовой связи или по электронному адресу, заказным письмом с уведомлением о его вр</w:t>
      </w:r>
      <w:r>
        <w:rPr>
          <w:rStyle w:val="s0"/>
        </w:rPr>
        <w:t>учении либо с использованием иных средств связи, обеспечивающих фиксацию направления уведомления.</w:t>
      </w:r>
    </w:p>
    <w:p w:rsidR="00000000" w:rsidRDefault="000D1DC0">
      <w:pPr>
        <w:pStyle w:val="pj"/>
      </w:pPr>
      <w:r>
        <w:rPr>
          <w:rStyle w:val="s0"/>
        </w:rPr>
        <w:t>Если по адресу, указанному в информации государственных органов системы контроля специфических товаров, лицо фактически не проживает, уведомление может быть н</w:t>
      </w:r>
      <w:r>
        <w:rPr>
          <w:rStyle w:val="s0"/>
        </w:rPr>
        <w:t>аправлено по юридическому адресу или по месту его работы. Уведомление, адресованное юридическому лицу, направляется по месту его регистрации и (или) фактического нахождения.</w:t>
      </w:r>
    </w:p>
    <w:p w:rsidR="00000000" w:rsidRDefault="000D1DC0">
      <w:pPr>
        <w:pStyle w:val="pj"/>
      </w:pPr>
      <w:r>
        <w:rPr>
          <w:rStyle w:val="s0"/>
        </w:rPr>
        <w:t>4. Уведомление будет считаться надлежащим образом доставленным и достоверным в случаях:</w:t>
      </w:r>
    </w:p>
    <w:p w:rsidR="00000000" w:rsidRDefault="000D1DC0">
      <w:pPr>
        <w:pStyle w:val="pj"/>
      </w:pPr>
      <w:r>
        <w:rPr>
          <w:rStyle w:val="s0"/>
        </w:rPr>
        <w:t xml:space="preserve">1) вручения уведомления физическому лицу лично или кому-то из совместно проживающих с ним совершеннолетних членов семьи под расписку на подлежащем возврату отправителю </w:t>
      </w:r>
      <w:r>
        <w:rPr>
          <w:rStyle w:val="s0"/>
        </w:rPr>
        <w:t>уведомлении о вручении, заказным письмом.</w:t>
      </w:r>
    </w:p>
    <w:p w:rsidR="00000000" w:rsidRDefault="000D1DC0">
      <w:pPr>
        <w:pStyle w:val="pj"/>
      </w:pPr>
      <w:r>
        <w:rPr>
          <w:rStyle w:val="s0"/>
        </w:rPr>
        <w:t>Уведомление, адресованное юридическому лицу, вручается руководителю или работнику юридического лица, который расписывается на уведомлении о вручении с указанием своих фамилии, инициалов и должности;</w:t>
      </w:r>
    </w:p>
    <w:p w:rsidR="00000000" w:rsidRDefault="000D1DC0">
      <w:pPr>
        <w:pStyle w:val="pj"/>
      </w:pPr>
      <w:r>
        <w:rPr>
          <w:rStyle w:val="s0"/>
        </w:rPr>
        <w:t xml:space="preserve">2) направления </w:t>
      </w:r>
      <w:r>
        <w:rPr>
          <w:rStyle w:val="s0"/>
        </w:rPr>
        <w:t>иным способом, позволяющим фиксировать (удостоверять) факт надлежащего доставления уведомления (извещения).</w:t>
      </w:r>
    </w:p>
    <w:p w:rsidR="00000000" w:rsidRDefault="000D1DC0">
      <w:pPr>
        <w:pStyle w:val="pj"/>
      </w:pPr>
      <w:r>
        <w:rPr>
          <w:rStyle w:val="s0"/>
        </w:rPr>
        <w:t>5. При отказе адресата принять уведомление лицо, доставляющее или вручающее его, делает соответствующую отметку на уведомлении, которое возвращается</w:t>
      </w:r>
      <w:r>
        <w:rPr>
          <w:rStyle w:val="s0"/>
        </w:rPr>
        <w:t xml:space="preserve"> в уполномоченный орган. Уполномоченный орган вправе считать такое уведомление доставленным надлежащим образом.</w:t>
      </w:r>
    </w:p>
    <w:p w:rsidR="00000000" w:rsidRDefault="000D1DC0">
      <w:pPr>
        <w:pStyle w:val="pj"/>
      </w:pPr>
      <w:r>
        <w:rPr>
          <w:rStyle w:val="s0"/>
        </w:rPr>
        <w:t xml:space="preserve">6. На основании </w:t>
      </w:r>
      <w:hyperlink r:id="rId29" w:anchor="sub_id=140000" w:history="1">
        <w:r>
          <w:rPr>
            <w:rStyle w:val="a4"/>
          </w:rPr>
          <w:t>статей 14</w:t>
        </w:r>
      </w:hyperlink>
      <w:r>
        <w:rPr>
          <w:rStyle w:val="s0"/>
        </w:rPr>
        <w:t xml:space="preserve"> и </w:t>
      </w:r>
      <w:hyperlink r:id="rId30" w:anchor="sub_id=150000" w:history="1">
        <w:r>
          <w:rPr>
            <w:rStyle w:val="a4"/>
          </w:rPr>
          <w:t>15</w:t>
        </w:r>
      </w:hyperlink>
      <w:r>
        <w:rPr>
          <w:rStyle w:val="s0"/>
        </w:rPr>
        <w:t xml:space="preserve"> Закона, физические и юридические лица Республики Казахстан, намеревающиеся оказать экстерриториальную посредническую услугу или техническую помощь с товарами двойного и (или) военного назначения обязан</w:t>
      </w:r>
      <w:r>
        <w:rPr>
          <w:rStyle w:val="s0"/>
        </w:rPr>
        <w:t>ы обратиться в уполномоченный орган для получения разрешения на оказание экстерриториальных посреднических услуг или технической помощи, либо в течении 7 рабочих дней со дня получения уведомления направить информацию об отказе от намерений оказания таких э</w:t>
      </w:r>
      <w:r>
        <w:rPr>
          <w:rStyle w:val="s0"/>
        </w:rPr>
        <w:t>кстерриториальных посреднических услуг или технической помощи.</w:t>
      </w:r>
    </w:p>
    <w:p w:rsidR="00000000" w:rsidRDefault="000D1DC0">
      <w:pPr>
        <w:pStyle w:val="pj"/>
      </w:pPr>
      <w:r>
        <w:rPr>
          <w:rStyle w:val="s0"/>
        </w:rPr>
        <w:t xml:space="preserve">7. На основании </w:t>
      </w:r>
      <w:hyperlink r:id="rId31" w:anchor="sub_id=80009" w:history="1">
        <w:r>
          <w:rPr>
            <w:rStyle w:val="a4"/>
          </w:rPr>
          <w:t>подпункта 9) статьи 8</w:t>
        </w:r>
      </w:hyperlink>
      <w:r>
        <w:rPr>
          <w:rStyle w:val="s0"/>
        </w:rPr>
        <w:t xml:space="preserve"> Закона, уполномоченный орган ведет список физических и юридических лиц Р</w:t>
      </w:r>
      <w:r>
        <w:rPr>
          <w:rStyle w:val="s0"/>
        </w:rPr>
        <w:t xml:space="preserve">еспублики Казахстан, оказывающих экстерриториальные посреднические услуги или техническую помощь в форме согласно </w:t>
      </w:r>
      <w:hyperlink w:anchor="sub2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настоящим Правилам.</w:t>
      </w:r>
    </w:p>
    <w:p w:rsidR="00000000" w:rsidRDefault="000D1DC0">
      <w:pPr>
        <w:pStyle w:val="pj"/>
      </w:pPr>
      <w:r>
        <w:rPr>
          <w:rStyle w:val="s0"/>
        </w:rPr>
        <w:t>В список включаются физические и юридические лица Республики Казахстан, обративши</w:t>
      </w:r>
      <w:r>
        <w:rPr>
          <w:rStyle w:val="s0"/>
        </w:rPr>
        <w:t>еся в уполномоченный орган за получением разрешения на оказание экстерриториальных посреднических услуг или технической помощи, а также физические и юридические лица Республики Казахстан, намеревающиеся оказывать экстерриториальные посреднические услуги ил</w:t>
      </w:r>
      <w:r>
        <w:rPr>
          <w:rStyle w:val="s0"/>
        </w:rPr>
        <w:t>и техническую помощь.</w:t>
      </w:r>
    </w:p>
    <w:p w:rsidR="00000000" w:rsidRDefault="000D1DC0">
      <w:pPr>
        <w:pStyle w:val="pj"/>
      </w:pPr>
      <w:r>
        <w:rPr>
          <w:rStyle w:val="s0"/>
        </w:rPr>
        <w:t> </w:t>
      </w:r>
    </w:p>
    <w:p w:rsidR="00000000" w:rsidRDefault="000D1DC0">
      <w:pPr>
        <w:pStyle w:val="pr"/>
      </w:pPr>
      <w:bookmarkStart w:id="10" w:name="SUB21"/>
      <w:bookmarkEnd w:id="10"/>
      <w:r>
        <w:rPr>
          <w:rStyle w:val="s0"/>
        </w:rPr>
        <w:t>Приложение</w:t>
      </w:r>
    </w:p>
    <w:p w:rsidR="00000000" w:rsidRDefault="000D1DC0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уведомления и</w:t>
      </w:r>
    </w:p>
    <w:p w:rsidR="00000000" w:rsidRDefault="000D1DC0">
      <w:pPr>
        <w:pStyle w:val="pr"/>
      </w:pPr>
      <w:r>
        <w:rPr>
          <w:rStyle w:val="s0"/>
        </w:rPr>
        <w:t>ведения уполномоченным органом</w:t>
      </w:r>
    </w:p>
    <w:p w:rsidR="00000000" w:rsidRDefault="000D1DC0">
      <w:pPr>
        <w:pStyle w:val="pr"/>
      </w:pPr>
      <w:r>
        <w:rPr>
          <w:rStyle w:val="s0"/>
        </w:rPr>
        <w:t>списка физических и юридических лиц</w:t>
      </w:r>
    </w:p>
    <w:p w:rsidR="00000000" w:rsidRDefault="000D1DC0">
      <w:pPr>
        <w:pStyle w:val="pr"/>
      </w:pPr>
      <w:r>
        <w:rPr>
          <w:rStyle w:val="s0"/>
        </w:rPr>
        <w:t>Республики Казахстан, оказывающих</w:t>
      </w:r>
    </w:p>
    <w:p w:rsidR="00000000" w:rsidRDefault="000D1DC0">
      <w:pPr>
        <w:pStyle w:val="pr"/>
      </w:pPr>
      <w:r>
        <w:rPr>
          <w:rStyle w:val="s0"/>
        </w:rPr>
        <w:t>экстерриториальные посреднические</w:t>
      </w:r>
    </w:p>
    <w:p w:rsidR="00000000" w:rsidRDefault="000D1DC0">
      <w:pPr>
        <w:pStyle w:val="pr"/>
      </w:pPr>
      <w:r>
        <w:rPr>
          <w:rStyle w:val="s0"/>
        </w:rPr>
        <w:t>услуги или техническую помощь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0"/>
        </w:rPr>
        <w:t> </w:t>
      </w:r>
    </w:p>
    <w:p w:rsidR="00000000" w:rsidRDefault="000D1DC0">
      <w:pPr>
        <w:pStyle w:val="pc"/>
      </w:pPr>
      <w:r>
        <w:rPr>
          <w:rStyle w:val="s1"/>
        </w:rPr>
        <w:t>Список физических и юридических лиц Республики Казахстан, оказывающих экстерриториальные посреднические услуги или техническую помощь</w:t>
      </w:r>
    </w:p>
    <w:p w:rsidR="00000000" w:rsidRDefault="000D1DC0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969"/>
        <w:gridCol w:w="1986"/>
        <w:gridCol w:w="1669"/>
        <w:gridCol w:w="1570"/>
        <w:gridCol w:w="1932"/>
      </w:tblGrid>
      <w:tr w:rsidR="00000000">
        <w:tc>
          <w:tcPr>
            <w:tcW w:w="15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3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Наименование юридического лица/</w:t>
            </w:r>
          </w:p>
          <w:p w:rsidR="00000000" w:rsidRDefault="000D1DC0">
            <w:pPr>
              <w:pStyle w:val="pc"/>
            </w:pPr>
            <w:r>
              <w:rPr>
                <w:rStyle w:val="s0"/>
              </w:rPr>
              <w:t>Фамилия, имя, отчество физического лица</w:t>
            </w:r>
          </w:p>
        </w:tc>
        <w:tc>
          <w:tcPr>
            <w:tcW w:w="88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Уполномоченное лицо</w:t>
            </w:r>
          </w:p>
        </w:tc>
        <w:tc>
          <w:tcPr>
            <w:tcW w:w="121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Адрес</w:t>
            </w:r>
          </w:p>
        </w:tc>
        <w:tc>
          <w:tcPr>
            <w:tcW w:w="136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Контакты (номер телефона, адрес эл. почта)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1D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1D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1DC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Юридический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c"/>
            </w:pPr>
            <w:r>
              <w:rPr>
                <w:rStyle w:val="s0"/>
              </w:rPr>
              <w:t>Фактический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1DC0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1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DC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0D1DC0">
      <w:pPr>
        <w:pStyle w:val="pj"/>
      </w:pPr>
      <w:r>
        <w:rPr>
          <w:rStyle w:val="s0"/>
        </w:rPr>
        <w:t> </w:t>
      </w:r>
    </w:p>
    <w:p w:rsidR="00000000" w:rsidRDefault="000D1DC0">
      <w:pPr>
        <w:pStyle w:val="pj"/>
      </w:pPr>
      <w:r>
        <w:rPr>
          <w:rStyle w:val="s0"/>
        </w:rPr>
        <w:t> </w:t>
      </w:r>
    </w:p>
    <w:p w:rsidR="00000000" w:rsidRDefault="000D1DC0">
      <w:pPr>
        <w:pStyle w:val="pj"/>
      </w:pPr>
      <w:r>
        <w:rPr>
          <w:rStyle w:val="s0"/>
        </w:rPr>
        <w:t> </w:t>
      </w:r>
    </w:p>
    <w:p w:rsidR="00000000" w:rsidRDefault="000D1DC0">
      <w:pPr>
        <w:pStyle w:val="pj"/>
      </w:pPr>
      <w:r>
        <w:rPr>
          <w:rStyle w:val="s0"/>
        </w:rPr>
        <w:t> </w:t>
      </w:r>
    </w:p>
    <w:p w:rsidR="00000000" w:rsidRDefault="000D1DC0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DC0" w:rsidRDefault="000D1DC0" w:rsidP="000D1DC0">
      <w:r>
        <w:separator/>
      </w:r>
    </w:p>
  </w:endnote>
  <w:endnote w:type="continuationSeparator" w:id="0">
    <w:p w:rsidR="000D1DC0" w:rsidRDefault="000D1DC0" w:rsidP="000D1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C0" w:rsidRDefault="000D1D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C0" w:rsidRDefault="000D1D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C0" w:rsidRDefault="000D1D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DC0" w:rsidRDefault="000D1DC0" w:rsidP="000D1DC0">
      <w:r>
        <w:separator/>
      </w:r>
    </w:p>
  </w:footnote>
  <w:footnote w:type="continuationSeparator" w:id="0">
    <w:p w:rsidR="000D1DC0" w:rsidRDefault="000D1DC0" w:rsidP="000D1D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C0" w:rsidRDefault="000D1D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C0" w:rsidRDefault="000D1DC0" w:rsidP="000D1D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DC0" w:rsidRDefault="000D1DC0" w:rsidP="000D1D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26 апреля 2023 года № 294 «Об утверждении Правил выдачи разрешений на оказание экстерриториальных посреднических услуг или технической помощи и квалификационных требований, порядка уведомления и ведения уполномоченным органом списка физических и юридических лиц Республики Казахстан, оказывающих экстерриториальные посреднические услуги или техническую помощь»</w:t>
    </w:r>
  </w:p>
  <w:p w:rsidR="000D1DC0" w:rsidRPr="000D1DC0" w:rsidRDefault="000D1DC0" w:rsidP="000D1D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01.10.2023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C0" w:rsidRDefault="000D1D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DC0"/>
    <w:rsid w:val="000D1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D1D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1DC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1D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1DC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D1D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1DC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1D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1DC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533252" TargetMode="External"/><Relationship Id="rId18" Type="http://schemas.openxmlformats.org/officeDocument/2006/relationships/hyperlink" Target="http://online.zakon.kz/Document/?doc_id=31376056" TargetMode="External"/><Relationship Id="rId26" Type="http://schemas.openxmlformats.org/officeDocument/2006/relationships/hyperlink" Target="http://online.zakon.kz/Document/?doc_id=31396226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8533252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8533252" TargetMode="External"/><Relationship Id="rId12" Type="http://schemas.openxmlformats.org/officeDocument/2006/relationships/hyperlink" Target="http://online.zakon.kz/Document/?doc_id=31376056" TargetMode="External"/><Relationship Id="rId17" Type="http://schemas.openxmlformats.org/officeDocument/2006/relationships/hyperlink" Target="http://online.zakon.kz/Document/?doc_id=31376056" TargetMode="External"/><Relationship Id="rId25" Type="http://schemas.openxmlformats.org/officeDocument/2006/relationships/hyperlink" Target="http://online.zakon.kz/Document/?doc_id=31575852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533252" TargetMode="External"/><Relationship Id="rId20" Type="http://schemas.openxmlformats.org/officeDocument/2006/relationships/hyperlink" Target="http://online.zakon.kz/Document/?doc_id=38910832" TargetMode="External"/><Relationship Id="rId29" Type="http://schemas.openxmlformats.org/officeDocument/2006/relationships/hyperlink" Target="http://online.zakon.kz/Document/?doc_id=385332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33252" TargetMode="External"/><Relationship Id="rId24" Type="http://schemas.openxmlformats.org/officeDocument/2006/relationships/hyperlink" Target="http://online.zakon.kz/Document/?doc_id=31575852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45317" TargetMode="External"/><Relationship Id="rId23" Type="http://schemas.openxmlformats.org/officeDocument/2006/relationships/hyperlink" Target="http://online.zakon.kz/Document/?doc_id=31575852" TargetMode="External"/><Relationship Id="rId28" Type="http://schemas.openxmlformats.org/officeDocument/2006/relationships/hyperlink" Target="http://online.zakon.kz/Document/?doc_id=38533252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9772608" TargetMode="External"/><Relationship Id="rId19" Type="http://schemas.openxmlformats.org/officeDocument/2006/relationships/hyperlink" Target="http://online.zakon.kz/Document/?doc_id=31376056" TargetMode="External"/><Relationship Id="rId31" Type="http://schemas.openxmlformats.org/officeDocument/2006/relationships/hyperlink" Target="http://online.zakon.kz/Document/?doc_id=385332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72608" TargetMode="External"/><Relationship Id="rId14" Type="http://schemas.openxmlformats.org/officeDocument/2006/relationships/hyperlink" Target="http://online.zakon.kz/Document/?doc_id=38533252" TargetMode="External"/><Relationship Id="rId22" Type="http://schemas.openxmlformats.org/officeDocument/2006/relationships/hyperlink" Target="http://online.zakon.kz/Document/?doc_id=31575852" TargetMode="External"/><Relationship Id="rId27" Type="http://schemas.openxmlformats.org/officeDocument/2006/relationships/image" Target="media/image1.png"/><Relationship Id="rId30" Type="http://schemas.openxmlformats.org/officeDocument/2006/relationships/hyperlink" Target="http://online.zakon.kz/Document/?doc_id=38533252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137605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6133</Words>
  <Characters>34960</Characters>
  <Application>Microsoft Office Word</Application>
  <DocSecurity>0</DocSecurity>
  <Lines>291</Lines>
  <Paragraphs>82</Paragraphs>
  <ScaleCrop>false</ScaleCrop>
  <Company/>
  <LinksUpToDate>false</LinksUpToDate>
  <CharactersWithSpaces>41011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26 апреля 2023 года № 294 «Об утверждении Правил выдачи разрешений на оказание экстерриториальных посреднических услуг или технической помощи и квалификационных требований, порядка уведомления и ведения уполномоченным органом списка физических и юридических лиц Республики Казахстан, оказывающих экстерриториальные посреднические услуги или техническую помощь» (©Paragraph 2023)</dc:title>
  <dc:subject/>
  <dc:creator>Сергей М</dc:creator>
  <cp:keywords/>
  <dc:description/>
  <cp:lastModifiedBy>Сергей М</cp:lastModifiedBy>
  <cp:revision>2</cp:revision>
  <dcterms:created xsi:type="dcterms:W3CDTF">2023-10-01T22:06:00Z</dcterms:created>
  <dcterms:modified xsi:type="dcterms:W3CDTF">2023-10-01T22:06:00Z</dcterms:modified>
</cp:coreProperties>
</file>