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F1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15 июня 2021 года № 185 «О внесении изменений в приказ Министра сельского хозяйства Республики Казахстан от 15 декабря 2014 года № 5-2/671 «Об утверждении Правил субсидирования развития систем упр</w:t>
      </w:r>
      <w:r>
        <w:rPr>
          <w:rStyle w:val="s0"/>
          <w:b/>
          <w:bCs/>
        </w:rPr>
        <w:t>авления производством сельскохозяйственной продукции» (утратил силу)</w:t>
      </w:r>
    </w:p>
    <w:p w:rsidR="00000000" w:rsidRDefault="008F1F1F">
      <w:pPr>
        <w:pStyle w:val="pj"/>
      </w:pPr>
      <w:r>
        <w:rPr>
          <w:rStyle w:val="s0"/>
          <w:b/>
          <w:bCs/>
        </w:rPr>
        <w:t> </w:t>
      </w:r>
    </w:p>
    <w:p w:rsidR="00000000" w:rsidRDefault="008F1F1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июня 2021 года под № 23099</w:t>
      </w:r>
    </w:p>
    <w:p w:rsidR="00000000" w:rsidRDefault="008F1F1F">
      <w:pPr>
        <w:pStyle w:val="pj"/>
      </w:pPr>
      <w:r>
        <w:rPr>
          <w:rStyle w:val="s0"/>
        </w:rPr>
        <w:t> </w:t>
      </w:r>
    </w:p>
    <w:p w:rsidR="00000000" w:rsidRDefault="008F1F1F">
      <w:pPr>
        <w:pStyle w:val="pj"/>
      </w:pPr>
      <w:r>
        <w:rPr>
          <w:rStyle w:val="s0"/>
        </w:rPr>
        <w:t xml:space="preserve">Опубликован: </w:t>
      </w:r>
      <w:hyperlink r:id="rId7" w:anchor="!/doc/156515/rus" w:history="1">
        <w:r>
          <w:rPr>
            <w:rStyle w:val="a4"/>
          </w:rPr>
          <w:t>ИС «Эталонный контрольный банк НПА РК в электронном виде» 23 июня 2021 г.</w:t>
        </w:r>
      </w:hyperlink>
    </w:p>
    <w:p w:rsidR="00000000" w:rsidRDefault="008F1F1F">
      <w:pPr>
        <w:pStyle w:val="pj"/>
      </w:pPr>
      <w:r>
        <w:rPr>
          <w:rStyle w:val="s0"/>
        </w:rPr>
        <w:t> </w:t>
      </w:r>
    </w:p>
    <w:p w:rsidR="00000000" w:rsidRDefault="008F1F1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сельского хозяйства РК от 6 ноября 2024 года № 372</w:t>
      </w:r>
    </w:p>
    <w:p w:rsidR="00000000" w:rsidRDefault="008F1F1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F1F" w:rsidRDefault="008F1F1F" w:rsidP="008F1F1F">
      <w:r>
        <w:separator/>
      </w:r>
    </w:p>
  </w:endnote>
  <w:endnote w:type="continuationSeparator" w:id="0">
    <w:p w:rsidR="008F1F1F" w:rsidRDefault="008F1F1F" w:rsidP="008F1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F1F" w:rsidRDefault="008F1F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F1F" w:rsidRDefault="008F1F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F1F" w:rsidRDefault="008F1F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F1F" w:rsidRDefault="008F1F1F" w:rsidP="008F1F1F">
      <w:r>
        <w:separator/>
      </w:r>
    </w:p>
  </w:footnote>
  <w:footnote w:type="continuationSeparator" w:id="0">
    <w:p w:rsidR="008F1F1F" w:rsidRDefault="008F1F1F" w:rsidP="008F1F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F1F" w:rsidRDefault="008F1F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F1F" w:rsidRDefault="008F1F1F" w:rsidP="008F1F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1F1F" w:rsidRPr="008F1F1F" w:rsidRDefault="008F1F1F" w:rsidP="008F1F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15 июня 2021 года № 185 «О внесении изменений в приказ Министра сельского хозяйства Республики Казахстан от 15 декабря 2014 года № 5-2/671 «Об утверждении Правил субсидирования развития систем управления производством сельскохозяйственной продукции»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F1F" w:rsidRDefault="008F1F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F1F"/>
    <w:rsid w:val="008F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1F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F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F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F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1F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F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F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F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923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705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2025-01-01T09:35:00Z</dcterms:created>
  <dcterms:modified xsi:type="dcterms:W3CDTF">2025-01-01T09:35:00Z</dcterms:modified>
</cp:coreProperties>
</file>