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4DD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«Регистрационный учет плательщиков налога на добавленную стоимость» (приложение 5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474DD3">
      <w:r>
        <w:t> </w:t>
      </w:r>
    </w:p>
    <w:p w:rsidR="00000000" w:rsidRDefault="00474DD3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474DD3">
      <w:pPr>
        <w:ind w:firstLine="400"/>
        <w:jc w:val="both"/>
      </w:pPr>
      <w:r>
        <w:rPr>
          <w:rStyle w:val="s0"/>
        </w:rPr>
        <w:t> </w:t>
      </w:r>
    </w:p>
    <w:p w:rsidR="00000000" w:rsidRDefault="00474DD3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</w:t>
        </w:r>
        <w:r>
          <w:rPr>
            <w:rStyle w:val="a4"/>
          </w:rPr>
          <w:t>вых актов РК «Әділет» 17 августа 2015 г.</w:t>
        </w:r>
      </w:hyperlink>
    </w:p>
    <w:p w:rsidR="00000000" w:rsidRDefault="00474DD3">
      <w:pPr>
        <w:ind w:firstLine="397"/>
        <w:jc w:val="both"/>
      </w:pPr>
      <w:r>
        <w:rPr>
          <w:rStyle w:val="s0"/>
        </w:rPr>
        <w:t> </w:t>
      </w:r>
    </w:p>
    <w:p w:rsidR="00000000" w:rsidRDefault="00474DD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474DD3">
      <w:pPr>
        <w:ind w:firstLine="397"/>
        <w:jc w:val="both"/>
      </w:pPr>
      <w:r>
        <w:rPr>
          <w:rStyle w:val="s0"/>
        </w:rPr>
        <w:t> </w:t>
      </w:r>
    </w:p>
    <w:p w:rsidR="00000000" w:rsidRDefault="00474DD3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474DD3">
      <w:pPr>
        <w:ind w:firstLine="400"/>
        <w:jc w:val="both"/>
      </w:pPr>
      <w:r>
        <w:rPr>
          <w:rStyle w:val="s0"/>
        </w:rPr>
        <w:t> </w:t>
      </w:r>
    </w:p>
    <w:p w:rsidR="00000000" w:rsidRDefault="00474DD3">
      <w:pPr>
        <w:ind w:firstLine="400"/>
        <w:jc w:val="both"/>
      </w:pPr>
      <w:hyperlink r:id="rId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74DD3">
      <w:pPr>
        <w:ind w:firstLine="400"/>
        <w:jc w:val="both"/>
      </w:pPr>
      <w:hyperlink r:id="rId11" w:anchor="sub_id=10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18.02.19 г. № 119 (введен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474DD3">
      <w:pPr>
        <w:ind w:firstLine="400"/>
        <w:jc w:val="both"/>
      </w:pPr>
      <w:r>
        <w:rPr>
          <w:rStyle w:val="s0"/>
        </w:rPr>
        <w:t> </w:t>
      </w:r>
    </w:p>
    <w:p w:rsidR="00000000" w:rsidRDefault="00474DD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474DD3">
      <w:pPr>
        <w:ind w:firstLine="400"/>
        <w:jc w:val="both"/>
      </w:pPr>
      <w:r>
        <w:rPr>
          <w:rStyle w:val="s0"/>
        </w:rPr>
        <w:t> </w:t>
      </w:r>
    </w:p>
    <w:p w:rsidR="00000000" w:rsidRDefault="00474DD3">
      <w:pPr>
        <w:ind w:firstLine="400"/>
        <w:jc w:val="both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474DD3">
      <w:pPr>
        <w:ind w:firstLine="400"/>
        <w:jc w:val="both"/>
      </w:pPr>
      <w:hyperlink r:id="rId14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474DD3">
      <w:pPr>
        <w:ind w:firstLine="400"/>
        <w:jc w:val="both"/>
      </w:pPr>
      <w:r>
        <w:t> </w:t>
      </w:r>
    </w:p>
    <w:p w:rsidR="00000000" w:rsidRDefault="00474DD3">
      <w:pPr>
        <w:ind w:firstLine="400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4DD3" w:rsidRDefault="00474DD3" w:rsidP="00474DD3">
      <w:r>
        <w:separator/>
      </w:r>
    </w:p>
  </w:endnote>
  <w:endnote w:type="continuationSeparator" w:id="0">
    <w:p w:rsidR="00474DD3" w:rsidRDefault="00474DD3" w:rsidP="00474D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4DD3" w:rsidRDefault="00474DD3" w:rsidP="00474DD3">
      <w:r>
        <w:separator/>
      </w:r>
    </w:p>
  </w:footnote>
  <w:footnote w:type="continuationSeparator" w:id="0">
    <w:p w:rsidR="00474DD3" w:rsidRDefault="00474DD3" w:rsidP="00474D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 w:rsidP="00474D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4DD3" w:rsidRPr="00474DD3" w:rsidRDefault="00474DD3" w:rsidP="00474DD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«Регистрационный учет плательщиков налога на добавленную стоимость» (приложение 5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4DD3" w:rsidRDefault="00474DD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4DD3"/>
    <w:rsid w:val="00474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D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D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D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DD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4DD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4DD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4DD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4DD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2485032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490270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452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239865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35040" TargetMode="External"/><Relationship Id="rId14" Type="http://schemas.openxmlformats.org/officeDocument/2006/relationships/hyperlink" Target="http://online.zakon.kz/Document/?doc_id=3665941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147</Words>
  <Characters>1509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«Регистрационный учет плательщиков налога на добавленную стоимость» (приложение 5 к приказу Министра финансов Республики Казахстан от 4 июня 2015 года № 348) (с изменениями по состоянию на 18.02.2019 г.)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2024-01-16T22:24:00Z</dcterms:created>
  <dcterms:modified xsi:type="dcterms:W3CDTF">2024-01-16T22:24:00Z</dcterms:modified>
</cp:coreProperties>
</file>