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A56AA">
      <w:pPr>
        <w:pStyle w:val="pr"/>
      </w:pPr>
      <w:bookmarkStart w:id="0" w:name="_GoBack"/>
      <w:bookmarkEnd w:id="0"/>
      <w:r>
        <w:t>12.02.2018</w:t>
      </w:r>
    </w:p>
    <w:p w:rsidR="00000000" w:rsidRDefault="00BA56AA">
      <w:pPr>
        <w:pStyle w:val="pc"/>
      </w:pPr>
      <w:r>
        <w:rPr>
          <w:rStyle w:val="s1"/>
        </w:rPr>
        <w:t>Т.Дуйсенова освобождена от должности министра труда и социальной защиты населения Республики Казахстан</w:t>
      </w:r>
    </w:p>
    <w:p w:rsidR="00000000" w:rsidRDefault="00BA56AA">
      <w:pPr>
        <w:pStyle w:val="pj"/>
      </w:pPr>
      <w:r>
        <w:rPr>
          <w:b/>
          <w:bCs/>
          <w:bdr w:val="none" w:sz="0" w:space="0" w:color="auto" w:frame="1"/>
        </w:rPr>
        <w:t> </w:t>
      </w:r>
    </w:p>
    <w:p w:rsidR="00000000" w:rsidRDefault="00BA56AA">
      <w:pPr>
        <w:pStyle w:val="pj"/>
      </w:pPr>
      <w:r>
        <w:rPr>
          <w:b/>
          <w:bCs/>
          <w:bdr w:val="none" w:sz="0" w:space="0" w:color="auto" w:frame="1"/>
        </w:rPr>
        <w:t>Указом главы государства Дуйсенова Тамара Босымбековна освобождена от должности министра труда и социальной защиты населения Республики Казахстан</w:t>
      </w:r>
      <w:r>
        <w:t xml:space="preserve">, сообщает </w:t>
      </w:r>
      <w:hyperlink r:id="rId7" w:history="1">
        <w:r>
          <w:rPr>
            <w:rStyle w:val="a4"/>
            <w:bdr w:val="none" w:sz="0" w:space="0" w:color="auto" w:frame="1"/>
          </w:rPr>
          <w:t>Zakon.kz</w:t>
        </w:r>
      </w:hyperlink>
      <w:r>
        <w:t xml:space="preserve"> со ссылкой на официальный сайт Акорды.</w:t>
      </w:r>
    </w:p>
    <w:p w:rsidR="00000000" w:rsidRDefault="00BA56AA">
      <w:pPr>
        <w:pStyle w:val="pj"/>
      </w:pPr>
      <w:r>
        <w:t>Напомним, в Ас</w:t>
      </w:r>
      <w:r>
        <w:t>тане прошло расширенное заседание правительства с участием Нурсултана Назарбаева, в ходе которого Президент подверг критике главу Минтруда.</w:t>
      </w:r>
    </w:p>
    <w:p w:rsidR="00000000" w:rsidRDefault="00BA56AA">
      <w:pPr>
        <w:pStyle w:val="pj"/>
      </w:pPr>
      <w:r>
        <w:t xml:space="preserve">"- Что случилось, Тамара, скажи, или ты устала на этой работе?»- </w:t>
      </w:r>
      <w:hyperlink r:id="rId8" w:history="1">
        <w:r>
          <w:rPr>
            <w:rStyle w:val="a4"/>
            <w:bdr w:val="none" w:sz="0" w:space="0" w:color="auto" w:frame="1"/>
          </w:rPr>
          <w:t>спросил</w:t>
        </w:r>
      </w:hyperlink>
      <w:r>
        <w:t xml:space="preserve"> ее Глава государства.</w:t>
      </w:r>
    </w:p>
    <w:p w:rsidR="00000000" w:rsidRDefault="00BA56AA">
      <w:pPr>
        <w:pStyle w:val="pj"/>
      </w:pPr>
      <w:r>
        <w:rPr>
          <w:rStyle w:val="s0"/>
        </w:rPr>
        <w:t>Дуйсенова Тамара</w:t>
      </w:r>
      <w:r>
        <w:t xml:space="preserve"> родилась 11 января 1965 года.</w:t>
      </w:r>
    </w:p>
    <w:p w:rsidR="00000000" w:rsidRDefault="00BA56AA">
      <w:pPr>
        <w:pStyle w:val="pj"/>
      </w:pPr>
      <w:r>
        <w:rPr>
          <w:b/>
          <w:bCs/>
          <w:bdr w:val="none" w:sz="0" w:space="0" w:color="auto" w:frame="1"/>
        </w:rPr>
        <w:t>Образование, специальность (квалификация), лицензии:</w:t>
      </w:r>
    </w:p>
    <w:p w:rsidR="00000000" w:rsidRDefault="00BA56AA">
      <w:pPr>
        <w:pStyle w:val="pj"/>
      </w:pPr>
      <w:r>
        <w:t>· Ташкентский институт народного хозяйства (1987)</w:t>
      </w:r>
    </w:p>
    <w:p w:rsidR="00000000" w:rsidRDefault="00BA56AA">
      <w:pPr>
        <w:pStyle w:val="pj"/>
      </w:pPr>
      <w:r>
        <w:t>Инженер-экономист</w:t>
      </w:r>
    </w:p>
    <w:p w:rsidR="00000000" w:rsidRDefault="00BA56AA">
      <w:pPr>
        <w:pStyle w:val="pj"/>
      </w:pPr>
      <w:r>
        <w:t>Научные звания, степени, д</w:t>
      </w:r>
      <w:r>
        <w:t>еятельность:</w:t>
      </w:r>
    </w:p>
    <w:p w:rsidR="00000000" w:rsidRDefault="00BA56AA">
      <w:pPr>
        <w:pStyle w:val="pj"/>
      </w:pPr>
      <w:r>
        <w:t>· Кандидат экономических наук, тема диссертации: «Экономико-математическое моделирование макрорегулирования» (2004)</w:t>
      </w:r>
    </w:p>
    <w:p w:rsidR="00000000" w:rsidRDefault="00BA56AA">
      <w:pPr>
        <w:pStyle w:val="pj"/>
      </w:pPr>
      <w:r>
        <w:rPr>
          <w:b/>
          <w:bCs/>
          <w:bdr w:val="none" w:sz="0" w:space="0" w:color="auto" w:frame="1"/>
        </w:rPr>
        <w:t>Трудовой стаж:</w:t>
      </w:r>
    </w:p>
    <w:p w:rsidR="00000000" w:rsidRDefault="00BA56AA">
      <w:pPr>
        <w:pStyle w:val="pj"/>
      </w:pPr>
      <w:r>
        <w:t>· Учительница информатики и вычислительной техники средней школы в Сарыагашском районе Южно-Казахстанской област</w:t>
      </w:r>
      <w:r>
        <w:t>и (1988);</w:t>
      </w:r>
    </w:p>
    <w:p w:rsidR="00000000" w:rsidRDefault="00BA56AA">
      <w:pPr>
        <w:pStyle w:val="pj"/>
      </w:pPr>
      <w:r>
        <w:t>· Научный сотрудник НИИ экономики и нормативов ВЦ Госплана Узбекской ССР (1988-1992);</w:t>
      </w:r>
    </w:p>
    <w:p w:rsidR="00000000" w:rsidRDefault="00BA56AA">
      <w:pPr>
        <w:pStyle w:val="pj"/>
      </w:pPr>
      <w:r>
        <w:t>· Старший экономист Сарыагашской районной администрации (1992-1993);</w:t>
      </w:r>
    </w:p>
    <w:p w:rsidR="00000000" w:rsidRDefault="00BA56AA">
      <w:pPr>
        <w:pStyle w:val="pj"/>
      </w:pPr>
      <w:r>
        <w:t>· Руководитель отдела информации и маркетинга компании «Перизат-Холдинг» (1993-1994);</w:t>
      </w:r>
    </w:p>
    <w:p w:rsidR="00000000" w:rsidRDefault="00BA56AA">
      <w:pPr>
        <w:pStyle w:val="pj"/>
      </w:pPr>
      <w:r>
        <w:t>· Сов</w:t>
      </w:r>
      <w:r>
        <w:t>етник, заместитель акима Сарыагашского района (1994-1997);</w:t>
      </w:r>
    </w:p>
    <w:p w:rsidR="00000000" w:rsidRDefault="00BA56AA">
      <w:pPr>
        <w:pStyle w:val="pj"/>
      </w:pPr>
      <w:r>
        <w:t>· Первый заместитель акима г. Шымкента (1997-1999);</w:t>
      </w:r>
    </w:p>
    <w:p w:rsidR="00000000" w:rsidRDefault="00BA56AA">
      <w:pPr>
        <w:pStyle w:val="pj"/>
      </w:pPr>
      <w:r>
        <w:t>· Заместитель акима Южно-Казахстанской области (1999-2002);</w:t>
      </w:r>
    </w:p>
    <w:p w:rsidR="00000000" w:rsidRDefault="00BA56AA">
      <w:pPr>
        <w:pStyle w:val="pj"/>
      </w:pPr>
      <w:r>
        <w:t>· Вице-министр труда и социальной защиты населения (16.09.2002-09.2006);</w:t>
      </w:r>
    </w:p>
    <w:p w:rsidR="00000000" w:rsidRDefault="00BA56AA">
      <w:pPr>
        <w:pStyle w:val="pj"/>
      </w:pPr>
      <w:r>
        <w:t>· Заместител</w:t>
      </w:r>
      <w:r>
        <w:t>ь акима Южно-Казахстанской области (27.09.2006-2007);</w:t>
      </w:r>
    </w:p>
    <w:p w:rsidR="00000000" w:rsidRDefault="00BA56AA">
      <w:pPr>
        <w:pStyle w:val="pj"/>
      </w:pPr>
      <w:r>
        <w:t>· Ответственный секретарь Министерства труда и социальной защиты населения Республики Казахстан (31.01.2008-02.2013);</w:t>
      </w:r>
    </w:p>
    <w:p w:rsidR="00000000" w:rsidRDefault="00BA56AA">
      <w:pPr>
        <w:pStyle w:val="pj"/>
      </w:pPr>
      <w:r>
        <w:t>· Вице-министр труда и социальной защиты населения Республики Казахстан (02.2013-06.</w:t>
      </w:r>
      <w:r>
        <w:t>2013);</w:t>
      </w:r>
    </w:p>
    <w:p w:rsidR="00000000" w:rsidRDefault="00BA56AA">
      <w:pPr>
        <w:pStyle w:val="pj"/>
      </w:pPr>
      <w:r>
        <w:t>· Исполняющая обязанности Министра труда и социальной защиты населения Республики Казахстан, Министр труда и социальной защиты населения Республики Казахстан (06.2013-06.08.2014; переназначена - с 04.04.2014)</w:t>
      </w:r>
    </w:p>
    <w:p w:rsidR="00000000" w:rsidRDefault="00BA56AA">
      <w:pPr>
        <w:pStyle w:val="pj"/>
      </w:pPr>
      <w:r>
        <w:t xml:space="preserve">· Министр здравоохранения и социального </w:t>
      </w:r>
      <w:r>
        <w:t>развития Республики Казахстан (06.08.2014; переназначена 30.04.2015, 13.09.2016-24.01.2017;)</w:t>
      </w:r>
    </w:p>
    <w:p w:rsidR="00000000" w:rsidRDefault="00BA56AA">
      <w:pPr>
        <w:pStyle w:val="pj"/>
      </w:pPr>
      <w:r>
        <w:t>· Министр труда и социальной защиты населения Республики Казахстан (с 25.01.2017)</w:t>
      </w:r>
    </w:p>
    <w:p w:rsidR="00000000" w:rsidRDefault="00BA56AA">
      <w:pPr>
        <w:pStyle w:val="pj"/>
      </w:pPr>
      <w:r>
        <w:t> </w:t>
      </w:r>
    </w:p>
    <w:p w:rsidR="00000000" w:rsidRDefault="00BA56AA">
      <w:pPr>
        <w:pStyle w:val="p"/>
      </w:pPr>
      <w:r>
        <w:t> </w:t>
      </w:r>
    </w:p>
    <w:p w:rsidR="00000000" w:rsidRDefault="00BA56AA">
      <w:pPr>
        <w:pStyle w:val="p"/>
      </w:pPr>
      <w:r>
        <w:rPr>
          <w:sz w:val="20"/>
          <w:szCs w:val="20"/>
        </w:rPr>
        <w:t> </w:t>
      </w:r>
    </w:p>
    <w:p w:rsidR="00000000" w:rsidRDefault="00BA56AA">
      <w:pPr>
        <w:pStyle w:val="p"/>
      </w:pPr>
      <w:r>
        <w:rPr>
          <w:sz w:val="20"/>
          <w:szCs w:val="20"/>
        </w:rPr>
        <w:t>Источник: *Президента Республики Казахстан (</w:t>
      </w:r>
      <w:hyperlink r:id="rId9" w:tgtFrame="_blank" w:history="1">
        <w:r>
          <w:rPr>
            <w:rStyle w:val="a4"/>
            <w:sz w:val="20"/>
            <w:szCs w:val="20"/>
          </w:rPr>
          <w:t>https://www.akorda.kz</w:t>
        </w:r>
      </w:hyperlink>
      <w:r>
        <w:rPr>
          <w:sz w:val="20"/>
          <w:szCs w:val="20"/>
        </w:rPr>
        <w:t>)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6AA" w:rsidRDefault="00BA56AA" w:rsidP="00BA56AA">
      <w:r>
        <w:separator/>
      </w:r>
    </w:p>
  </w:endnote>
  <w:endnote w:type="continuationSeparator" w:id="0">
    <w:p w:rsidR="00BA56AA" w:rsidRDefault="00BA56AA" w:rsidP="00BA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6AA" w:rsidRDefault="00BA56A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6AA" w:rsidRDefault="00BA56A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6AA" w:rsidRDefault="00BA56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6AA" w:rsidRDefault="00BA56AA" w:rsidP="00BA56AA">
      <w:r>
        <w:separator/>
      </w:r>
    </w:p>
  </w:footnote>
  <w:footnote w:type="continuationSeparator" w:id="0">
    <w:p w:rsidR="00BA56AA" w:rsidRDefault="00BA56AA" w:rsidP="00BA5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6AA" w:rsidRDefault="00BA56A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6AA" w:rsidRDefault="00BA56AA" w:rsidP="00BA56A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A56AA" w:rsidRPr="00BA56AA" w:rsidRDefault="00BA56AA" w:rsidP="00BA56A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Т. Дуйсенова освобождена от должности министра труда и социальной защиты населения Республики Казахстан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6AA" w:rsidRDefault="00BA56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A56AA"/>
    <w:rsid w:val="00BA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A56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56A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A56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56AA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A56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56A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A56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56A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kz/4903052-nazarbaev-duysenovoy-tamara-chto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zakon.kz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korda.k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2206</Characters>
  <Application>Microsoft Office Word</Application>
  <DocSecurity>0</DocSecurity>
  <Lines>18</Lines>
  <Paragraphs>4</Paragraphs>
  <ScaleCrop>false</ScaleCrop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2025-07-21T15:55:00Z</dcterms:created>
  <dcterms:modified xsi:type="dcterms:W3CDTF">2025-07-21T15:55:00Z</dcterms:modified>
</cp:coreProperties>
</file>