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FC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(разрешительного документа) на ввоз образцов незарегистрированных средств защиты растений (пес</w:t>
      </w:r>
      <w:r>
        <w:rPr>
          <w:rStyle w:val="s0"/>
          <w:b/>
          <w:bCs/>
        </w:rPr>
        <w:t>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01.04.2019 г.) (утрати</w:t>
      </w:r>
      <w:r>
        <w:rPr>
          <w:rStyle w:val="s0"/>
          <w:b/>
          <w:bCs/>
        </w:rPr>
        <w:t>л силу)</w:t>
      </w:r>
    </w:p>
    <w:p w:rsidR="00000000" w:rsidRDefault="00A93F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3FC5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15 октября 2015 года под № 12176</w:t>
      </w:r>
    </w:p>
    <w:p w:rsidR="00000000" w:rsidRDefault="00A93F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93FC5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26 октября 2015 г.</w:t>
        </w:r>
      </w:hyperlink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18 ноября 2020 года № 349</w:t>
      </w:r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426"/>
      </w:pPr>
      <w:r>
        <w:t xml:space="preserve">Внесены изменения: </w:t>
      </w:r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25.09.17 г. № 403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93FC5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сельского хозяйства РК от 01.04.19 г. № 126 (</w:t>
      </w:r>
      <w:r>
        <w:rPr>
          <w:rStyle w:val="s0"/>
        </w:rPr>
        <w:t>введено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426"/>
      </w:pPr>
      <w:r>
        <w:t>Предыдущие редакции:</w:t>
      </w:r>
    </w:p>
    <w:p w:rsidR="00000000" w:rsidRDefault="00A93FC5">
      <w:pPr>
        <w:ind w:firstLine="426"/>
      </w:pPr>
      <w:r>
        <w:t> </w:t>
      </w:r>
    </w:p>
    <w:p w:rsidR="00000000" w:rsidRDefault="00A93FC5">
      <w:pPr>
        <w:ind w:firstLine="426"/>
      </w:pPr>
      <w:hyperlink r:id="rId13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25.09.17 г.</w:t>
      </w:r>
    </w:p>
    <w:p w:rsidR="00000000" w:rsidRDefault="00A93FC5">
      <w:pPr>
        <w:ind w:firstLine="426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01.04.19 г.</w:t>
      </w:r>
    </w:p>
    <w:p w:rsidR="00000000" w:rsidRDefault="00A93FC5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FC5" w:rsidRDefault="00A93FC5" w:rsidP="00A93FC5">
      <w:r>
        <w:separator/>
      </w:r>
    </w:p>
  </w:endnote>
  <w:endnote w:type="continuationSeparator" w:id="0">
    <w:p w:rsidR="00A93FC5" w:rsidRDefault="00A93FC5" w:rsidP="00A93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FC5" w:rsidRDefault="00A93FC5" w:rsidP="00A93FC5">
      <w:r>
        <w:separator/>
      </w:r>
    </w:p>
  </w:footnote>
  <w:footnote w:type="continuationSeparator" w:id="0">
    <w:p w:rsidR="00A93FC5" w:rsidRDefault="00A93FC5" w:rsidP="00A93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 w:rsidP="00A93F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FC5" w:rsidRPr="00A93FC5" w:rsidRDefault="00A93FC5" w:rsidP="00A93F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9 сентября 2015 года № 15-02/810 «Об утверждении регламента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(с изменениями и дополнениями по состоянию на 01.04.2019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FC5" w:rsidRDefault="00A93F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FC5"/>
    <w:rsid w:val="00A93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F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93F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3F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3F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3F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8924" TargetMode="External"/><Relationship Id="rId13" Type="http://schemas.openxmlformats.org/officeDocument/2006/relationships/hyperlink" Target="http://online.zakon.kz/Document/?doc_id=3179470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176" TargetMode="External"/><Relationship Id="rId12" Type="http://schemas.openxmlformats.org/officeDocument/2006/relationships/hyperlink" Target="http://online.zakon.kz/Document/?doc_id=3915068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558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28922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20972" TargetMode="External"/><Relationship Id="rId14" Type="http://schemas.openxmlformats.org/officeDocument/2006/relationships/hyperlink" Target="http://online.zakon.kz/Document/?doc_id=381912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1749</Characters>
  <Application>Microsoft Office Word</Application>
  <DocSecurity>0</DocSecurity>
  <Lines>14</Lines>
  <Paragraphs>3</Paragraphs>
  <ScaleCrop>false</ScaleCrop>
  <Company/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2025-03-06T08:19:00Z</dcterms:created>
  <dcterms:modified xsi:type="dcterms:W3CDTF">2025-03-06T08:19:00Z</dcterms:modified>
</cp:coreProperties>
</file>