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51AE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31 июля 2020 года № ҚР ДСМ-93/2020</w:t>
      </w:r>
      <w:r>
        <w:rPr>
          <w:rStyle w:val="s1"/>
        </w:rPr>
        <w:br/>
        <w:t>О внесении изменений в 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«О некоторых вопросах организации и проведения санит</w:t>
      </w:r>
      <w:r>
        <w:rPr>
          <w:rStyle w:val="s1"/>
        </w:rPr>
        <w:t>арно-противоэпидемических и санитарно-профилактических мероприятий»</w:t>
      </w:r>
    </w:p>
    <w:p w:rsidR="00000000" w:rsidRDefault="008A51AE">
      <w:pPr>
        <w:pStyle w:val="pj"/>
      </w:pPr>
      <w:r>
        <w:t> </w:t>
      </w:r>
    </w:p>
    <w:p w:rsidR="00000000" w:rsidRDefault="008A51AE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11 сентября 2024 года № 72 (введен в действие с 27 сентября 2024 г.)</w:t>
      </w:r>
    </w:p>
    <w:p w:rsidR="00000000" w:rsidRDefault="008A51AE">
      <w:pPr>
        <w:pStyle w:val="pj"/>
      </w:pPr>
      <w:r>
        <w:t> </w:t>
      </w:r>
    </w:p>
    <w:p w:rsidR="00000000" w:rsidRDefault="008A51AE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A51AE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5 июля 20</w:t>
      </w:r>
      <w:r>
        <w:rPr>
          <w:rStyle w:val="s0"/>
        </w:rPr>
        <w:t xml:space="preserve">20 года № ҚР ДСМ-78/2020 «О некоторых вопросах организации и проведения санитарно-противоэпидемических и санитарно-профилактических мероприятий» (зарегистрированный в Реестре государственной регистрации нормативных правовых актов № 20935, опубликованный в </w:t>
      </w:r>
      <w:r>
        <w:rPr>
          <w:rStyle w:val="s0"/>
        </w:rPr>
        <w:t>эталонном контрольном банке нормативных правовых актов Республики Казахстан от 6 июля 2020 года) следующие изменения:</w:t>
      </w:r>
    </w:p>
    <w:p w:rsidR="00000000" w:rsidRDefault="008A51AE">
      <w:pPr>
        <w:pStyle w:val="pj"/>
      </w:pPr>
      <w:r>
        <w:rPr>
          <w:rStyle w:val="s0"/>
        </w:rPr>
        <w:t>в Санитарных правилах «Санитарно-эпидемиологические требования к организации и проведению санитарно-противоэпидемических, санитарно-профил</w:t>
      </w:r>
      <w:r>
        <w:rPr>
          <w:rStyle w:val="s0"/>
        </w:rPr>
        <w:t>актических мероприятий по предупреждению возникновения угрозы распространения коронавирусной инфекции», утвержденных указанным приказом:</w:t>
      </w:r>
    </w:p>
    <w:p w:rsidR="00000000" w:rsidRDefault="008A51AE">
      <w:pPr>
        <w:pStyle w:val="pj"/>
      </w:pPr>
      <w:r>
        <w:rPr>
          <w:rStyle w:val="s0"/>
        </w:rPr>
        <w:t>подпункты 7) и 9) пункта 10 изложить в следующей редакции:</w:t>
      </w:r>
    </w:p>
    <w:p w:rsidR="00000000" w:rsidRDefault="008A51AE">
      <w:pPr>
        <w:pStyle w:val="pj"/>
      </w:pPr>
      <w:r>
        <w:rPr>
          <w:rStyle w:val="s0"/>
        </w:rPr>
        <w:t>«7) в общественных местах, помещениях, предназначенных для п</w:t>
      </w:r>
      <w:r>
        <w:rPr>
          <w:rStyle w:val="s0"/>
        </w:rPr>
        <w:t>осещения, обслуживания и отдыха населения, в общественном транспорте, ношение медицинских или тканевых масок является обязательным, за исключением детей в возрасте до пяти лет, а также случаев приема пищи в местах общественного питания при соблюдении социа</w:t>
      </w:r>
      <w:r>
        <w:rPr>
          <w:rStyle w:val="s0"/>
        </w:rPr>
        <w:t>льной дистанции;</w:t>
      </w:r>
    </w:p>
    <w:p w:rsidR="00000000" w:rsidRDefault="008A51AE">
      <w:pPr>
        <w:pStyle w:val="pj"/>
      </w:pPr>
      <w:r>
        <w:rPr>
          <w:rStyle w:val="s0"/>
        </w:rPr>
        <w:t>9) ношение медицинских или тканевых масок в общественных местах на открытом воздухе является обязательным, за исключением детей в возрасте до пяти лет и лиц, занимающихся индивидуальными, групповыми занятиями спортом не более 5 человек при</w:t>
      </w:r>
      <w:r>
        <w:rPr>
          <w:rStyle w:val="s0"/>
        </w:rPr>
        <w:t xml:space="preserve"> соблюдении социальной дистанции;».</w:t>
      </w:r>
    </w:p>
    <w:p w:rsidR="00000000" w:rsidRDefault="008A51AE">
      <w:pPr>
        <w:pStyle w:val="pj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8A51AE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8A51AE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Казахстан.</w:t>
      </w:r>
    </w:p>
    <w:p w:rsidR="00000000" w:rsidRDefault="008A51AE">
      <w:pPr>
        <w:pStyle w:val="pj"/>
      </w:pPr>
      <w:r>
        <w:rPr>
          <w:rStyle w:val="s0"/>
        </w:rPr>
        <w:t>3. Контроль за исполнением</w:t>
      </w:r>
      <w:r>
        <w:rPr>
          <w:rStyle w:val="s0"/>
        </w:rPr>
        <w:t xml:space="preserve"> настоящего приказа возложить на курирующего вице-министра здравоохранения Республики Казахстан.</w:t>
      </w:r>
    </w:p>
    <w:p w:rsidR="00000000" w:rsidRDefault="008A51AE">
      <w:pPr>
        <w:pStyle w:val="pj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8A51AE">
      <w:pPr>
        <w:pStyle w:val="pj"/>
      </w:pPr>
      <w:r>
        <w:rPr>
          <w:rStyle w:val="s0"/>
        </w:rPr>
        <w:t> </w:t>
      </w:r>
    </w:p>
    <w:p w:rsidR="00000000" w:rsidRDefault="008A51A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1AE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8A51A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1A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A51AE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8A51AE">
      <w:pPr>
        <w:pStyle w:val="p"/>
      </w:pPr>
      <w:r>
        <w:t> </w:t>
      </w:r>
    </w:p>
    <w:p w:rsidR="00000000" w:rsidRDefault="008A51AE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1AE" w:rsidRDefault="008A51AE" w:rsidP="008A51AE">
      <w:r>
        <w:separator/>
      </w:r>
    </w:p>
  </w:endnote>
  <w:endnote w:type="continuationSeparator" w:id="0">
    <w:p w:rsidR="008A51AE" w:rsidRDefault="008A51AE" w:rsidP="008A51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1AE" w:rsidRDefault="008A51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1AE" w:rsidRDefault="008A51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1AE" w:rsidRDefault="008A51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1AE" w:rsidRDefault="008A51AE" w:rsidP="008A51AE">
      <w:r>
        <w:separator/>
      </w:r>
    </w:p>
  </w:footnote>
  <w:footnote w:type="continuationSeparator" w:id="0">
    <w:p w:rsidR="008A51AE" w:rsidRDefault="008A51AE" w:rsidP="008A51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1AE" w:rsidRDefault="008A51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1AE" w:rsidRDefault="008A51AE" w:rsidP="008A51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51AE" w:rsidRDefault="008A51AE" w:rsidP="008A51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31 июля 2020 года № ҚР ДСМ - 93/2020 «О внесении изменений в приказ Министра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мероприятий» (утратил силу)</w:t>
    </w:r>
  </w:p>
  <w:p w:rsidR="008A51AE" w:rsidRPr="008A51AE" w:rsidRDefault="008A51AE" w:rsidP="008A51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27.09.2024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1AE" w:rsidRDefault="008A51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51AE"/>
    <w:rsid w:val="008A5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A51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1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51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1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A51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1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51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1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56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943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3329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3297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2504</Characters>
  <Application>Microsoft Office Word</Application>
  <DocSecurity>0</DocSecurity>
  <Lines>20</Lines>
  <Paragraphs>5</Paragraphs>
  <ScaleCrop>false</ScaleCrop>
  <Company/>
  <LinksUpToDate>false</LinksUpToDate>
  <CharactersWithSpaces>2800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2024-09-25T04:18:00Z</dcterms:created>
  <dcterms:modified xsi:type="dcterms:W3CDTF">2024-09-25T04:18:00Z</dcterms:modified>
</cp:coreProperties>
</file>