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3BB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Қаржы нарығын реттеу жңне дамыту агенттігінің қызметшілерін лауазымға тағайындау жңне олармен еңбек шартын тоқтату қағидаларын бекіту туралы» Қазақстан Республикасының Қаржы нарығын реттеу жңне дамыту агенттігі Басқармасының 2020 жы</w:t>
      </w:r>
      <w:r>
        <w:rPr>
          <w:rStyle w:val="s0"/>
          <w:b/>
          <w:bCs/>
        </w:rPr>
        <w:t>лғы 3 ақпандағы № 3 Қаулысы (2024.15.03. берілген өзгерістер мен толықтыруларымен)</w:t>
      </w:r>
    </w:p>
    <w:p w:rsidR="00000000" w:rsidRDefault="00483BBF">
      <w:pPr>
        <w:pStyle w:val="pj"/>
      </w:pPr>
      <w:r>
        <w:rPr>
          <w:rStyle w:val="s0"/>
          <w:b/>
          <w:bCs/>
        </w:rPr>
        <w:t> </w:t>
      </w:r>
    </w:p>
    <w:p w:rsidR="00000000" w:rsidRDefault="00483BB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жылы 6 ақпанда № 19989 тіркелді</w:t>
      </w:r>
    </w:p>
    <w:p w:rsidR="00000000" w:rsidRDefault="00483BBF">
      <w:pPr>
        <w:pStyle w:val="pj"/>
      </w:pPr>
      <w:r>
        <w:rPr>
          <w:rStyle w:val="s0"/>
        </w:rPr>
        <w:t> </w:t>
      </w:r>
    </w:p>
    <w:p w:rsidR="00000000" w:rsidRDefault="00483BBF">
      <w:pPr>
        <w:pStyle w:val="pj"/>
      </w:pPr>
      <w:r>
        <w:rPr>
          <w:rStyle w:val="s0"/>
        </w:rPr>
        <w:t xml:space="preserve">Жариялануы: </w:t>
      </w:r>
      <w:hyperlink r:id="rId7" w:anchor="!/doc/139358/kaz" w:history="1">
        <w:r>
          <w:rPr>
            <w:rStyle w:val="a4"/>
          </w:rPr>
          <w:t>«ҚР НҚА электрондық түрдегі эталондық бақылау банкі» АЖ 2020 ж. 7 ақпанда</w:t>
        </w:r>
      </w:hyperlink>
    </w:p>
    <w:p w:rsidR="00000000" w:rsidRDefault="00483BBF">
      <w:pPr>
        <w:pStyle w:val="pj"/>
      </w:pPr>
      <w:r>
        <w:rPr>
          <w:rStyle w:val="s0"/>
        </w:rPr>
        <w:t> </w:t>
      </w:r>
    </w:p>
    <w:p w:rsidR="00000000" w:rsidRDefault="00483BBF">
      <w:pPr>
        <w:pStyle w:val="pj"/>
      </w:pPr>
      <w:r>
        <w:rPr>
          <w:rStyle w:val="s0"/>
        </w:rPr>
        <w:t>Енгізілген өзгерістер:</w:t>
      </w:r>
    </w:p>
    <w:p w:rsidR="00000000" w:rsidRDefault="00483BBF">
      <w:pPr>
        <w:pStyle w:val="pj"/>
      </w:pPr>
      <w:r>
        <w:rPr>
          <w:rStyle w:val="s0"/>
        </w:rPr>
        <w:t> </w:t>
      </w:r>
    </w:p>
    <w:p w:rsidR="00000000" w:rsidRDefault="00483BB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2023.27.04. № 20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22 мамырдан бастап </w:t>
      </w:r>
      <w:hyperlink r:id="rId9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83BB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2024.</w:t>
      </w:r>
      <w:r>
        <w:rPr>
          <w:rStyle w:val="s0"/>
        </w:rPr>
        <w:t xml:space="preserve">28.02. № 14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(2024 ж. 15 наурыздан бастап </w:t>
      </w:r>
      <w:hyperlink r:id="rId11" w:anchor="sub_id=4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t>)</w:t>
      </w:r>
    </w:p>
    <w:p w:rsidR="00000000" w:rsidRDefault="00483BBF">
      <w:pPr>
        <w:pStyle w:val="pj"/>
      </w:pPr>
      <w:r>
        <w:rPr>
          <w:rStyle w:val="s0"/>
        </w:rPr>
        <w:t> </w:t>
      </w:r>
    </w:p>
    <w:p w:rsidR="00000000" w:rsidRDefault="00483BBF">
      <w:pPr>
        <w:pStyle w:val="pj"/>
      </w:pPr>
      <w:r>
        <w:rPr>
          <w:rStyle w:val="s0"/>
        </w:rPr>
        <w:t>Бұрынғы редакциялар:</w:t>
      </w:r>
    </w:p>
    <w:p w:rsidR="00000000" w:rsidRDefault="00483BBF">
      <w:pPr>
        <w:pStyle w:val="pj"/>
      </w:pPr>
      <w:r>
        <w:rPr>
          <w:rStyle w:val="s0"/>
        </w:rPr>
        <w:t> </w:t>
      </w:r>
    </w:p>
    <w:p w:rsidR="00000000" w:rsidRDefault="00483BBF">
      <w:pPr>
        <w:pStyle w:val="pj"/>
      </w:pPr>
      <w:r>
        <w:rPr>
          <w:rStyle w:val="s0"/>
        </w:rPr>
        <w:t>2023 ж. 27 с</w:t>
      </w:r>
      <w:r>
        <w:rPr>
          <w:rStyle w:val="s0"/>
        </w:rPr>
        <w:t>әуірге</w:t>
      </w:r>
      <w:r>
        <w:rPr>
          <w:rStyle w:val="s0"/>
        </w:rPr>
        <w:t xml:space="preserve">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483BBF">
      <w:pPr>
        <w:pStyle w:val="pj"/>
      </w:pPr>
      <w:r>
        <w:rPr>
          <w:rStyle w:val="s0"/>
        </w:rPr>
        <w:t xml:space="preserve">2024 ж. 28 ақпанға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483BBF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3BBF" w:rsidRDefault="00483BBF" w:rsidP="00483BBF">
      <w:r>
        <w:separator/>
      </w:r>
    </w:p>
  </w:endnote>
  <w:endnote w:type="continuationSeparator" w:id="0">
    <w:p w:rsidR="00483BBF" w:rsidRDefault="00483BBF" w:rsidP="00483B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BBF" w:rsidRDefault="00483B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BBF" w:rsidRDefault="00483B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BBF" w:rsidRDefault="00483B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3BBF" w:rsidRDefault="00483BBF" w:rsidP="00483BBF">
      <w:r>
        <w:separator/>
      </w:r>
    </w:p>
  </w:footnote>
  <w:footnote w:type="continuationSeparator" w:id="0">
    <w:p w:rsidR="00483BBF" w:rsidRDefault="00483BBF" w:rsidP="00483B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BBF" w:rsidRDefault="00483B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BBF" w:rsidRDefault="00483BBF" w:rsidP="00483B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3BBF" w:rsidRPr="00483BBF" w:rsidRDefault="00483BBF" w:rsidP="00483B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Қаржы нарығын реттеу және дамыту агенттігінің қызметшілерін лауазымға тағайындау және олармен еңбек шартын тоқтату қағидаларын бекіту туралы» Қазақстан Республикасының Қаржы нарығын реттеу және дамыту агенттігі Басқармасының 2020 жылғы 3 ақпандағы № 3 Қаулысы (2024.15.03.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BBF" w:rsidRDefault="00483B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3BBF"/>
    <w:rsid w:val="00483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3B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3B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3B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3BB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3B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3B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3B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3BB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43527" TargetMode="External"/><Relationship Id="rId13" Type="http://schemas.openxmlformats.org/officeDocument/2006/relationships/hyperlink" Target="http://online.zakon.kz/Document/?doc_id=3731644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962468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48334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48334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4352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1336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Қаржы нарығын реттеу және дамыту агенттігінің қызметшілерін лауазымға тағайындау және олармен еңбек шартын тоқтату қағидаларын бекіту туралы» Қазақстан Республикасының Қаржы нарығын реттеу және дамыту агенттігі Басқармасының 2020 жылғы 3 ақпандағы № 3 Қаулысы (2024.15.03.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2024-05-03T12:08:00Z</dcterms:created>
  <dcterms:modified xsi:type="dcterms:W3CDTF">2024-05-03T12:08:00Z</dcterms:modified>
</cp:coreProperties>
</file>