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437E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внесении изменений и дополнений в Бюджетный кодекс Республики Казахстан</w:t>
      </w:r>
    </w:p>
    <w:p w:rsidR="00000000" w:rsidRDefault="0005437E">
      <w:pPr>
        <w:pStyle w:val="pj"/>
      </w:pPr>
      <w:r>
        <w:t> </w:t>
      </w:r>
    </w:p>
    <w:p w:rsidR="00000000" w:rsidRDefault="0005437E">
      <w:pPr>
        <w:pStyle w:val="pji"/>
      </w:pPr>
      <w:r>
        <w:rPr>
          <w:rStyle w:val="s3"/>
        </w:rPr>
        <w:t>Данная редакция действовала до внесения изменений от 31 декабря 2021 года</w:t>
      </w:r>
    </w:p>
    <w:p w:rsidR="00000000" w:rsidRDefault="0005437E">
      <w:pPr>
        <w:pStyle w:val="pj"/>
      </w:pPr>
      <w:r>
        <w:t> </w:t>
      </w:r>
    </w:p>
    <w:p w:rsidR="00000000" w:rsidRDefault="0005437E">
      <w:pPr>
        <w:pStyle w:val="pji"/>
      </w:pPr>
      <w:r>
        <w:rPr>
          <w:rStyle w:val="s3"/>
        </w:rPr>
        <w:t xml:space="preserve">См. </w:t>
      </w:r>
      <w:hyperlink r:id="rId7" w:history="1">
        <w:r>
          <w:rPr>
            <w:rStyle w:val="a4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17 февраля 2021 года № 32-р «О мерах по реализации Закона Республики Казахстан от 25 декабря 2020 года «О внесении изменений и дополнений в Бюджетный кодекс Республики Казахстан»</w:t>
      </w:r>
    </w:p>
    <w:p w:rsidR="00000000" w:rsidRDefault="0005437E">
      <w:pPr>
        <w:pStyle w:val="pj"/>
      </w:pPr>
      <w:r>
        <w:t> </w:t>
      </w:r>
    </w:p>
    <w:p w:rsidR="00000000" w:rsidRDefault="0005437E">
      <w:pPr>
        <w:pStyle w:val="pj"/>
      </w:pPr>
      <w:r>
        <w:rPr>
          <w:rStyle w:val="s1"/>
        </w:rPr>
        <w:t xml:space="preserve">Статья 1. </w:t>
      </w:r>
      <w:r>
        <w:t xml:space="preserve">Внести в </w:t>
      </w:r>
      <w:hyperlink r:id="rId8" w:history="1">
        <w:r>
          <w:rPr>
            <w:rStyle w:val="a4"/>
          </w:rPr>
          <w:t>Бюджетный кодекс</w:t>
        </w:r>
      </w:hyperlink>
      <w:r>
        <w:t xml:space="preserve"> Республики Казахстан от 4 декабря 2008 года (Ведомости Парламента Республики Казахстан, 2008 г., № 21, ст. 93; 2009 г., № 23, ст. 112; № 24, ст. 129; 2010 г., № 5, ст. 23; № 7, ст. 29, 32; № 15,</w:t>
      </w:r>
      <w:r>
        <w:t xml:space="preserve"> ст. 71; № 24, ст. 146, 149, 150; 2011 г., № 2, ст. 21, 25; № 4, ст. 37; № 6, ст. 50; № 7, ст. 54; № 11, ст. 102; № 13, ст. 115; № 15, ст. 125; № 16, ст. 129; № 20, ст. 151; № 24, ст. 196; 2012 г., № 1, ст. 5; № 2, ст. 16; № 3, ст. 21; № 4, ст. 30, 32; № 5</w:t>
      </w:r>
      <w:r>
        <w:t>, ст. 36, 41; № 8, ст. 64; № 13, ст. 91; № 14, ст. 94; № 18-19, ст. 119; № 23-24, ст. 125; 2013 г., № 2, ст. 13; № 5-6, ст. 30; № 8, ст. 50; № 9, ст. 51; № 10-11, ст. 56; № 13, ст. 63; № 14, ст. 72; № 15, ст. 81, 82; № 16, ст. 83; № 20, ст. 113; № 21-22, с</w:t>
      </w:r>
      <w:r>
        <w:t>т. 114; 2014 г., № 1, ст. 6; № 2, ст. 10, 12; № 4-5, ст. 24; № 7, ст. 37; № 8, ст. 44; № 11, ст. 63, 69; № 12, ст. 82; № 14, ст. 84, 86; № 16, ст. 90; № 19-I, 19-II, ст. 96; № 21, ст. 122; № 22, ст. 128, 131; № 23, ст. 143; 2015 г., № 2, ст. 3; № 11, ст. 5</w:t>
      </w:r>
      <w:r>
        <w:t xml:space="preserve">7; № 14, ст. 72; № 15, ст. 78; № 19-I, ст. 100; № 19-II, ст. 106; № 20-IV, ст. 113; 20-VII, ст. 117; № 21-I, ст. 121, 124; № 21-II, ст. 130, 132; № 22-I, ст. 140, 143; № 22-II, ст. 144; № 22-V, ст. 156; № 22-VI, ст. 159; № 23-II, ст. 172; 2016 г., № 7-II, </w:t>
      </w:r>
      <w:r>
        <w:t xml:space="preserve">ст. 53; № 8-I, cт. 62; № 12, ст. 87; № 22, ст. 116; № 23, ст. 119; № 24, ст. 126; 2017 г., № 4, ст. 7; № 6, ст. 11; № 9, ст. 18; № 10, ст. 23; № 13, ст. 45; № 14, ст. 51; № 15, ст. 55; № 20, ст. 96; № 22-III, ст. 109; № 23-III, ст. 111; № 23-V, ст. 113; № </w:t>
      </w:r>
      <w:r>
        <w:t>24, ст. 115; 2018 г., № 1, ст. 2; № 7-8, ст. 22; № 9, ст. 31; № 10, ст. 32; № 12, ст. 39; № 14, ст. 42; № 15, ст. 47, 50; № 16, ст. 55; № 19, ст. 62; № 22, ст. 82, 83; № 24, ст. 93; 2019 г., № 1, ст. 4; № 5-6, ст. 27; № 7, ст. 37, 39; № 8, ст. 45; № 15-16,</w:t>
      </w:r>
      <w:r>
        <w:t xml:space="preserve"> ст. 67; № 19-20, ст. 86; № 23, ст. 99, 106; № 24-I, ст. 118, 119; 2020 г., № 9, ст. 31; № 10, ст. 39, 44; № 11, ст. 54; № 12, ст. 61, 63; № 14, ст. 68, 75; № 16, ст. 77) следующие изменения и дополнения:</w:t>
      </w:r>
    </w:p>
    <w:p w:rsidR="00000000" w:rsidRDefault="0005437E">
      <w:pPr>
        <w:pStyle w:val="pj"/>
      </w:pPr>
      <w:r>
        <w:t>1) в оглавлении:</w:t>
      </w:r>
    </w:p>
    <w:p w:rsidR="00000000" w:rsidRDefault="0005437E">
      <w:pPr>
        <w:pStyle w:val="pj"/>
      </w:pPr>
      <w:r>
        <w:t>заголовок статьи 40 изложить в сле</w:t>
      </w:r>
      <w:r>
        <w:t>дующей редакции:</w:t>
      </w:r>
    </w:p>
    <w:p w:rsidR="00000000" w:rsidRDefault="0005437E">
      <w:pPr>
        <w:pStyle w:val="pj"/>
      </w:pPr>
      <w:r>
        <w:t>«Статья 40. Классификация расходов государственных органов, осуществляющих оперативно-розыскную деятельность, разведывательную и контрразведывательную деятельность, и их учреждений, а также обеспечивающих безопасность охраняемых лиц и объе</w:t>
      </w:r>
      <w:r>
        <w:t>ктов»;</w:t>
      </w:r>
    </w:p>
    <w:p w:rsidR="00000000" w:rsidRDefault="0005437E">
      <w:pPr>
        <w:pStyle w:val="pj"/>
      </w:pPr>
      <w:r>
        <w:t>заголовок статьи 41-1 исключить;</w:t>
      </w:r>
    </w:p>
    <w:p w:rsidR="00000000" w:rsidRDefault="0005437E">
      <w:pPr>
        <w:pStyle w:val="pj"/>
      </w:pPr>
      <w:r>
        <w:t>заголовок статьи 65-1 изложить в следующей редакции:</w:t>
      </w:r>
    </w:p>
    <w:p w:rsidR="00000000" w:rsidRDefault="0005437E">
      <w:pPr>
        <w:pStyle w:val="pj"/>
      </w:pPr>
      <w:r>
        <w:t>«Статья 65-1. Лимиты расходов администраторов бюджетных программ»;</w:t>
      </w:r>
    </w:p>
    <w:p w:rsidR="00000000" w:rsidRDefault="0005437E">
      <w:pPr>
        <w:pStyle w:val="pj"/>
      </w:pPr>
      <w:r>
        <w:t>дополнить заголовком статьи 70-1 следующего содержания:</w:t>
      </w:r>
    </w:p>
    <w:p w:rsidR="00000000" w:rsidRDefault="0005437E">
      <w:pPr>
        <w:pStyle w:val="pj"/>
      </w:pPr>
      <w:r>
        <w:t>«Статья 70-1. Резерв на инициативы Прези</w:t>
      </w:r>
      <w:r>
        <w:t>дента Республики Казахстан»;</w:t>
      </w:r>
    </w:p>
    <w:p w:rsidR="00000000" w:rsidRDefault="0005437E">
      <w:pPr>
        <w:pStyle w:val="pj"/>
      </w:pPr>
      <w:r>
        <w:t xml:space="preserve">2) в пункте 1 </w:t>
      </w:r>
      <w:hyperlink r:id="rId9" w:anchor="sub_id=30000" w:history="1">
        <w:r>
          <w:rPr>
            <w:rStyle w:val="a4"/>
          </w:rPr>
          <w:t>статьи 3</w:t>
        </w:r>
      </w:hyperlink>
      <w:r>
        <w:t>:</w:t>
      </w:r>
    </w:p>
    <w:p w:rsidR="00000000" w:rsidRDefault="0005437E">
      <w:pPr>
        <w:pStyle w:val="pj"/>
      </w:pPr>
      <w:r>
        <w:t>в подпункте 12-5) слова «, условно финансируемых расходов» исключить;</w:t>
      </w:r>
    </w:p>
    <w:p w:rsidR="00000000" w:rsidRDefault="0005437E">
      <w:pPr>
        <w:pStyle w:val="pj"/>
      </w:pPr>
      <w:r>
        <w:t>в подпункте 30) слово «, правительственных» исключ</w:t>
      </w:r>
      <w:r>
        <w:t>ить;</w:t>
      </w:r>
    </w:p>
    <w:p w:rsidR="00000000" w:rsidRDefault="0005437E">
      <w:pPr>
        <w:pStyle w:val="pj"/>
      </w:pPr>
      <w:r>
        <w:t xml:space="preserve">3) подпункт 2-1) пункта 2 </w:t>
      </w:r>
      <w:hyperlink r:id="rId10" w:anchor="sub_id=190000" w:history="1">
        <w:r>
          <w:rPr>
            <w:rStyle w:val="a4"/>
          </w:rPr>
          <w:t>статьи 19</w:t>
        </w:r>
      </w:hyperlink>
      <w:r>
        <w:t xml:space="preserve"> исключить;</w:t>
      </w:r>
    </w:p>
    <w:p w:rsidR="00000000" w:rsidRDefault="0005437E">
      <w:pPr>
        <w:pStyle w:val="pj"/>
      </w:pPr>
      <w:r>
        <w:t xml:space="preserve">4) пункт 2-1 </w:t>
      </w:r>
      <w:hyperlink r:id="rId11" w:anchor="sub_id=200000" w:history="1">
        <w:r>
          <w:rPr>
            <w:rStyle w:val="a4"/>
          </w:rPr>
          <w:t>статьи 20</w:t>
        </w:r>
      </w:hyperlink>
      <w:r>
        <w:t xml:space="preserve"> исключить;</w:t>
      </w:r>
    </w:p>
    <w:p w:rsidR="00000000" w:rsidRDefault="0005437E">
      <w:pPr>
        <w:pStyle w:val="pji"/>
      </w:pPr>
      <w:bookmarkStart w:id="1" w:name="SUB24"/>
      <w:bookmarkEnd w:id="1"/>
      <w:r>
        <w:rPr>
          <w:rStyle w:val="s3"/>
        </w:rPr>
        <w:t>По</w:t>
      </w:r>
      <w:r>
        <w:rPr>
          <w:rStyle w:val="s3"/>
        </w:rPr>
        <w:t xml:space="preserve">дпункт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2024 г.</w:t>
      </w:r>
    </w:p>
    <w:p w:rsidR="00000000" w:rsidRDefault="0005437E">
      <w:pPr>
        <w:pStyle w:val="pj"/>
      </w:pPr>
      <w:r>
        <w:rPr>
          <w:rStyle w:val="s19"/>
        </w:rPr>
        <w:t xml:space="preserve">5) </w:t>
      </w:r>
      <w:hyperlink r:id="rId12" w:anchor="sub_id=240000" w:history="1">
        <w:r>
          <w:rPr>
            <w:rStyle w:val="a4"/>
          </w:rPr>
          <w:t>статью 24</w:t>
        </w:r>
      </w:hyperlink>
      <w:r>
        <w:rPr>
          <w:rStyle w:val="s19"/>
        </w:rPr>
        <w:t xml:space="preserve"> дополнить пунктом 2-1 следующего содержания:</w:t>
      </w:r>
    </w:p>
    <w:p w:rsidR="00000000" w:rsidRDefault="0005437E">
      <w:pPr>
        <w:pStyle w:val="pj"/>
      </w:pPr>
      <w:r>
        <w:rPr>
          <w:rStyle w:val="s19"/>
        </w:rPr>
        <w:t xml:space="preserve">«2-1. Гарантированный трансферт из </w:t>
      </w:r>
      <w:r>
        <w:rPr>
          <w:rStyle w:val="s19"/>
        </w:rPr>
        <w:t>Национального фонда Республики Казахстан планируется в размере, не превышающем объем прогнозируемых поступлений в Национальный фонд Республики Казахстан от организаций нефтяного сектора при расчетной цене на нефть.</w:t>
      </w:r>
    </w:p>
    <w:p w:rsidR="00000000" w:rsidRDefault="0005437E">
      <w:pPr>
        <w:pStyle w:val="pj"/>
      </w:pPr>
      <w:r>
        <w:rPr>
          <w:rStyle w:val="s19"/>
        </w:rPr>
        <w:t>Порядок определения расчетной цены на неф</w:t>
      </w:r>
      <w:r>
        <w:rPr>
          <w:rStyle w:val="s19"/>
        </w:rPr>
        <w:t>ть определяется центральным уполномоченным органом по государственному планированию по согласованию с Национальным Банком Республики Казахстан.</w:t>
      </w:r>
    </w:p>
    <w:p w:rsidR="00000000" w:rsidRDefault="0005437E">
      <w:pPr>
        <w:pStyle w:val="pj"/>
      </w:pPr>
      <w:r>
        <w:rPr>
          <w:rStyle w:val="s19"/>
        </w:rPr>
        <w:t>Расчетная цена на нефть устанавливается законом, предусмотренным пунктом 2 настоящей статьи.»;</w:t>
      </w:r>
    </w:p>
    <w:p w:rsidR="00000000" w:rsidRDefault="0005437E">
      <w:pPr>
        <w:pStyle w:val="pj"/>
      </w:pPr>
      <w:r>
        <w:t>6) в части шестой</w:t>
      </w:r>
      <w:r>
        <w:t xml:space="preserve"> пункта 3 </w:t>
      </w:r>
      <w:hyperlink r:id="rId13" w:anchor="sub_id=330000" w:history="1">
        <w:r>
          <w:rPr>
            <w:rStyle w:val="a4"/>
          </w:rPr>
          <w:t>статьи 33</w:t>
        </w:r>
      </w:hyperlink>
      <w:r>
        <w:t xml:space="preserve"> слова «, а также для условно финансируемых расходов» исключить;</w:t>
      </w:r>
    </w:p>
    <w:p w:rsidR="00000000" w:rsidRDefault="0005437E">
      <w:pPr>
        <w:pStyle w:val="pj"/>
      </w:pPr>
      <w:r>
        <w:t xml:space="preserve">7) </w:t>
      </w:r>
      <w:hyperlink r:id="rId14" w:anchor="sub_id=340000" w:history="1">
        <w:r>
          <w:rPr>
            <w:rStyle w:val="a4"/>
          </w:rPr>
          <w:t>с</w:t>
        </w:r>
        <w:r>
          <w:rPr>
            <w:rStyle w:val="a4"/>
          </w:rPr>
          <w:t>татью 34</w:t>
        </w:r>
      </w:hyperlink>
      <w:r>
        <w:t xml:space="preserve"> дополнить пунктом 5 следующего содержания:</w:t>
      </w:r>
    </w:p>
    <w:p w:rsidR="00000000" w:rsidRDefault="0005437E">
      <w:pPr>
        <w:pStyle w:val="pj"/>
      </w:pPr>
      <w:r>
        <w:t xml:space="preserve">«5. Стоимость исследований, консалтинговых услуг и государственного задания устанавливается в порядке, определяемом центральными уполномоченными органами соответствующей отрасли (сферы) по согласованию с </w:t>
      </w:r>
      <w:r>
        <w:t>центральным уполномоченным органом по бюджетному планированию.»;</w:t>
      </w:r>
    </w:p>
    <w:p w:rsidR="00000000" w:rsidRDefault="0005437E">
      <w:pPr>
        <w:pStyle w:val="pj"/>
      </w:pPr>
      <w:r>
        <w:t xml:space="preserve">8) в </w:t>
      </w:r>
      <w:hyperlink r:id="rId15" w:anchor="sub_id=400000" w:history="1">
        <w:r>
          <w:rPr>
            <w:rStyle w:val="a4"/>
          </w:rPr>
          <w:t>статье 40</w:t>
        </w:r>
      </w:hyperlink>
      <w:r>
        <w:t>:</w:t>
      </w:r>
    </w:p>
    <w:p w:rsidR="00000000" w:rsidRDefault="0005437E">
      <w:pPr>
        <w:pStyle w:val="pj"/>
      </w:pPr>
      <w:r>
        <w:t>заголовок изложить в следующей редакции:</w:t>
      </w:r>
    </w:p>
    <w:p w:rsidR="00000000" w:rsidRDefault="0005437E">
      <w:pPr>
        <w:pStyle w:val="pj"/>
      </w:pPr>
      <w:r>
        <w:t>«Статья 40. Классификация расходов государственных органов, осуществляющих оперативно-розыскную деятельность, разведывательную и контрразведывательную деятельность, и их учреждений, а также обеспечивающих безопасность охраняемых лиц и объектов»;</w:t>
      </w:r>
    </w:p>
    <w:p w:rsidR="00000000" w:rsidRDefault="0005437E">
      <w:pPr>
        <w:pStyle w:val="pj"/>
      </w:pPr>
      <w:r>
        <w:t>в абзаце п</w:t>
      </w:r>
      <w:r>
        <w:t>ервом слова «государственных органов» заменить словами «специальных государственных органов»;</w:t>
      </w:r>
    </w:p>
    <w:p w:rsidR="00000000" w:rsidRDefault="0005437E">
      <w:pPr>
        <w:pStyle w:val="pj"/>
      </w:pPr>
      <w:r>
        <w:t>дополнить частью второй следующего содержания:</w:t>
      </w:r>
    </w:p>
    <w:p w:rsidR="00000000" w:rsidRDefault="0005437E">
      <w:pPr>
        <w:pStyle w:val="pj"/>
      </w:pPr>
      <w:r>
        <w:t>«Расходы на осуществление оперативно-розыскной деятельности государственных органов и их учреждений, за исключением</w:t>
      </w:r>
      <w:r>
        <w:t xml:space="preserve"> специальных государственных органов, классифицируются по одной функциональной группе, по одной бюджетной программе, направленной на выполнение государственных функций и полномочий, за исключением капитальных расходов и расходов на реализацию бюджетных инв</w:t>
      </w:r>
      <w:r>
        <w:t>естиционных проектов, с отражением по одной специфике экономической классификации расходов.»;</w:t>
      </w:r>
    </w:p>
    <w:p w:rsidR="00000000" w:rsidRDefault="0005437E">
      <w:pPr>
        <w:pStyle w:val="pj"/>
      </w:pPr>
      <w:r>
        <w:t xml:space="preserve">9) в </w:t>
      </w:r>
      <w:hyperlink r:id="rId16" w:anchor="sub_id=410000" w:history="1">
        <w:r>
          <w:rPr>
            <w:rStyle w:val="a4"/>
          </w:rPr>
          <w:t>статье 41</w:t>
        </w:r>
      </w:hyperlink>
      <w:r>
        <w:t>:</w:t>
      </w:r>
    </w:p>
    <w:p w:rsidR="00000000" w:rsidRDefault="0005437E">
      <w:pPr>
        <w:pStyle w:val="pj"/>
      </w:pPr>
      <w:r>
        <w:t>часть первую пункта 1 после слов «автономным организациям обра</w:t>
      </w:r>
      <w:r>
        <w:t>зования и их организациям,» дополнить словами «корпоративному фонду «Академия Елбасы»,»;</w:t>
      </w:r>
    </w:p>
    <w:p w:rsidR="00000000" w:rsidRDefault="0005437E">
      <w:pPr>
        <w:pStyle w:val="pj"/>
      </w:pPr>
      <w:r>
        <w:t>пункт 3 дополнить частью третьей следующего содержания:</w:t>
      </w:r>
    </w:p>
    <w:p w:rsidR="00000000" w:rsidRDefault="0005437E">
      <w:pPr>
        <w:pStyle w:val="pj"/>
      </w:pPr>
      <w:r>
        <w:t>«Юридическим лицом, ответственным за выполнение государственного задания, допускается передача государственного</w:t>
      </w:r>
      <w:r>
        <w:t xml:space="preserve"> задания субподрядчику (соисполнителю) в объеме не более пятидесяти процентов от суммы бюджетных средств на соответствующий финансовый год, выделяемых на выполнение государственного задания.»;</w:t>
      </w:r>
    </w:p>
    <w:p w:rsidR="00000000" w:rsidRDefault="0005437E">
      <w:pPr>
        <w:pStyle w:val="pj"/>
      </w:pPr>
      <w:r>
        <w:t xml:space="preserve">10) </w:t>
      </w:r>
      <w:hyperlink r:id="rId17" w:anchor="sub_id=41010000" w:history="1">
        <w:r>
          <w:rPr>
            <w:rStyle w:val="a4"/>
          </w:rPr>
          <w:t>статью 41-1</w:t>
        </w:r>
      </w:hyperlink>
      <w:r>
        <w:t xml:space="preserve"> исключить;</w:t>
      </w:r>
    </w:p>
    <w:p w:rsidR="00000000" w:rsidRDefault="0005437E">
      <w:pPr>
        <w:pStyle w:val="pj"/>
      </w:pPr>
      <w:r>
        <w:t xml:space="preserve">11) подпункт 4-1) пункта 2 </w:t>
      </w:r>
      <w:hyperlink r:id="rId18" w:anchor="sub_id=500000" w:history="1">
        <w:r>
          <w:rPr>
            <w:rStyle w:val="a4"/>
          </w:rPr>
          <w:t>статьи 50</w:t>
        </w:r>
      </w:hyperlink>
      <w:r>
        <w:t xml:space="preserve"> изложить в следующей редакции:</w:t>
      </w:r>
    </w:p>
    <w:p w:rsidR="00000000" w:rsidRDefault="0005437E">
      <w:pPr>
        <w:pStyle w:val="pj"/>
      </w:pPr>
      <w:r>
        <w:t>«4-1) отчисления недропользователей на социально-экономическое развитие региона и развитие его инфраструктуры по нормативам распределения доходов, установленным областным маслихатом;»;</w:t>
      </w:r>
    </w:p>
    <w:p w:rsidR="00000000" w:rsidRDefault="0005437E">
      <w:pPr>
        <w:pStyle w:val="pj"/>
      </w:pPr>
      <w:r>
        <w:t xml:space="preserve">12) пункт 2 </w:t>
      </w:r>
      <w:hyperlink r:id="rId19" w:anchor="sub_id=520000" w:history="1">
        <w:r>
          <w:rPr>
            <w:rStyle w:val="a4"/>
          </w:rPr>
          <w:t>статьи 52</w:t>
        </w:r>
      </w:hyperlink>
      <w:r>
        <w:t xml:space="preserve"> дополнить подпунктом 4-1) следующего содержания:</w:t>
      </w:r>
    </w:p>
    <w:p w:rsidR="00000000" w:rsidRDefault="0005437E">
      <w:pPr>
        <w:pStyle w:val="pj"/>
      </w:pPr>
      <w:r>
        <w:t>«4-1) отчисления недропользователей на социально-экономическое развитие региона и развитие его инфраструктуры по нормативам распределения доходов, установленным областным м</w:t>
      </w:r>
      <w:r>
        <w:t>аслихатом;»;</w:t>
      </w:r>
    </w:p>
    <w:p w:rsidR="00000000" w:rsidRDefault="0005437E">
      <w:pPr>
        <w:pStyle w:val="pj"/>
      </w:pPr>
      <w:r>
        <w:t xml:space="preserve">13) пункт 4 </w:t>
      </w:r>
      <w:hyperlink r:id="rId20" w:anchor="sub_id=530000" w:history="1">
        <w:r>
          <w:rPr>
            <w:rStyle w:val="a4"/>
          </w:rPr>
          <w:t>статьи 53</w:t>
        </w:r>
      </w:hyperlink>
      <w:r>
        <w:t xml:space="preserve"> дополнить частью третьей следующего содержания:</w:t>
      </w:r>
    </w:p>
    <w:p w:rsidR="00000000" w:rsidRDefault="0005437E">
      <w:pPr>
        <w:pStyle w:val="pj"/>
      </w:pPr>
      <w:r>
        <w:t>«При сокращении лимитов штатной численности государственного органа размеры средств, пред</w:t>
      </w:r>
      <w:r>
        <w:t>усмотренных на обеспечение деятельности государственных органов, исчисленных в соответствии с утвержденными лимитами штатной численности, сохраняются за государственными органами на соответствующий и последующие годы.»;</w:t>
      </w:r>
    </w:p>
    <w:p w:rsidR="00000000" w:rsidRDefault="0005437E">
      <w:pPr>
        <w:pStyle w:val="pj"/>
      </w:pPr>
      <w:r>
        <w:t xml:space="preserve">14) пункт 4 </w:t>
      </w:r>
      <w:hyperlink r:id="rId21" w:anchor="sub_id=540000" w:history="1">
        <w:r>
          <w:rPr>
            <w:rStyle w:val="a4"/>
          </w:rPr>
          <w:t>статьи 54</w:t>
        </w:r>
      </w:hyperlink>
      <w:r>
        <w:t xml:space="preserve"> дополнить частью второй следующего содержания:</w:t>
      </w:r>
    </w:p>
    <w:p w:rsidR="00000000" w:rsidRDefault="0005437E">
      <w:pPr>
        <w:pStyle w:val="pj"/>
      </w:pPr>
      <w:r>
        <w:t>«При сокращении лимитов штатной численности местных исполнительных органов, финансируемых из областного бюджета, размеры средств, предусмот</w:t>
      </w:r>
      <w:r>
        <w:t xml:space="preserve">ренных на обеспечение деятельности местных исполнительных органов, финансируемых из областного бюджета, исчисленных в соответствии с утвержденными лимитами штатной численности, сохраняются за местными исполнительными органами, финансируемыми из областного </w:t>
      </w:r>
      <w:r>
        <w:t>бюджета, на соответствующий и последующие годы.»;</w:t>
      </w:r>
    </w:p>
    <w:p w:rsidR="00000000" w:rsidRDefault="0005437E">
      <w:pPr>
        <w:pStyle w:val="pj"/>
      </w:pPr>
      <w:r>
        <w:t xml:space="preserve">15) пункт 4 </w:t>
      </w:r>
      <w:hyperlink r:id="rId22" w:anchor="sub_id=550000" w:history="1">
        <w:r>
          <w:rPr>
            <w:rStyle w:val="a4"/>
          </w:rPr>
          <w:t>статьи 55</w:t>
        </w:r>
      </w:hyperlink>
      <w:r>
        <w:t xml:space="preserve"> дополнить частью второй следующего содержания:</w:t>
      </w:r>
    </w:p>
    <w:p w:rsidR="00000000" w:rsidRDefault="0005437E">
      <w:pPr>
        <w:pStyle w:val="pj"/>
      </w:pPr>
      <w:r>
        <w:t>«При сокращении лимитов штатной численности местных и</w:t>
      </w:r>
      <w:r>
        <w:t>сполнительных органов, финансируемых из бюджетов города республиканского значения, столицы, размеры средств, предусмотренных на обеспечение деятельности местных исполнительных органов, финансируемых из бюджетов города республиканского значения, столицы, ис</w:t>
      </w:r>
      <w:r>
        <w:t>численных в соответствии с утвержденными лимитами штатной численности, сохраняются за местными исполнительными органами, финансируемыми из бюджетов города республиканского значения, столицы, на соответствующий и последующие годы.»;</w:t>
      </w:r>
    </w:p>
    <w:p w:rsidR="00000000" w:rsidRDefault="0005437E">
      <w:pPr>
        <w:pStyle w:val="pj"/>
      </w:pPr>
      <w:r>
        <w:t xml:space="preserve">16) пункт 4 </w:t>
      </w:r>
      <w:hyperlink r:id="rId23" w:anchor="sub_id=560000" w:history="1">
        <w:r>
          <w:rPr>
            <w:rStyle w:val="a4"/>
          </w:rPr>
          <w:t>статьи 56</w:t>
        </w:r>
      </w:hyperlink>
      <w:r>
        <w:t xml:space="preserve"> дополнить частью второй следующего содержания:</w:t>
      </w:r>
    </w:p>
    <w:p w:rsidR="00000000" w:rsidRDefault="0005437E">
      <w:pPr>
        <w:pStyle w:val="pj"/>
      </w:pPr>
      <w:r>
        <w:t>«При сокращении лимитов штатной численности местных исполнительных органов, финансируемых из районного (города областного значе</w:t>
      </w:r>
      <w:r>
        <w:t>ния) бюджета, размеры средств, предусмотренных на обеспечение деятельности местных исполнительных органов, финансируемых из районного (города областного значения) бюджета, исчисленных в соответствии с утвержденными лимитами штатной численности, сохраняются</w:t>
      </w:r>
      <w:r>
        <w:t xml:space="preserve"> за местными исполнительными органами, финансируемыми из районного (города областного значения) бюджета, на соответствующий и последующие годы.»;</w:t>
      </w:r>
    </w:p>
    <w:p w:rsidR="00000000" w:rsidRDefault="0005437E">
      <w:pPr>
        <w:pStyle w:val="pj"/>
      </w:pPr>
      <w:r>
        <w:t xml:space="preserve">17) в </w:t>
      </w:r>
      <w:hyperlink r:id="rId24" w:anchor="sub_id=56010000" w:history="1">
        <w:r>
          <w:rPr>
            <w:rStyle w:val="a4"/>
          </w:rPr>
          <w:t>статье 56-1</w:t>
        </w:r>
      </w:hyperlink>
      <w:r>
        <w:t>:</w:t>
      </w:r>
    </w:p>
    <w:p w:rsidR="00000000" w:rsidRDefault="0005437E">
      <w:pPr>
        <w:pStyle w:val="pj"/>
      </w:pPr>
      <w:r>
        <w:t>в под</w:t>
      </w:r>
      <w:r>
        <w:t>пункте 18) пункта 1 слова «и правительственных» исключить;</w:t>
      </w:r>
    </w:p>
    <w:p w:rsidR="00000000" w:rsidRDefault="0005437E">
      <w:pPr>
        <w:pStyle w:val="pj"/>
      </w:pPr>
      <w:r>
        <w:t>пункт 4 дополнить частью второй следующего содержания:</w:t>
      </w:r>
    </w:p>
    <w:p w:rsidR="00000000" w:rsidRDefault="0005437E">
      <w:pPr>
        <w:pStyle w:val="pj"/>
      </w:pPr>
      <w:r>
        <w:t>«При сокращении лимитов штатной численности аппаратов акимов, финансируемых из бюджетов города районного значения, села, поселка, сельского ок</w:t>
      </w:r>
      <w:r>
        <w:t xml:space="preserve">руга, размеры средств, предусмотренных на обеспечение деятельности аппаратов акимов, финансируемых из бюджетов города районного значения, села, поселка, сельского округа, исчисленных в соответствии с утвержденными лимитами штатной численности, сохраняются </w:t>
      </w:r>
      <w:r>
        <w:t>за аппаратами акимов, финансируемыми из бюджетов города районного значения, села, поселка, сельского округа, на соответствующий и последующие годы.»;</w:t>
      </w:r>
    </w:p>
    <w:p w:rsidR="00000000" w:rsidRDefault="0005437E">
      <w:pPr>
        <w:pStyle w:val="pj"/>
      </w:pPr>
      <w:r>
        <w:t xml:space="preserve">18) в </w:t>
      </w:r>
      <w:hyperlink r:id="rId25" w:anchor="sub_id=570000" w:history="1">
        <w:r>
          <w:rPr>
            <w:rStyle w:val="a4"/>
          </w:rPr>
          <w:t>статье 57</w:t>
        </w:r>
      </w:hyperlink>
      <w:r>
        <w:t>:</w:t>
      </w:r>
    </w:p>
    <w:p w:rsidR="00000000" w:rsidRDefault="0005437E">
      <w:pPr>
        <w:pStyle w:val="pj"/>
      </w:pPr>
      <w:r>
        <w:t>пункт</w:t>
      </w:r>
      <w:r>
        <w:t>ы 1 и 2 изложить в следующей редакции:</w:t>
      </w:r>
    </w:p>
    <w:p w:rsidR="00000000" w:rsidRDefault="0005437E">
      <w:pPr>
        <w:pStyle w:val="pj"/>
      </w:pPr>
      <w:r>
        <w:t>«1. Бюджетная комиссия создается с целью обеспечения своевременной и качественной разработки проекта бюджета и выработки предложений по уточнению, корректировке и исполнению бюджета.</w:t>
      </w:r>
    </w:p>
    <w:p w:rsidR="00000000" w:rsidRDefault="0005437E">
      <w:pPr>
        <w:pStyle w:val="pj"/>
      </w:pPr>
      <w:r>
        <w:t>2. Республиканская бюджетная комис</w:t>
      </w:r>
      <w:r>
        <w:t>сия, бюджетные комиссии области, города республиканского значения, столицы, района (города областного значения) и бюджетные комиссии администраторов республиканских бюджетных программ (далее - ведомственные бюджетные комиссии) осуществляют свою деятельност</w:t>
      </w:r>
      <w:r>
        <w:t>ь на постоянной основе.»;</w:t>
      </w:r>
    </w:p>
    <w:p w:rsidR="00000000" w:rsidRDefault="0005437E">
      <w:pPr>
        <w:pStyle w:val="pj"/>
      </w:pPr>
      <w:r>
        <w:t>дополнить пунктом 6 следующего содержания:</w:t>
      </w:r>
    </w:p>
    <w:p w:rsidR="00000000" w:rsidRDefault="0005437E">
      <w:pPr>
        <w:pStyle w:val="pj"/>
      </w:pPr>
      <w:r>
        <w:t>«6. Первые руководители администраторов республиканских бюджетных программ образуют ведомственные бюджетные комиссии, утверждают положение о них, определяют их состав.»;</w:t>
      </w:r>
    </w:p>
    <w:p w:rsidR="00000000" w:rsidRDefault="0005437E">
      <w:pPr>
        <w:pStyle w:val="pj"/>
      </w:pPr>
      <w:r>
        <w:t xml:space="preserve">19) </w:t>
      </w:r>
      <w:hyperlink r:id="rId26" w:anchor="sub_id=580000" w:history="1">
        <w:r>
          <w:rPr>
            <w:rStyle w:val="a4"/>
          </w:rPr>
          <w:t>статью 58</w:t>
        </w:r>
      </w:hyperlink>
      <w:r>
        <w:t xml:space="preserve"> изложить в следующей редакции:</w:t>
      </w:r>
    </w:p>
    <w:p w:rsidR="00000000" w:rsidRDefault="0005437E">
      <w:pPr>
        <w:pStyle w:val="pj"/>
      </w:pPr>
      <w:r>
        <w:t>«Статья 58. Компетенция бюджетных комиссий</w:t>
      </w:r>
    </w:p>
    <w:p w:rsidR="00000000" w:rsidRDefault="0005437E">
      <w:pPr>
        <w:pStyle w:val="pj"/>
      </w:pPr>
      <w:r>
        <w:t xml:space="preserve">1. В компетенцию республиканской бюджетной комиссии, бюджетных комиссий области, города </w:t>
      </w:r>
      <w:r>
        <w:t>республиканского значения, столицы, района (города областного значения) входят:</w:t>
      </w:r>
    </w:p>
    <w:p w:rsidR="00000000" w:rsidRDefault="0005437E">
      <w:pPr>
        <w:pStyle w:val="pj"/>
      </w:pPr>
      <w:r>
        <w:t>1) выработка предложений по прогнозу социально-экономического развития;</w:t>
      </w:r>
    </w:p>
    <w:p w:rsidR="00000000" w:rsidRDefault="0005437E">
      <w:pPr>
        <w:pStyle w:val="pj"/>
      </w:pPr>
      <w:r>
        <w:t>2) выработка предложений по приоритетным целям стратегических планов государственных органов или програм</w:t>
      </w:r>
      <w:r>
        <w:t>м развития территорий и направлениям расходов администраторов бюджетных программ;</w:t>
      </w:r>
    </w:p>
    <w:p w:rsidR="00000000" w:rsidRDefault="0005437E">
      <w:pPr>
        <w:pStyle w:val="pj"/>
      </w:pPr>
      <w:r>
        <w:t>3) выработка предложений по проектам стратегических планов государственных органов или проектам изменений и дополнений в стратегический план и лимитам расходов администраторо</w:t>
      </w:r>
      <w:r>
        <w:t>в бюджетных программ;</w:t>
      </w:r>
    </w:p>
    <w:p w:rsidR="00000000" w:rsidRDefault="0005437E">
      <w:pPr>
        <w:pStyle w:val="pj"/>
      </w:pPr>
      <w:r>
        <w:t>4) выработка предложений по определению показателей проектов бюджетов;</w:t>
      </w:r>
    </w:p>
    <w:p w:rsidR="00000000" w:rsidRDefault="0005437E">
      <w:pPr>
        <w:pStyle w:val="pj"/>
      </w:pPr>
      <w:r>
        <w:t>5) выработка предложений по проектам нормативных правовых актов, предусматривающим сокращение поступлений или увеличение расходов республиканского и местных бюджет</w:t>
      </w:r>
      <w:r>
        <w:t>ов и (или) Национального фонда Республики Казахстан;</w:t>
      </w:r>
    </w:p>
    <w:p w:rsidR="00000000" w:rsidRDefault="0005437E">
      <w:pPr>
        <w:pStyle w:val="pj"/>
      </w:pPr>
      <w:r>
        <w:t>6) выработка предложений по уточнению бюджетов;</w:t>
      </w:r>
    </w:p>
    <w:p w:rsidR="00000000" w:rsidRDefault="0005437E">
      <w:pPr>
        <w:pStyle w:val="pj"/>
      </w:pPr>
      <w:r>
        <w:t>7) рассмотрение результатов бюджетного мониторинга, проведенной оценки результатов и выработка предложений по ним;</w:t>
      </w:r>
    </w:p>
    <w:p w:rsidR="00000000" w:rsidRDefault="0005437E">
      <w:pPr>
        <w:pStyle w:val="pj"/>
      </w:pPr>
      <w:r>
        <w:t>8) выработка предложений по корректировк</w:t>
      </w:r>
      <w:r>
        <w:t>е бюджетов;</w:t>
      </w:r>
    </w:p>
    <w:p w:rsidR="00000000" w:rsidRDefault="0005437E">
      <w:pPr>
        <w:pStyle w:val="pj"/>
      </w:pPr>
      <w:r>
        <w:t>9) иные полномочия, предусмотренные настоящим Кодексом, а также положениями о бюджетных комиссиях.</w:t>
      </w:r>
    </w:p>
    <w:p w:rsidR="00000000" w:rsidRDefault="0005437E">
      <w:pPr>
        <w:pStyle w:val="pj"/>
      </w:pPr>
      <w:r>
        <w:t>2. В компетенцию ведомственных бюджетных комиссий входят:</w:t>
      </w:r>
    </w:p>
    <w:p w:rsidR="00000000" w:rsidRDefault="0005437E">
      <w:pPr>
        <w:pStyle w:val="pj"/>
      </w:pPr>
      <w:r>
        <w:t>1) выработка предложений по проекту стратегического плана государственного органа или п</w:t>
      </w:r>
      <w:r>
        <w:t>роекту изменений и дополнений в стратегический план, проектам бюджетных программ;</w:t>
      </w:r>
    </w:p>
    <w:p w:rsidR="00000000" w:rsidRDefault="0005437E">
      <w:pPr>
        <w:pStyle w:val="pj"/>
      </w:pPr>
      <w:r>
        <w:t>2) выработка предложений по бюджетной заявке администратора республиканских бюджетных программ и расчетам к ней;</w:t>
      </w:r>
    </w:p>
    <w:p w:rsidR="00000000" w:rsidRDefault="0005437E">
      <w:pPr>
        <w:pStyle w:val="pj"/>
      </w:pPr>
      <w:r>
        <w:t>3) рассмотрение результатов бюджетного мониторинга, проведенн</w:t>
      </w:r>
      <w:r>
        <w:t>ой оценки результатов и выработка предложений по ним;</w:t>
      </w:r>
    </w:p>
    <w:p w:rsidR="00000000" w:rsidRDefault="0005437E">
      <w:pPr>
        <w:pStyle w:val="pj"/>
      </w:pPr>
      <w:r>
        <w:t>4) иные полномочия, предусмотренные настоящим Кодексом, а также положениями о ведомственных бюджетных комиссиях.»;</w:t>
      </w:r>
    </w:p>
    <w:p w:rsidR="00000000" w:rsidRDefault="0005437E">
      <w:pPr>
        <w:pStyle w:val="pj"/>
      </w:pPr>
      <w:r>
        <w:t xml:space="preserve">20) абзац одиннадцатый подпункта 1) пункта 1-1 </w:t>
      </w:r>
      <w:hyperlink r:id="rId27" w:anchor="sub_id=610000" w:history="1">
        <w:r>
          <w:rPr>
            <w:rStyle w:val="a4"/>
          </w:rPr>
          <w:t>статьи 61</w:t>
        </w:r>
      </w:hyperlink>
      <w:r>
        <w:t xml:space="preserve"> исключить;</w:t>
      </w:r>
    </w:p>
    <w:p w:rsidR="00000000" w:rsidRDefault="0005437E">
      <w:pPr>
        <w:pStyle w:val="pj"/>
      </w:pPr>
      <w:r>
        <w:t xml:space="preserve">21) </w:t>
      </w:r>
      <w:hyperlink r:id="rId28" w:anchor="sub_id=65010000" w:history="1">
        <w:r>
          <w:rPr>
            <w:rStyle w:val="a4"/>
          </w:rPr>
          <w:t>статью 65-1</w:t>
        </w:r>
      </w:hyperlink>
      <w:r>
        <w:t xml:space="preserve"> изложить в следующей редакции:</w:t>
      </w:r>
    </w:p>
    <w:p w:rsidR="00000000" w:rsidRDefault="0005437E">
      <w:pPr>
        <w:pStyle w:val="pj"/>
      </w:pPr>
      <w:r>
        <w:t>«Статья 65-1. Лимиты расходов администраторов бюджетных пр</w:t>
      </w:r>
      <w:r>
        <w:t>ограмм</w:t>
      </w:r>
    </w:p>
    <w:p w:rsidR="00000000" w:rsidRDefault="0005437E">
      <w:pPr>
        <w:pStyle w:val="pj"/>
      </w:pPr>
      <w:r>
        <w:t>1. Лимиты расходов администраторов республиканских бюджетных программ определяются центральным уполномоченным органом по бюджетному планированию.</w:t>
      </w:r>
    </w:p>
    <w:p w:rsidR="00000000" w:rsidRDefault="0005437E">
      <w:pPr>
        <w:pStyle w:val="pj"/>
      </w:pPr>
      <w:r>
        <w:t>Лимиты расходов администраторов бюджетных программ, финансируемых из местного бюджета, определяются мес</w:t>
      </w:r>
      <w:r>
        <w:t>тными уполномоченными органами по государственному планированию, за исключением лимитов расходов администраторов бюджетных программ, финансируемых из бюджетов городов районного значения, сел, поселков, сельских округов, которые определяются местными уполно</w:t>
      </w:r>
      <w:r>
        <w:t>моченными органами по государственному планированию районов (городов областного значения).</w:t>
      </w:r>
    </w:p>
    <w:p w:rsidR="00000000" w:rsidRDefault="0005437E">
      <w:pPr>
        <w:pStyle w:val="pj"/>
      </w:pPr>
      <w:r>
        <w:t>2. Лимиты расходов администраторов республиканских бюджетных программ, разрабатывающих стратегические планы, определяются на основе проектов стратегических планов ил</w:t>
      </w:r>
      <w:r>
        <w:t>и проектов изменений и дополнений в стратегические планы с учетом предложений Республиканской бюджетной комиссии к заключениям центрального уполномоченного органа по государственному планированию, оценки реализации стратегических планов и бюджетных програм</w:t>
      </w:r>
      <w:r>
        <w:t>м, оценки социально-экономического эффекта бюджетных расходов за предыдущий год.</w:t>
      </w:r>
    </w:p>
    <w:p w:rsidR="00000000" w:rsidRDefault="0005437E">
      <w:pPr>
        <w:pStyle w:val="pj"/>
      </w:pPr>
      <w:r>
        <w:t>Лимиты расходов администраторов республиканских бюджетных программ, не разрабатывающих стратегические планы, определяются на основе полномочий, определенных в положении о госу</w:t>
      </w:r>
      <w:r>
        <w:t>дарственном органе, оценки реализации бюджетных программ, оценки социально-экономического эффекта бюджетных расходов за предыдущий год.</w:t>
      </w:r>
    </w:p>
    <w:p w:rsidR="00000000" w:rsidRDefault="0005437E">
      <w:pPr>
        <w:pStyle w:val="pj"/>
      </w:pPr>
      <w:r>
        <w:t>Лимиты расходов администраторов бюджетных программ, финансируемых из местного бюджета, определяются на основе программ р</w:t>
      </w:r>
      <w:r>
        <w:t>азвития территорий и полномочий, определенных в положении о государственном органе.</w:t>
      </w:r>
    </w:p>
    <w:p w:rsidR="00000000" w:rsidRDefault="0005437E">
      <w:pPr>
        <w:pStyle w:val="pj"/>
      </w:pPr>
      <w:r>
        <w:t>В составе лимита расходов администраторов республиканских бюджетных программ центральным уполномоченным органом по бюджетному планированию определяется лимит текущих админи</w:t>
      </w:r>
      <w:r>
        <w:t>стративных расходов государственных органов.</w:t>
      </w:r>
    </w:p>
    <w:p w:rsidR="00000000" w:rsidRDefault="0005437E">
      <w:pPr>
        <w:pStyle w:val="pj"/>
      </w:pPr>
      <w:r>
        <w:t>Лимиты расходов определяются для каждого администратора бюджетных программ.</w:t>
      </w:r>
    </w:p>
    <w:p w:rsidR="00000000" w:rsidRDefault="0005437E">
      <w:pPr>
        <w:pStyle w:val="pj"/>
      </w:pPr>
      <w:r>
        <w:t>Лимиты расходов администраторов бюджетных программ определяются с учетом предложения соответствующей бюджетной комиссии.</w:t>
      </w:r>
    </w:p>
    <w:p w:rsidR="00000000" w:rsidRDefault="0005437E">
      <w:pPr>
        <w:pStyle w:val="pj"/>
      </w:pPr>
      <w:r>
        <w:t>Лимиты, определенные с учетом предложения соответствующей бюджетной комиссии, до 1 мая текущего финансового года доводятся администраторам бюджетных программ.</w:t>
      </w:r>
    </w:p>
    <w:p w:rsidR="00000000" w:rsidRDefault="0005437E">
      <w:pPr>
        <w:pStyle w:val="pj"/>
      </w:pPr>
      <w:r>
        <w:t>3. Порядок определения лимитов расходов администраторов бюджетных программ определяется центральн</w:t>
      </w:r>
      <w:r>
        <w:t>ым уполномоченным органом по бюджетному планированию.»;</w:t>
      </w:r>
    </w:p>
    <w:p w:rsidR="00000000" w:rsidRDefault="0005437E">
      <w:pPr>
        <w:pStyle w:val="pj"/>
      </w:pPr>
      <w:r>
        <w:t xml:space="preserve">22) в </w:t>
      </w:r>
      <w:hyperlink r:id="rId29" w:anchor="sub_id=660000" w:history="1">
        <w:r>
          <w:rPr>
            <w:rStyle w:val="a4"/>
          </w:rPr>
          <w:t>статье 66</w:t>
        </w:r>
      </w:hyperlink>
      <w:r>
        <w:t>:</w:t>
      </w:r>
    </w:p>
    <w:p w:rsidR="00000000" w:rsidRDefault="0005437E">
      <w:pPr>
        <w:pStyle w:val="pj"/>
      </w:pPr>
      <w:r>
        <w:t>пункты 1 и 2 изложить в следующей редакции:</w:t>
      </w:r>
    </w:p>
    <w:p w:rsidR="00000000" w:rsidRDefault="0005437E">
      <w:pPr>
        <w:pStyle w:val="pj"/>
      </w:pPr>
      <w:r>
        <w:t>«1. Для планирования расходов бюджета администраторы ре</w:t>
      </w:r>
      <w:r>
        <w:t>спубликанских бюджетных программ, разрабатывающие стратегические планы, представляют:</w:t>
      </w:r>
    </w:p>
    <w:p w:rsidR="00000000" w:rsidRDefault="0005437E">
      <w:pPr>
        <w:pStyle w:val="pj"/>
      </w:pPr>
      <w:r>
        <w:t>в срок до 15 марта текущего финансового года в центральный уполномоченный орган по государственному планированию проекты стратегических планов или проекты изменений и доп</w:t>
      </w:r>
      <w:r>
        <w:t>олнений в стратегические планы, проекты бюджетных программ, одобренные ведомственной бюджетной комиссией;</w:t>
      </w:r>
    </w:p>
    <w:p w:rsidR="00000000" w:rsidRDefault="0005437E">
      <w:pPr>
        <w:pStyle w:val="pj"/>
      </w:pPr>
      <w:r>
        <w:t>расчет финансовой потребности для достижения целей и целевых индикаторов проектов стратегических планов;</w:t>
      </w:r>
    </w:p>
    <w:p w:rsidR="00000000" w:rsidRDefault="0005437E">
      <w:pPr>
        <w:pStyle w:val="pj"/>
      </w:pPr>
      <w:r>
        <w:t xml:space="preserve">в срок до 15 мая текущего финансового года в </w:t>
      </w:r>
      <w:r>
        <w:t>центральный уполномоченный орган по бюджетному планированию проекты стратегических планов или проекты изменений и дополнений в стратегические планы, имеющие положительные предложения Республиканской бюджетной комиссии, бюджетные заявки в полном объеме и пр</w:t>
      </w:r>
      <w:r>
        <w:t>оекты бюджетных программ.</w:t>
      </w:r>
    </w:p>
    <w:p w:rsidR="00000000" w:rsidRDefault="0005437E">
      <w:pPr>
        <w:pStyle w:val="pj"/>
      </w:pPr>
      <w:r>
        <w:t xml:space="preserve">2. Администраторы республиканских бюджетных программ, не разрабатывающие стратегические планы, в срок до 15 мая текущего финансового года представляют в центральный уполномоченный орган по бюджетному планированию бюджетные заявки </w:t>
      </w:r>
      <w:r>
        <w:t>в полном объеме и проекты бюджетных программ.»;</w:t>
      </w:r>
    </w:p>
    <w:p w:rsidR="00000000" w:rsidRDefault="0005437E">
      <w:pPr>
        <w:pStyle w:val="pj"/>
      </w:pPr>
      <w:r>
        <w:t>дополнить пунктом 2-1 следующего содержания:</w:t>
      </w:r>
    </w:p>
    <w:p w:rsidR="00000000" w:rsidRDefault="0005437E">
      <w:pPr>
        <w:pStyle w:val="pj"/>
      </w:pPr>
      <w:r>
        <w:t>«2-1. Администраторы местных бюджетных программ в срок до 15 мая текущего финансового года представляют в местный уполномоченный орган по государственному планиров</w:t>
      </w:r>
      <w:r>
        <w:t>анию, за исключением администраторов бюджетных программ, финансируемых из бюджетов городов районного значения, сел, поселков, сельских округов, которые представляют в местные уполномоченные органы по государственному планированию районов (городов областног</w:t>
      </w:r>
      <w:r>
        <w:t>о значения), бюджетные заявки в полном объеме и проекты бюджетных программ.»;</w:t>
      </w:r>
    </w:p>
    <w:p w:rsidR="00000000" w:rsidRDefault="0005437E">
      <w:pPr>
        <w:pStyle w:val="pj"/>
      </w:pPr>
      <w:r>
        <w:t xml:space="preserve">23) в </w:t>
      </w:r>
      <w:hyperlink r:id="rId30" w:anchor="sub_id=670000" w:history="1">
        <w:r>
          <w:rPr>
            <w:rStyle w:val="a4"/>
          </w:rPr>
          <w:t>статье 67</w:t>
        </w:r>
      </w:hyperlink>
      <w:r>
        <w:t>:</w:t>
      </w:r>
    </w:p>
    <w:p w:rsidR="00000000" w:rsidRDefault="0005437E">
      <w:pPr>
        <w:pStyle w:val="pj"/>
      </w:pPr>
      <w:r>
        <w:t>пункт 1-1 изложить в следующей редакции:</w:t>
      </w:r>
    </w:p>
    <w:p w:rsidR="00000000" w:rsidRDefault="0005437E">
      <w:pPr>
        <w:pStyle w:val="pj"/>
      </w:pPr>
      <w:r>
        <w:t xml:space="preserve">«1-1. Бюджетная заявка составляется </w:t>
      </w:r>
      <w:r>
        <w:t>на основе и в пределах лимитов расходов администраторов бюджетных программ.»;</w:t>
      </w:r>
    </w:p>
    <w:p w:rsidR="00000000" w:rsidRDefault="0005437E">
      <w:pPr>
        <w:pStyle w:val="pj"/>
      </w:pPr>
      <w:r>
        <w:t>часть вторую пункта 5 изложить в следующей редакции:</w:t>
      </w:r>
    </w:p>
    <w:p w:rsidR="00000000" w:rsidRDefault="0005437E">
      <w:pPr>
        <w:pStyle w:val="pj"/>
      </w:pPr>
      <w:r>
        <w:t>«Планирование расходов на новые инициативы администратора бюджетных программ по увеличению базовых расходов осуществляется за</w:t>
      </w:r>
      <w:r>
        <w:t xml:space="preserve"> счет перераспределения средств базовых расходов этого администратора бюджетных программ, утвержденных в законе о республиканском бюджете или решении маслихата о местном бюджете в предыдущий плановый период.»;</w:t>
      </w:r>
    </w:p>
    <w:p w:rsidR="00000000" w:rsidRDefault="0005437E">
      <w:pPr>
        <w:pStyle w:val="pj"/>
      </w:pPr>
      <w:r>
        <w:t>в пункте 6:</w:t>
      </w:r>
    </w:p>
    <w:p w:rsidR="00000000" w:rsidRDefault="0005437E">
      <w:pPr>
        <w:pStyle w:val="pj"/>
      </w:pPr>
      <w:r>
        <w:t>подпункт 1) изложить в следующей р</w:t>
      </w:r>
      <w:r>
        <w:t>едакции:</w:t>
      </w:r>
    </w:p>
    <w:p w:rsidR="00000000" w:rsidRDefault="0005437E">
      <w:pPr>
        <w:pStyle w:val="pj"/>
      </w:pPr>
      <w:r>
        <w:t xml:space="preserve">«1) расчеты по видам расходов по каждой бюджетной программе администратора бюджетных программ, за исключением текущих административных расходов государственных органов, по которым определены лимиты в соответствии с частью четвертой пункта 2 </w:t>
      </w:r>
      <w:r>
        <w:rPr>
          <w:rStyle w:val="s0"/>
        </w:rPr>
        <w:t>статьи</w:t>
      </w:r>
      <w:r>
        <w:rPr>
          <w:rStyle w:val="s0"/>
        </w:rPr>
        <w:t xml:space="preserve"> 65-1</w:t>
      </w:r>
      <w:r>
        <w:t xml:space="preserve"> настоящего Кодекса, и базовых расходов по перечню, определенному центральным уполномоченным органом по бюджетному планированию, с описанием влияния заявленного финансирования на достижение показателей результатов бюджетных программ;»;</w:t>
      </w:r>
    </w:p>
    <w:p w:rsidR="00000000" w:rsidRDefault="0005437E">
      <w:pPr>
        <w:pStyle w:val="pj"/>
      </w:pPr>
      <w:r>
        <w:t>дополнить подпу</w:t>
      </w:r>
      <w:r>
        <w:t>нктом 1-1) следующего содержания:</w:t>
      </w:r>
    </w:p>
    <w:p w:rsidR="00000000" w:rsidRDefault="0005437E">
      <w:pPr>
        <w:pStyle w:val="pj"/>
      </w:pPr>
      <w:r>
        <w:t>«1-1) оценку экономического эффекта от заявляемых расходов на бюджетные инвестиционные проекты, формирование и (или) увеличение уставных капиталов юридических лиц, бюджетные субсидии.</w:t>
      </w:r>
    </w:p>
    <w:p w:rsidR="00000000" w:rsidRDefault="0005437E">
      <w:pPr>
        <w:pStyle w:val="pj"/>
      </w:pPr>
      <w:r>
        <w:t>Экономический эффект от заявляемых рас</w:t>
      </w:r>
      <w:r>
        <w:t>ходов на бюджетные инвестиционные проекты, формирование и (или) увеличение уставных капиталов юридических лиц определяется в соответствии с законодательством Республики Казахстан.</w:t>
      </w:r>
    </w:p>
    <w:p w:rsidR="00000000" w:rsidRDefault="0005437E">
      <w:pPr>
        <w:pStyle w:val="pj"/>
      </w:pPr>
      <w:r>
        <w:t>Экономический эффект от бюджетных субсидий определяется в порядке, определен</w:t>
      </w:r>
      <w:r>
        <w:t>ном центральными уполномоченными органами соответствующей отрасли (сферы) по согласованию с центральным уполномоченным органом по бюджетному планированию.»;</w:t>
      </w:r>
    </w:p>
    <w:p w:rsidR="00000000" w:rsidRDefault="0005437E">
      <w:pPr>
        <w:pStyle w:val="pj"/>
      </w:pPr>
      <w:r>
        <w:t xml:space="preserve">24) в </w:t>
      </w:r>
      <w:hyperlink r:id="rId31" w:anchor="sub_id=680000" w:history="1">
        <w:r>
          <w:rPr>
            <w:rStyle w:val="a4"/>
          </w:rPr>
          <w:t>статье 68</w:t>
        </w:r>
      </w:hyperlink>
      <w:r>
        <w:t>:</w:t>
      </w:r>
    </w:p>
    <w:p w:rsidR="00000000" w:rsidRDefault="0005437E">
      <w:pPr>
        <w:pStyle w:val="pj"/>
      </w:pPr>
      <w:r>
        <w:t>пункты 1 и 2 изложить в следующей редакции:</w:t>
      </w:r>
    </w:p>
    <w:p w:rsidR="00000000" w:rsidRDefault="0005437E">
      <w:pPr>
        <w:pStyle w:val="pj"/>
      </w:pPr>
      <w:r>
        <w:t>«1. Центральный уполномоченный орган по государственному планированию с учетом результатов оценки эффективности достижения целей стратегических планов и показателей бюджетных программ рассматривает:</w:t>
      </w:r>
    </w:p>
    <w:p w:rsidR="00000000" w:rsidRDefault="0005437E">
      <w:pPr>
        <w:pStyle w:val="pj"/>
      </w:pPr>
      <w:r>
        <w:t xml:space="preserve">1) проекты </w:t>
      </w:r>
      <w:r>
        <w:t>стратегических планов или проекты изменений и дополнений в стратегические планы на предмет их соответствия стратегическим и программным документам, обеспечения достижения целей и целевых индикаторов стратегических и программных документов, степени достижим</w:t>
      </w:r>
      <w:r>
        <w:t>ости целевых индикаторов, влияния на социально-экономическое развитие страны;</w:t>
      </w:r>
    </w:p>
    <w:p w:rsidR="00000000" w:rsidRDefault="0005437E">
      <w:pPr>
        <w:pStyle w:val="pj"/>
      </w:pPr>
      <w:r>
        <w:t>2) проекты бюджетных программ администраторов республиканских бюджетных программ, разрабатывающих стратегические планы, на предмет правильности выбора показателей результатов, на</w:t>
      </w:r>
      <w:r>
        <w:t>личия взаимоувязки показателей результатов бюджетных программ с целевыми индикаторами стратегического плана, степени достижимости показателей результатов.</w:t>
      </w:r>
    </w:p>
    <w:p w:rsidR="00000000" w:rsidRDefault="0005437E">
      <w:pPr>
        <w:pStyle w:val="pj"/>
      </w:pPr>
      <w:r>
        <w:t>Центральный уполномоченный орган по государственному планированию по результатам рассмотрения проектов стратегических планов или проектов изменений и дополнений в стратегические планы, проектов бюджетных программ формирует заключения и направляет не поздне</w:t>
      </w:r>
      <w:r>
        <w:t>е 15 апреля текущего финансового года центральному уполномоченному органу по бюджетному планированию для вынесения на рассмотрение Республиканской бюджетной комиссии и администраторам бюджетных программ.</w:t>
      </w:r>
    </w:p>
    <w:p w:rsidR="00000000" w:rsidRDefault="0005437E">
      <w:pPr>
        <w:pStyle w:val="pj"/>
      </w:pPr>
      <w:r>
        <w:t>Форма заключения по проектам стратегических планов и</w:t>
      </w:r>
      <w:r>
        <w:t>ли проектам изменений и дополнений в стратегические планы определяется центральным уполномоченным органом по государственному планированию.</w:t>
      </w:r>
    </w:p>
    <w:p w:rsidR="00000000" w:rsidRDefault="0005437E">
      <w:pPr>
        <w:pStyle w:val="pj"/>
      </w:pPr>
      <w:r>
        <w:t>Проекты стратегических планов или проекты изменений и дополнений в стратегические планы дорабатываются администратор</w:t>
      </w:r>
      <w:r>
        <w:t xml:space="preserve">ами республиканских бюджетных программ с учетом предложений Республиканской бюджетной комиссии и вносятся в центральный уполномоченный орган по бюджетному планированию согласно пункту 1 </w:t>
      </w:r>
      <w:r>
        <w:rPr>
          <w:rStyle w:val="s0"/>
        </w:rPr>
        <w:t>статьи 66</w:t>
      </w:r>
      <w:r>
        <w:t xml:space="preserve"> настоящего Кодекса.</w:t>
      </w:r>
    </w:p>
    <w:p w:rsidR="00000000" w:rsidRDefault="0005437E">
      <w:pPr>
        <w:pStyle w:val="pj"/>
      </w:pPr>
      <w:r>
        <w:t>2. Центральный уполномоченный орган по б</w:t>
      </w:r>
      <w:r>
        <w:t>юджетному планированию с учетом результатов анализа исполнения бюджета за отчетный финансовый год, а также результатов оценки эффективности достижения целей стратегических планов и показателей бюджетных программ рассматривает:</w:t>
      </w:r>
    </w:p>
    <w:p w:rsidR="00000000" w:rsidRDefault="0005437E">
      <w:pPr>
        <w:pStyle w:val="pj"/>
      </w:pPr>
      <w:r>
        <w:t>1) бюджетные заявки администр</w:t>
      </w:r>
      <w:r>
        <w:t>аторов бюджетных программ на предмет их соответствия бюджетному и иному законодательству Республики Казахстан, прогнозу социально-экономического развития, действующим натуральным нормам и проектам бюджетных программ, при этом при рассмотрении бюджетных зая</w:t>
      </w:r>
      <w:r>
        <w:t>вок также используется база данных цен на товары, работы, услуги, установленная законодательством Республики Казахстан о государственных закупках, в качестве ориентира при расчете по видам расходов по каждой бюджетной программе;</w:t>
      </w:r>
    </w:p>
    <w:p w:rsidR="00000000" w:rsidRDefault="0005437E">
      <w:pPr>
        <w:pStyle w:val="pj"/>
      </w:pPr>
      <w:r>
        <w:t>2) показатели проектов бюдж</w:t>
      </w:r>
      <w:r>
        <w:t>етных программ администраторов бюджетных программ, разрабатывающих стратегические планы, на предмет их взаимосвязи с целями и целевыми индикаторами стратегического плана;</w:t>
      </w:r>
    </w:p>
    <w:p w:rsidR="00000000" w:rsidRDefault="0005437E">
      <w:pPr>
        <w:pStyle w:val="pj"/>
      </w:pPr>
      <w:r>
        <w:t>3) показатели проектов бюджетных программ администраторов бюджетных программ, не разр</w:t>
      </w:r>
      <w:r>
        <w:t>абатывающих стратегические планы, на предмет их соответствия функциям, полномочиям, направлениям деятельности администратора бюджетных программ.</w:t>
      </w:r>
    </w:p>
    <w:p w:rsidR="00000000" w:rsidRDefault="0005437E">
      <w:pPr>
        <w:pStyle w:val="pj"/>
      </w:pPr>
      <w:r>
        <w:t>Центральный уполномоченный орган по бюджетному планированию по итогам рассмотрения материалов, указанных в наст</w:t>
      </w:r>
      <w:r>
        <w:t>оящем пункте, формирует заключения по бюджетным заявкам и проектам бюджетных программ.</w:t>
      </w:r>
    </w:p>
    <w:p w:rsidR="00000000" w:rsidRDefault="0005437E">
      <w:pPr>
        <w:pStyle w:val="pj"/>
      </w:pPr>
      <w:r>
        <w:t>Заключения центрального уполномоченного органа по бюджетному планированию по проектам бюджетных программ формируются с учетом заключений центрального уполномоченного орг</w:t>
      </w:r>
      <w:r>
        <w:t>ана по государственному планированию и предложений Республиканской бюджетной комиссии по проектам стратегических планов или проектам изменений и дополнений в стратегические планы.</w:t>
      </w:r>
    </w:p>
    <w:p w:rsidR="00000000" w:rsidRDefault="0005437E">
      <w:pPr>
        <w:pStyle w:val="pj"/>
      </w:pPr>
      <w:r>
        <w:t>Центральный уполномоченный орган по бюджетному планированию вносит на рассмо</w:t>
      </w:r>
      <w:r>
        <w:t>трение Республиканской бюджетной комиссии заключения по бюджетным заявкам, проектам бюджетных программ.»;</w:t>
      </w:r>
    </w:p>
    <w:p w:rsidR="00000000" w:rsidRDefault="0005437E">
      <w:pPr>
        <w:pStyle w:val="pj"/>
      </w:pPr>
      <w:r>
        <w:t>дополнить пунктом 2-1 следующего содержания:</w:t>
      </w:r>
    </w:p>
    <w:p w:rsidR="00000000" w:rsidRDefault="0005437E">
      <w:pPr>
        <w:pStyle w:val="pj"/>
      </w:pPr>
      <w:r>
        <w:t>«2-1. Бюджетная заявка Счетного комитета по контролю за исполнением республиканского бюджета направляется</w:t>
      </w:r>
      <w:r>
        <w:t xml:space="preserve"> для рассмотрения в центральный уполномоченный орган по бюджетному планированию, который готовит заключение на нее и включает в проект республиканского бюджета без внесения изменений.»;</w:t>
      </w:r>
    </w:p>
    <w:p w:rsidR="00000000" w:rsidRDefault="0005437E">
      <w:pPr>
        <w:pStyle w:val="pj"/>
      </w:pPr>
      <w:r>
        <w:t>абзац второй пункта 5 изложить в следующей редакции:</w:t>
      </w:r>
    </w:p>
    <w:p w:rsidR="00000000" w:rsidRDefault="0005437E">
      <w:pPr>
        <w:pStyle w:val="pj"/>
      </w:pPr>
      <w:r>
        <w:t>«в центральный уп</w:t>
      </w:r>
      <w:r>
        <w:t>олномоченный орган по бюджетному планированию доработанные проекты бюджетных программ и бюджетные заявки;»;</w:t>
      </w:r>
    </w:p>
    <w:p w:rsidR="00000000" w:rsidRDefault="0005437E">
      <w:pPr>
        <w:pStyle w:val="pj"/>
      </w:pPr>
      <w:r>
        <w:t xml:space="preserve">25) дополнить </w:t>
      </w:r>
      <w:hyperlink r:id="rId32" w:anchor="sub_id=70010000" w:history="1">
        <w:r>
          <w:rPr>
            <w:rStyle w:val="a4"/>
          </w:rPr>
          <w:t>статьей 70-1</w:t>
        </w:r>
      </w:hyperlink>
      <w:r>
        <w:t xml:space="preserve"> следующего содержания:</w:t>
      </w:r>
    </w:p>
    <w:p w:rsidR="00000000" w:rsidRDefault="0005437E">
      <w:pPr>
        <w:pStyle w:val="pj"/>
      </w:pPr>
      <w:r>
        <w:t>«Статья 70-1</w:t>
      </w:r>
      <w:r>
        <w:t>. Резерв на инициативы Президента Республики Казахстан</w:t>
      </w:r>
    </w:p>
    <w:p w:rsidR="00000000" w:rsidRDefault="0005437E">
      <w:pPr>
        <w:pStyle w:val="pj"/>
      </w:pPr>
      <w:r>
        <w:t>1. Резерв на инициативы Президента Республики Казахстан формируется в составе республиканского бюджета на первый год планового периода для финансирования ежегодных посланий Президента Республики Казахс</w:t>
      </w:r>
      <w:r>
        <w:t>тан народу Казахстана и других инициатив Президента Республики Казахстан.</w:t>
      </w:r>
    </w:p>
    <w:p w:rsidR="00000000" w:rsidRDefault="0005437E">
      <w:pPr>
        <w:pStyle w:val="pj"/>
      </w:pPr>
      <w:r>
        <w:t>2. Резерв на инициативы Президента Республики Казахстан планируется в размере до двух процентов от планируемого объема расходов республиканского бюджета на очередной финансовый год.</w:t>
      </w:r>
    </w:p>
    <w:p w:rsidR="00000000" w:rsidRDefault="0005437E">
      <w:pPr>
        <w:pStyle w:val="pj"/>
      </w:pPr>
      <w:r>
        <w:t>3. Резерв на инициативы Президента Республики Казахстан предусматривается по отдельной распределяемой бюджетной программе, администрируемой центральным уполномоченным органом по бюджетному планированию.</w:t>
      </w:r>
    </w:p>
    <w:p w:rsidR="00000000" w:rsidRDefault="0005437E">
      <w:pPr>
        <w:pStyle w:val="pj"/>
      </w:pPr>
      <w:r>
        <w:t>4. Порядок распределения резерва на инициативы Презид</w:t>
      </w:r>
      <w:r>
        <w:t>ента Республики Казахстан определяется Правительством Республики Казахстан.»;</w:t>
      </w:r>
    </w:p>
    <w:p w:rsidR="00000000" w:rsidRDefault="0005437E">
      <w:pPr>
        <w:pStyle w:val="pj"/>
      </w:pPr>
      <w:r>
        <w:t xml:space="preserve">26) в пункте 3 </w:t>
      </w:r>
      <w:hyperlink r:id="rId33" w:anchor="sub_id=710000" w:history="1">
        <w:r>
          <w:rPr>
            <w:rStyle w:val="a4"/>
          </w:rPr>
          <w:t>статьи 71</w:t>
        </w:r>
      </w:hyperlink>
      <w:r>
        <w:t>:</w:t>
      </w:r>
    </w:p>
    <w:p w:rsidR="00000000" w:rsidRDefault="0005437E">
      <w:pPr>
        <w:pStyle w:val="pj"/>
      </w:pPr>
      <w:r>
        <w:t>в абзаце восьмом слова «с выделением размера специального резерва» и</w:t>
      </w:r>
      <w:r>
        <w:t>сключить;</w:t>
      </w:r>
    </w:p>
    <w:p w:rsidR="00000000" w:rsidRDefault="0005437E">
      <w:pPr>
        <w:pStyle w:val="pj"/>
      </w:pPr>
      <w:r>
        <w:t>дополнить абзацем девятым следующего содержания:</w:t>
      </w:r>
    </w:p>
    <w:p w:rsidR="00000000" w:rsidRDefault="0005437E">
      <w:pPr>
        <w:pStyle w:val="pj"/>
      </w:pPr>
      <w:r>
        <w:t>«размер резерва на инициативы Президента Республики Казахстан;»;</w:t>
      </w:r>
    </w:p>
    <w:p w:rsidR="00000000" w:rsidRDefault="0005437E">
      <w:pPr>
        <w:pStyle w:val="pj"/>
      </w:pPr>
      <w:r>
        <w:t>абзац четырнадцатый исключить;</w:t>
      </w:r>
    </w:p>
    <w:p w:rsidR="00000000" w:rsidRDefault="0005437E">
      <w:pPr>
        <w:pStyle w:val="pj"/>
      </w:pPr>
      <w:r>
        <w:t xml:space="preserve">27) подпункт 1) пункта 3 </w:t>
      </w:r>
      <w:hyperlink r:id="rId34" w:anchor="sub_id=73010000" w:history="1">
        <w:r>
          <w:rPr>
            <w:rStyle w:val="a4"/>
          </w:rPr>
          <w:t>статьи 73-1</w:t>
        </w:r>
      </w:hyperlink>
      <w:r>
        <w:t xml:space="preserve"> после слова «затрат» дополнить словами «, чистого бюджетного кредитования»;</w:t>
      </w:r>
    </w:p>
    <w:p w:rsidR="00000000" w:rsidRDefault="0005437E">
      <w:pPr>
        <w:pStyle w:val="pj"/>
      </w:pPr>
      <w:r>
        <w:t xml:space="preserve">28) в части второй пункта 1 </w:t>
      </w:r>
      <w:hyperlink r:id="rId35" w:anchor="sub_id=740000" w:history="1">
        <w:r>
          <w:rPr>
            <w:rStyle w:val="a4"/>
          </w:rPr>
          <w:t>статьи 74</w:t>
        </w:r>
      </w:hyperlink>
      <w:r>
        <w:t>:</w:t>
      </w:r>
    </w:p>
    <w:p w:rsidR="00000000" w:rsidRDefault="0005437E">
      <w:pPr>
        <w:pStyle w:val="pj"/>
      </w:pPr>
      <w:r>
        <w:t>подпункты 2), 2-1) и 3-2) исключить</w:t>
      </w:r>
      <w:r>
        <w:t>;</w:t>
      </w:r>
    </w:p>
    <w:p w:rsidR="00000000" w:rsidRDefault="0005437E">
      <w:pPr>
        <w:pStyle w:val="pj"/>
      </w:pPr>
      <w:r>
        <w:t>подпункт 4) изложить в следующей редакции:</w:t>
      </w:r>
    </w:p>
    <w:p w:rsidR="00000000" w:rsidRDefault="0005437E">
      <w:pPr>
        <w:pStyle w:val="pj"/>
      </w:pPr>
      <w:r>
        <w:t>«4) пояснительную записку, раскрывающую решения, заложенные в проекте республиканского бюджета.</w:t>
      </w:r>
    </w:p>
    <w:p w:rsidR="00000000" w:rsidRDefault="0005437E">
      <w:pPr>
        <w:pStyle w:val="pj"/>
      </w:pPr>
      <w:r>
        <w:t>В пояснительную записку также включается информация об учете рекомендаций Счетного комитета по контролю за исполнением республиканского бюджета, внесенных в рамках предварительной оценки проекта республиканского бюджета.</w:t>
      </w:r>
    </w:p>
    <w:p w:rsidR="00000000" w:rsidRDefault="0005437E">
      <w:pPr>
        <w:pStyle w:val="pj"/>
      </w:pPr>
      <w:r>
        <w:t>К пояснительной записке прилагается</w:t>
      </w:r>
      <w:r>
        <w:t xml:space="preserve"> перечень бюджетных инвестиций, в том числе направленных на реализацию проектов государственно-частного партнерства, в разрезе государственных программ;»;</w:t>
      </w:r>
    </w:p>
    <w:p w:rsidR="00000000" w:rsidRDefault="0005437E">
      <w:pPr>
        <w:pStyle w:val="pj"/>
      </w:pPr>
      <w:r>
        <w:t>дополнить подпунктом 5) следующего содержания:</w:t>
      </w:r>
    </w:p>
    <w:p w:rsidR="00000000" w:rsidRDefault="0005437E">
      <w:pPr>
        <w:pStyle w:val="pj"/>
      </w:pPr>
      <w:r>
        <w:t>«5) документы администраторов бюджетных программ за по</w:t>
      </w:r>
      <w:r>
        <w:t>дписью первого руководителя администратора бюджетных программ, включающие:</w:t>
      </w:r>
    </w:p>
    <w:p w:rsidR="00000000" w:rsidRDefault="0005437E">
      <w:pPr>
        <w:pStyle w:val="pj"/>
      </w:pPr>
      <w:r>
        <w:t>проекты стратегических планов или проекты изменений и дополнений в стратегические планы центральных государственных органов;</w:t>
      </w:r>
    </w:p>
    <w:p w:rsidR="00000000" w:rsidRDefault="0005437E">
      <w:pPr>
        <w:pStyle w:val="pj"/>
      </w:pPr>
      <w:r>
        <w:t>проекты бюджетных программ администраторов бюджетных про</w:t>
      </w:r>
      <w:r>
        <w:t>грамм;</w:t>
      </w:r>
    </w:p>
    <w:p w:rsidR="00000000" w:rsidRDefault="0005437E">
      <w:pPr>
        <w:pStyle w:val="pj"/>
      </w:pPr>
      <w:r>
        <w:t>оценку экономического эффекта от заявляемых расходов на бюджетные инвестиционные проекты, формирование и (или) увеличение уставных капиталов юридических лиц, бюджетные субсидии;</w:t>
      </w:r>
    </w:p>
    <w:p w:rsidR="00000000" w:rsidRDefault="0005437E">
      <w:pPr>
        <w:pStyle w:val="pj"/>
      </w:pPr>
      <w:r>
        <w:t>пояснительную записку, содержащую:</w:t>
      </w:r>
    </w:p>
    <w:p w:rsidR="00000000" w:rsidRDefault="0005437E">
      <w:pPr>
        <w:pStyle w:val="pj"/>
      </w:pPr>
      <w:r>
        <w:t>краткое описание текущей ситуации, и</w:t>
      </w:r>
      <w:r>
        <w:t>меющихся проблем;</w:t>
      </w:r>
    </w:p>
    <w:p w:rsidR="00000000" w:rsidRDefault="0005437E">
      <w:pPr>
        <w:pStyle w:val="pj"/>
      </w:pPr>
      <w:r>
        <w:t>описание путей улучшения ситуации и решения проблем, достижения целей и планируемых целевых индикаторов, определенных в проекте стратегического плана государственного органа;</w:t>
      </w:r>
    </w:p>
    <w:p w:rsidR="00000000" w:rsidRDefault="0005437E">
      <w:pPr>
        <w:pStyle w:val="pj"/>
      </w:pPr>
      <w:r>
        <w:t>описание целей бюджетных программ и планируемых конечных резуль</w:t>
      </w:r>
      <w:r>
        <w:t>татов бюджетных программ;</w:t>
      </w:r>
    </w:p>
    <w:p w:rsidR="00000000" w:rsidRDefault="0005437E">
      <w:pPr>
        <w:pStyle w:val="pj"/>
      </w:pPr>
      <w:r>
        <w:t>направления расходования бюджетных средств в разрезе бюджетных программ и бюджетных подпрограмм, описание прямых результатов бюджетных программ;</w:t>
      </w:r>
    </w:p>
    <w:p w:rsidR="00000000" w:rsidRDefault="0005437E">
      <w:pPr>
        <w:pStyle w:val="pj"/>
      </w:pPr>
      <w:r>
        <w:t>описание исполнения бюджетных программ и достигнутых показателей результатов за два о</w:t>
      </w:r>
      <w:r>
        <w:t>тчетных финансовых года, а также сведения (причины, последствия) об отклонении объема планируемых бюджетных средств на плановый период от объема бюджетных средств, утвержденных в законе о республиканском бюджете в предыдущий плановый период;</w:t>
      </w:r>
    </w:p>
    <w:p w:rsidR="00000000" w:rsidRDefault="0005437E">
      <w:pPr>
        <w:pStyle w:val="pj"/>
      </w:pPr>
      <w:r>
        <w:t>сведения о пок</w:t>
      </w:r>
      <w:r>
        <w:t>азателях результатов деятельности за два отчетных финансовых года субъектов квазигосударственного сектора, которым в проекте республиканского бюджета предусмотрены бюджетные средства на увеличение их уставных капиталов и (или) предоставление бюджетных кред</w:t>
      </w:r>
      <w:r>
        <w:t>итов;</w:t>
      </w:r>
    </w:p>
    <w:p w:rsidR="00000000" w:rsidRDefault="0005437E">
      <w:pPr>
        <w:pStyle w:val="pj"/>
      </w:pPr>
      <w:r>
        <w:t>информацию о начатых (продолжающихся) бюджетных инвестиционных проектах, включенных в проект бюджета на плановый период, с указанием расходов, выделенных и использованных за счет средств республиканского бюджета в предыдущие финансовые годы.»;</w:t>
      </w:r>
    </w:p>
    <w:p w:rsidR="00000000" w:rsidRDefault="0005437E">
      <w:pPr>
        <w:pStyle w:val="pj"/>
      </w:pPr>
      <w:r>
        <w:t xml:space="preserve">29) в </w:t>
      </w:r>
      <w:r>
        <w:t xml:space="preserve">части четвертой пункта 1 </w:t>
      </w:r>
      <w:hyperlink r:id="rId36" w:anchor="sub_id=750000" w:history="1">
        <w:r>
          <w:rPr>
            <w:rStyle w:val="a4"/>
          </w:rPr>
          <w:t>статьи 75</w:t>
        </w:r>
      </w:hyperlink>
      <w:r>
        <w:t>:</w:t>
      </w:r>
    </w:p>
    <w:p w:rsidR="00000000" w:rsidRDefault="0005437E">
      <w:pPr>
        <w:pStyle w:val="pj"/>
      </w:pPr>
      <w:r>
        <w:t>подпункт 2-1) исключить;</w:t>
      </w:r>
    </w:p>
    <w:p w:rsidR="00000000" w:rsidRDefault="0005437E">
      <w:pPr>
        <w:pStyle w:val="pj"/>
      </w:pPr>
      <w:r>
        <w:t>подпункт 3) изложить в следующей редакции:</w:t>
      </w:r>
    </w:p>
    <w:p w:rsidR="00000000" w:rsidRDefault="0005437E">
      <w:pPr>
        <w:pStyle w:val="pj"/>
      </w:pPr>
      <w:r>
        <w:t>«3) пояснительную записку, раскрывающую решения, заложенные в проекте местного бюджета;»;</w:t>
      </w:r>
    </w:p>
    <w:p w:rsidR="00000000" w:rsidRDefault="0005437E">
      <w:pPr>
        <w:pStyle w:val="pj"/>
      </w:pPr>
      <w:r>
        <w:t>дополнить подпунктом 4) следующего содержания:</w:t>
      </w:r>
    </w:p>
    <w:p w:rsidR="00000000" w:rsidRDefault="0005437E">
      <w:pPr>
        <w:pStyle w:val="pj"/>
      </w:pPr>
      <w:r>
        <w:t>«4) документы администраторов бюджетных программ за подписью первого руководителя администратора бюджетных программ, вк</w:t>
      </w:r>
      <w:r>
        <w:t>лючающие:</w:t>
      </w:r>
    </w:p>
    <w:p w:rsidR="00000000" w:rsidRDefault="0005437E">
      <w:pPr>
        <w:pStyle w:val="pj"/>
      </w:pPr>
      <w:r>
        <w:t>проекты бюджетных программ администраторов бюджетных программ;</w:t>
      </w:r>
    </w:p>
    <w:p w:rsidR="00000000" w:rsidRDefault="0005437E">
      <w:pPr>
        <w:pStyle w:val="pj"/>
      </w:pPr>
      <w:r>
        <w:t>пояснительную записку, содержащую:</w:t>
      </w:r>
    </w:p>
    <w:p w:rsidR="00000000" w:rsidRDefault="0005437E">
      <w:pPr>
        <w:pStyle w:val="pj"/>
      </w:pPr>
      <w:r>
        <w:t>краткое описание достигнутых показателей результатов за отчетный финансовый год;</w:t>
      </w:r>
    </w:p>
    <w:p w:rsidR="00000000" w:rsidRDefault="0005437E">
      <w:pPr>
        <w:pStyle w:val="pj"/>
      </w:pPr>
      <w:r>
        <w:t>краткое описание текущей ситуации, имеющихся проблем;</w:t>
      </w:r>
    </w:p>
    <w:p w:rsidR="00000000" w:rsidRDefault="0005437E">
      <w:pPr>
        <w:pStyle w:val="pj"/>
      </w:pPr>
      <w:r>
        <w:t>описание путе</w:t>
      </w:r>
      <w:r>
        <w:t>й улучшения ситуации и решения проблем, достижения целей и планируемых целевых индикаторов, определенных в программе развития территории;</w:t>
      </w:r>
    </w:p>
    <w:p w:rsidR="00000000" w:rsidRDefault="0005437E">
      <w:pPr>
        <w:pStyle w:val="pj"/>
      </w:pPr>
      <w:r>
        <w:t>описание целей бюджетных программ и планируемых конечных результатов бюджетных программ;</w:t>
      </w:r>
    </w:p>
    <w:p w:rsidR="00000000" w:rsidRDefault="0005437E">
      <w:pPr>
        <w:pStyle w:val="pj"/>
      </w:pPr>
      <w:r>
        <w:t>направления расходования бюдж</w:t>
      </w:r>
      <w:r>
        <w:t>етных средств в разрезе бюджетных программ и бюджетных подпрограмм, описание прямых результатов бюджетных программ.»;</w:t>
      </w:r>
    </w:p>
    <w:p w:rsidR="00000000" w:rsidRDefault="0005437E">
      <w:pPr>
        <w:pStyle w:val="pj"/>
      </w:pPr>
      <w:r>
        <w:t xml:space="preserve">30) в пункте 2 </w:t>
      </w:r>
      <w:hyperlink r:id="rId37" w:anchor="sub_id=790000" w:history="1">
        <w:r>
          <w:rPr>
            <w:rStyle w:val="a4"/>
          </w:rPr>
          <w:t>статьи 79</w:t>
        </w:r>
      </w:hyperlink>
      <w:r>
        <w:t>:</w:t>
      </w:r>
    </w:p>
    <w:p w:rsidR="00000000" w:rsidRDefault="0005437E">
      <w:pPr>
        <w:pStyle w:val="pj"/>
      </w:pPr>
      <w:r>
        <w:t>в части второй:</w:t>
      </w:r>
    </w:p>
    <w:p w:rsidR="00000000" w:rsidRDefault="0005437E">
      <w:pPr>
        <w:pStyle w:val="pj"/>
      </w:pPr>
      <w:r>
        <w:t>подпункт 1) изложить в следующей редакции:</w:t>
      </w:r>
    </w:p>
    <w:p w:rsidR="00000000" w:rsidRDefault="0005437E">
      <w:pPr>
        <w:pStyle w:val="pj"/>
      </w:pPr>
      <w:r>
        <w:t>«1) распределение целевых текущих трансфертов и кредитов областным бюджетам, бюджетам городов республиканского значения, столицы;»;</w:t>
      </w:r>
    </w:p>
    <w:p w:rsidR="00000000" w:rsidRDefault="0005437E">
      <w:pPr>
        <w:pStyle w:val="pj"/>
      </w:pPr>
      <w:r>
        <w:t>подпункт 5-1) исключить;</w:t>
      </w:r>
    </w:p>
    <w:p w:rsidR="00000000" w:rsidRDefault="0005437E">
      <w:pPr>
        <w:pStyle w:val="pj"/>
      </w:pPr>
      <w:r>
        <w:t>подпункт 1) части третьей изложить в следующей редакции:</w:t>
      </w:r>
    </w:p>
    <w:p w:rsidR="00000000" w:rsidRDefault="0005437E">
      <w:pPr>
        <w:pStyle w:val="pj"/>
      </w:pPr>
      <w:r>
        <w:t>«1) распределение целевых трансфертов и кредитов бюджетам районов (городов областного значения), городов районного значения, сел, поселков, сельских округов;»;</w:t>
      </w:r>
    </w:p>
    <w:p w:rsidR="00000000" w:rsidRDefault="0005437E">
      <w:pPr>
        <w:pStyle w:val="pj"/>
      </w:pPr>
      <w:r>
        <w:t xml:space="preserve">31) пункт 3 </w:t>
      </w:r>
      <w:hyperlink r:id="rId38" w:anchor="sub_id=970000" w:history="1">
        <w:r>
          <w:rPr>
            <w:rStyle w:val="a4"/>
          </w:rPr>
          <w:t>статьи 97</w:t>
        </w:r>
      </w:hyperlink>
      <w:r>
        <w:t xml:space="preserve"> дополнить частями шестой, седьмой и восьмой следующего содержания:</w:t>
      </w:r>
    </w:p>
    <w:p w:rsidR="00000000" w:rsidRDefault="0005437E">
      <w:pPr>
        <w:pStyle w:val="pj"/>
      </w:pPr>
      <w:r>
        <w:t>«Неиспользованные остатки на контрольных счетах наличности, образовавшиеся по итогам реализации бюджетных инвестиций посредством участия государства в их уставном капитале в виде</w:t>
      </w:r>
      <w:r>
        <w:t xml:space="preserve"> экономии бюджетных средств, могут быть возвращены в бюджет по решению соответствующего органа субъекта квазигосударственного сектора, принятому в соответствии с законодательством Республики Казахстан.</w:t>
      </w:r>
    </w:p>
    <w:p w:rsidR="00000000" w:rsidRDefault="0005437E">
      <w:pPr>
        <w:pStyle w:val="pj"/>
      </w:pPr>
      <w:r>
        <w:t>В случае, если субъектом квазигосударственного сектора</w:t>
      </w:r>
      <w:r>
        <w:t xml:space="preserve"> не использованы средства экономии, находящиеся на контрольных счетах наличности по итогам предыдущих бюджетных инвестиций, и (или) средства экономии не возвращены в бюджет, планирование бюджетных инвестиций путем участия государства в уставном капитале юр</w:t>
      </w:r>
      <w:r>
        <w:t>идических лиц, направленных на реализацию новых государственных инвестиционных проектов, осуществляется с учетом сумм экономии на контрольных счетах наличности.</w:t>
      </w:r>
    </w:p>
    <w:p w:rsidR="00000000" w:rsidRDefault="0005437E">
      <w:pPr>
        <w:pStyle w:val="pj"/>
      </w:pPr>
      <w:r>
        <w:t>Средства от уплаты неустойки (штрафа, пени), зачисленные на контрольные счета наличности субъек</w:t>
      </w:r>
      <w:r>
        <w:t>тов квазигосударственного сектора, подлежат перечислению в доход соответствующего бюджета.»;</w:t>
      </w:r>
    </w:p>
    <w:p w:rsidR="00000000" w:rsidRDefault="0005437E">
      <w:pPr>
        <w:pStyle w:val="pj"/>
      </w:pPr>
      <w:r>
        <w:t xml:space="preserve">32) пункт 3 </w:t>
      </w:r>
      <w:hyperlink r:id="rId39" w:anchor="sub_id=1060000" w:history="1">
        <w:r>
          <w:rPr>
            <w:rStyle w:val="a4"/>
          </w:rPr>
          <w:t>статьи 106</w:t>
        </w:r>
      </w:hyperlink>
      <w:r>
        <w:t xml:space="preserve"> исключить;</w:t>
      </w:r>
    </w:p>
    <w:p w:rsidR="00000000" w:rsidRDefault="0005437E">
      <w:pPr>
        <w:pStyle w:val="pj"/>
      </w:pPr>
      <w:r>
        <w:t xml:space="preserve">33) пункт 3 </w:t>
      </w:r>
      <w:hyperlink r:id="rId40" w:anchor="sub_id=1110000" w:history="1">
        <w:r>
          <w:rPr>
            <w:rStyle w:val="a4"/>
          </w:rPr>
          <w:t>статьи 111</w:t>
        </w:r>
      </w:hyperlink>
      <w:r>
        <w:t xml:space="preserve"> дополнить подпунктами 2-3) и 2-4) следующего содержания:</w:t>
      </w:r>
    </w:p>
    <w:p w:rsidR="00000000" w:rsidRDefault="0005437E">
      <w:pPr>
        <w:pStyle w:val="pj"/>
      </w:pPr>
      <w:r>
        <w:t>«2-3) недостаточности средств, предусмотренных на один из видов резерва для увеличения плановых назначений соответствующего резерва пос</w:t>
      </w:r>
      <w:r>
        <w:t>редством перераспределения общих объемов средств резервов местного исполнительного органа;</w:t>
      </w:r>
    </w:p>
    <w:p w:rsidR="00000000" w:rsidRDefault="0005437E">
      <w:pPr>
        <w:pStyle w:val="pj"/>
      </w:pPr>
      <w:r>
        <w:t>2-4) внесения изменений и (или) дополнений в единую бюджетную классификацию при корректировке местного бюджета, предусмотренной подпунктами 1) и 2-2) настоящего пунк</w:t>
      </w:r>
      <w:r>
        <w:t>та;»;</w:t>
      </w:r>
    </w:p>
    <w:p w:rsidR="00000000" w:rsidRDefault="0005437E">
      <w:pPr>
        <w:pStyle w:val="pj"/>
      </w:pPr>
      <w:r>
        <w:t xml:space="preserve">34) в пункте 3 </w:t>
      </w:r>
      <w:hyperlink r:id="rId41" w:anchor="sub_id=1290000" w:history="1">
        <w:r>
          <w:rPr>
            <w:rStyle w:val="a4"/>
          </w:rPr>
          <w:t>статьи 129</w:t>
        </w:r>
      </w:hyperlink>
      <w:r>
        <w:t xml:space="preserve"> слова «статей областного бюджета, бюджетов» заменить словами «пунктов решения соответствующих областного маслихата, маслихатов города респу</w:t>
      </w:r>
      <w:r>
        <w:t>бликанского значения, столицы об областном бюджете, о бюджетах»;</w:t>
      </w:r>
    </w:p>
    <w:p w:rsidR="00000000" w:rsidRDefault="0005437E">
      <w:pPr>
        <w:pStyle w:val="pj"/>
      </w:pPr>
      <w:r>
        <w:t xml:space="preserve">35) в части второй подпункта 3) пункта 2 </w:t>
      </w:r>
      <w:hyperlink r:id="rId42" w:anchor="sub_id=1310000" w:history="1">
        <w:r>
          <w:rPr>
            <w:rStyle w:val="a4"/>
          </w:rPr>
          <w:t>статьи 131</w:t>
        </w:r>
      </w:hyperlink>
      <w:r>
        <w:t xml:space="preserve"> слова «статей районного (города областного значения) б</w:t>
      </w:r>
      <w:r>
        <w:t>юджета» заменить словами «пунктов решения маслихата района (города областного значения) о районном (города областного значения) бюджете»;</w:t>
      </w:r>
    </w:p>
    <w:p w:rsidR="00000000" w:rsidRDefault="0005437E">
      <w:pPr>
        <w:pStyle w:val="pj"/>
      </w:pPr>
      <w:r>
        <w:t xml:space="preserve">36) в части второй подпункта 3) пункта 2 </w:t>
      </w:r>
      <w:hyperlink r:id="rId43" w:anchor="sub_id=131010000" w:history="1">
        <w:r>
          <w:rPr>
            <w:rStyle w:val="a4"/>
          </w:rPr>
          <w:t>статьи 131-1</w:t>
        </w:r>
      </w:hyperlink>
      <w:r>
        <w:t xml:space="preserve"> слова «статей бюджетов» заменить словами «пунктов решения маслихата района (города областного значения) о бюджетах»;</w:t>
      </w:r>
    </w:p>
    <w:p w:rsidR="00000000" w:rsidRDefault="0005437E">
      <w:pPr>
        <w:pStyle w:val="pj"/>
      </w:pPr>
      <w:r>
        <w:t xml:space="preserve">37) пункт 1 </w:t>
      </w:r>
      <w:hyperlink r:id="rId44" w:anchor="sub_id=1530000" w:history="1">
        <w:r>
          <w:rPr>
            <w:rStyle w:val="a4"/>
          </w:rPr>
          <w:t>статьи 153</w:t>
        </w:r>
      </w:hyperlink>
      <w:r>
        <w:t xml:space="preserve"> дополнит</w:t>
      </w:r>
      <w:r>
        <w:t>ь частями второй и третьей следующего содержания:</w:t>
      </w:r>
    </w:p>
    <w:p w:rsidR="00000000" w:rsidRDefault="0005437E">
      <w:pPr>
        <w:pStyle w:val="pj"/>
      </w:pPr>
      <w:r>
        <w:t>«В целях совершенствования бюджетного процесса центральные государственные органы вправе осуществлять реализацию (внедрение) пилотных проектов, предусматривающих иной порядок планирования и реализации госуд</w:t>
      </w:r>
      <w:r>
        <w:t>арственных инвестиционных проектов от установленного бюджетным законодательством Республики Казахстан, по строительству объектов в отраслях здравоохранения, образования и жилищного строительства, являющихся технически не сложными, строительство которых пре</w:t>
      </w:r>
      <w:r>
        <w:t>дполагается по типовым проектам, типовым проектным решениям и проектам повторного применения. При этом порядок планирования таких проектов определяется центральными уполномоченными органами соответствующей отрасли (сферы), инициировавшими реализацию (внедр</w:t>
      </w:r>
      <w:r>
        <w:t>ение) пилотных проектов, по согласованию с центральными уполномоченными органами по государственному планированию и бюджетному планированию, по делам архитектуры, градостроительства и строительства.</w:t>
      </w:r>
    </w:p>
    <w:p w:rsidR="00000000" w:rsidRDefault="0005437E">
      <w:pPr>
        <w:pStyle w:val="pj"/>
      </w:pPr>
      <w:r>
        <w:t xml:space="preserve">Государственные закупки по таким проектам осуществляются </w:t>
      </w:r>
      <w:r>
        <w:t>в порядке, определенном уполномоченным органом в сфере государственных закупок.»;</w:t>
      </w:r>
    </w:p>
    <w:p w:rsidR="00000000" w:rsidRDefault="0005437E">
      <w:pPr>
        <w:pStyle w:val="pj"/>
      </w:pPr>
      <w:r>
        <w:t xml:space="preserve">38) в части второй пункта 1 </w:t>
      </w:r>
      <w:hyperlink r:id="rId45" w:anchor="sub_id=154010000" w:history="1">
        <w:r>
          <w:rPr>
            <w:rStyle w:val="a4"/>
          </w:rPr>
          <w:t>статьи 154-1</w:t>
        </w:r>
      </w:hyperlink>
      <w:r>
        <w:t xml:space="preserve"> слова «и правительственных» исключить;</w:t>
      </w:r>
    </w:p>
    <w:p w:rsidR="00000000" w:rsidRDefault="0005437E">
      <w:pPr>
        <w:pStyle w:val="pj"/>
      </w:pPr>
      <w:r>
        <w:t>39) в ч</w:t>
      </w:r>
      <w:r>
        <w:t xml:space="preserve">асти третьей пункта 1 </w:t>
      </w:r>
      <w:hyperlink r:id="rId46" w:anchor="sub_id=1560000" w:history="1">
        <w:r>
          <w:rPr>
            <w:rStyle w:val="a4"/>
          </w:rPr>
          <w:t>статьи 156</w:t>
        </w:r>
      </w:hyperlink>
      <w:r>
        <w:t xml:space="preserve"> слова «и правительственных» исключить;</w:t>
      </w:r>
    </w:p>
    <w:p w:rsidR="00000000" w:rsidRDefault="0005437E">
      <w:pPr>
        <w:pStyle w:val="pj"/>
      </w:pPr>
      <w:r>
        <w:t xml:space="preserve">40) в пункте 1 </w:t>
      </w:r>
      <w:hyperlink r:id="rId47" w:anchor="sub_id=2090000" w:history="1">
        <w:r>
          <w:rPr>
            <w:rStyle w:val="a4"/>
          </w:rPr>
          <w:t>статьи 209</w:t>
        </w:r>
      </w:hyperlink>
      <w:r>
        <w:t xml:space="preserve"> слова «и правительственных» исключить.</w:t>
      </w:r>
    </w:p>
    <w:p w:rsidR="00000000" w:rsidRDefault="0005437E">
      <w:pPr>
        <w:pStyle w:val="pj"/>
      </w:pPr>
      <w:bookmarkStart w:id="2" w:name="SUB20000"/>
      <w:bookmarkEnd w:id="2"/>
      <w:r>
        <w:rPr>
          <w:rStyle w:val="s1"/>
        </w:rPr>
        <w:t xml:space="preserve">Статья 2. </w:t>
      </w:r>
      <w:r>
        <w:t xml:space="preserve">Настоящий Закон вводится в действие по истечении десяти календарных дней после дня его первого официального </w:t>
      </w:r>
      <w:hyperlink r:id="rId48" w:history="1">
        <w:r>
          <w:rPr>
            <w:rStyle w:val="a4"/>
          </w:rPr>
          <w:t>опубликования</w:t>
        </w:r>
      </w:hyperlink>
      <w:r>
        <w:t>, за искл</w:t>
      </w:r>
      <w:r>
        <w:t xml:space="preserve">ючением </w:t>
      </w:r>
      <w:hyperlink w:anchor="sub24" w:history="1">
        <w:r>
          <w:rPr>
            <w:rStyle w:val="a4"/>
          </w:rPr>
          <w:t>подпункта 5) статьи 1</w:t>
        </w:r>
      </w:hyperlink>
      <w:r>
        <w:rPr>
          <w:rStyle w:val="s0"/>
        </w:rPr>
        <w:t>,</w:t>
      </w:r>
      <w:r>
        <w:t xml:space="preserve"> который вводится в действие с 1 января 2024 года.</w:t>
      </w:r>
    </w:p>
    <w:p w:rsidR="00000000" w:rsidRDefault="0005437E">
      <w:pPr>
        <w:pStyle w:val="pj"/>
      </w:pPr>
      <w:r>
        <w:t> </w:t>
      </w:r>
    </w:p>
    <w:p w:rsidR="00000000" w:rsidRDefault="0005437E">
      <w:pPr>
        <w:pStyle w:val="pj"/>
      </w:pPr>
      <w:r>
        <w:t> </w:t>
      </w:r>
    </w:p>
    <w:p w:rsidR="00000000" w:rsidRDefault="0005437E">
      <w:pPr>
        <w:pStyle w:val="pj"/>
      </w:pPr>
      <w:r>
        <w:rPr>
          <w:b/>
          <w:bCs/>
        </w:rPr>
        <w:t>Президент</w:t>
      </w:r>
    </w:p>
    <w:p w:rsidR="00000000" w:rsidRDefault="0005437E">
      <w:pPr>
        <w:pStyle w:val="pji"/>
      </w:pPr>
      <w:r>
        <w:rPr>
          <w:b/>
          <w:bCs/>
        </w:rPr>
        <w:t>Республики Казахстан</w:t>
      </w:r>
    </w:p>
    <w:p w:rsidR="00000000" w:rsidRDefault="0005437E">
      <w:pPr>
        <w:pStyle w:val="pj"/>
      </w:pPr>
      <w:r>
        <w:t> </w:t>
      </w:r>
    </w:p>
    <w:p w:rsidR="00000000" w:rsidRDefault="0005437E">
      <w:pPr>
        <w:pStyle w:val="pj"/>
      </w:pPr>
      <w:r>
        <w:rPr>
          <w:b/>
          <w:bCs/>
        </w:rPr>
        <w:t>К. ТОКАЕВ</w:t>
      </w:r>
    </w:p>
    <w:p w:rsidR="00000000" w:rsidRDefault="0005437E">
      <w:pPr>
        <w:pStyle w:val="pj"/>
      </w:pPr>
      <w:r>
        <w:t> </w:t>
      </w:r>
    </w:p>
    <w:p w:rsidR="00000000" w:rsidRDefault="0005437E">
      <w:pPr>
        <w:pStyle w:val="pji"/>
      </w:pPr>
      <w:r>
        <w:t>Нур-Султан, Акорда, 25 декабря 2020 года</w:t>
      </w:r>
    </w:p>
    <w:p w:rsidR="00000000" w:rsidRDefault="0005437E">
      <w:pPr>
        <w:pStyle w:val="pj"/>
      </w:pPr>
      <w:r>
        <w:t>№ 391-VI ЗРК</w:t>
      </w:r>
    </w:p>
    <w:p w:rsidR="00000000" w:rsidRDefault="0005437E">
      <w:pPr>
        <w:pStyle w:val="p"/>
      </w:pPr>
      <w:r>
        <w:t> </w:t>
      </w:r>
    </w:p>
    <w:p w:rsidR="00000000" w:rsidRDefault="0005437E">
      <w:pPr>
        <w:pStyle w:val="p"/>
      </w:pPr>
      <w:r>
        <w:t> </w:t>
      </w:r>
    </w:p>
    <w:p w:rsidR="00000000" w:rsidRDefault="0005437E">
      <w:pPr>
        <w:pStyle w:val="p"/>
      </w:pPr>
      <w:r>
        <w:t> </w:t>
      </w:r>
    </w:p>
    <w:p w:rsidR="00000000" w:rsidRDefault="0005437E">
      <w:pPr>
        <w:pStyle w:val="p"/>
      </w:pPr>
      <w:r>
        <w:t> </w:t>
      </w:r>
    </w:p>
    <w:sectPr w:rsidR="00000000">
      <w:headerReference w:type="even" r:id="rId49"/>
      <w:headerReference w:type="default" r:id="rId50"/>
      <w:footerReference w:type="even" r:id="rId51"/>
      <w:footerReference w:type="default" r:id="rId52"/>
      <w:headerReference w:type="first" r:id="rId53"/>
      <w:footerReference w:type="first" r:id="rId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437E" w:rsidRDefault="0005437E" w:rsidP="0005437E">
      <w:r>
        <w:separator/>
      </w:r>
    </w:p>
  </w:endnote>
  <w:endnote w:type="continuationSeparator" w:id="0">
    <w:p w:rsidR="0005437E" w:rsidRDefault="0005437E" w:rsidP="000543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37E" w:rsidRDefault="000543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37E" w:rsidRDefault="000543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37E" w:rsidRDefault="000543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437E" w:rsidRDefault="0005437E" w:rsidP="0005437E">
      <w:r>
        <w:separator/>
      </w:r>
    </w:p>
  </w:footnote>
  <w:footnote w:type="continuationSeparator" w:id="0">
    <w:p w:rsidR="0005437E" w:rsidRDefault="0005437E" w:rsidP="000543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37E" w:rsidRDefault="000543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37E" w:rsidRDefault="0005437E" w:rsidP="000543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437E" w:rsidRPr="0005437E" w:rsidRDefault="0005437E" w:rsidP="000543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25 ДЕКАБРЯ 2020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37E" w:rsidRDefault="000543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437E"/>
    <w:rsid w:val="00054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543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43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43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437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543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43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43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437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364477" TargetMode="External"/><Relationship Id="rId18" Type="http://schemas.openxmlformats.org/officeDocument/2006/relationships/hyperlink" Target="http://online.zakon.kz/Document/?doc_id=30364477" TargetMode="External"/><Relationship Id="rId26" Type="http://schemas.openxmlformats.org/officeDocument/2006/relationships/hyperlink" Target="http://online.zakon.kz/Document/?doc_id=30364477" TargetMode="External"/><Relationship Id="rId39" Type="http://schemas.openxmlformats.org/officeDocument/2006/relationships/hyperlink" Target="http://online.zakon.kz/Document/?doc_id=30364477" TargetMode="External"/><Relationship Id="rId21" Type="http://schemas.openxmlformats.org/officeDocument/2006/relationships/hyperlink" Target="http://online.zakon.kz/Document/?doc_id=30364477" TargetMode="External"/><Relationship Id="rId34" Type="http://schemas.openxmlformats.org/officeDocument/2006/relationships/hyperlink" Target="http://online.zakon.kz/Document/?doc_id=30364477" TargetMode="External"/><Relationship Id="rId42" Type="http://schemas.openxmlformats.org/officeDocument/2006/relationships/hyperlink" Target="http://online.zakon.kz/Document/?doc_id=30364477" TargetMode="External"/><Relationship Id="rId47" Type="http://schemas.openxmlformats.org/officeDocument/2006/relationships/hyperlink" Target="http://online.zakon.kz/Document/?doc_id=30364477" TargetMode="External"/><Relationship Id="rId50" Type="http://schemas.openxmlformats.org/officeDocument/2006/relationships/header" Target="header2.xml"/><Relationship Id="rId55" Type="http://schemas.openxmlformats.org/officeDocument/2006/relationships/fontTable" Target="fontTable.xml"/><Relationship Id="rId7" Type="http://schemas.openxmlformats.org/officeDocument/2006/relationships/hyperlink" Target="http://online.zakon.kz/Document/?doc_id=3527414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4477" TargetMode="External"/><Relationship Id="rId29" Type="http://schemas.openxmlformats.org/officeDocument/2006/relationships/hyperlink" Target="http://online.zakon.kz/Document/?doc_id=30364477" TargetMode="External"/><Relationship Id="rId11" Type="http://schemas.openxmlformats.org/officeDocument/2006/relationships/hyperlink" Target="http://online.zakon.kz/Document/?doc_id=30364477" TargetMode="External"/><Relationship Id="rId24" Type="http://schemas.openxmlformats.org/officeDocument/2006/relationships/hyperlink" Target="http://online.zakon.kz/Document/?doc_id=30364477" TargetMode="External"/><Relationship Id="rId32" Type="http://schemas.openxmlformats.org/officeDocument/2006/relationships/hyperlink" Target="http://online.zakon.kz/Document/?doc_id=30364477" TargetMode="External"/><Relationship Id="rId37" Type="http://schemas.openxmlformats.org/officeDocument/2006/relationships/hyperlink" Target="http://online.zakon.kz/Document/?doc_id=30364477" TargetMode="External"/><Relationship Id="rId40" Type="http://schemas.openxmlformats.org/officeDocument/2006/relationships/hyperlink" Target="http://online.zakon.kz/Document/?doc_id=30364477" TargetMode="External"/><Relationship Id="rId45" Type="http://schemas.openxmlformats.org/officeDocument/2006/relationships/hyperlink" Target="http://online.zakon.kz/Document/?doc_id=30364477" TargetMode="External"/><Relationship Id="rId53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0364477" TargetMode="External"/><Relationship Id="rId19" Type="http://schemas.openxmlformats.org/officeDocument/2006/relationships/hyperlink" Target="http://online.zakon.kz/Document/?doc_id=30364477" TargetMode="External"/><Relationship Id="rId31" Type="http://schemas.openxmlformats.org/officeDocument/2006/relationships/hyperlink" Target="http://online.zakon.kz/Document/?doc_id=30364477" TargetMode="External"/><Relationship Id="rId44" Type="http://schemas.openxmlformats.org/officeDocument/2006/relationships/hyperlink" Target="http://online.zakon.kz/Document/?doc_id=30364477" TargetMode="External"/><Relationship Id="rId5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4477" TargetMode="External"/><Relationship Id="rId14" Type="http://schemas.openxmlformats.org/officeDocument/2006/relationships/hyperlink" Target="http://online.zakon.kz/Document/?doc_id=30364477" TargetMode="External"/><Relationship Id="rId22" Type="http://schemas.openxmlformats.org/officeDocument/2006/relationships/hyperlink" Target="http://online.zakon.kz/Document/?doc_id=30364477" TargetMode="External"/><Relationship Id="rId27" Type="http://schemas.openxmlformats.org/officeDocument/2006/relationships/hyperlink" Target="http://online.zakon.kz/Document/?doc_id=30364477" TargetMode="External"/><Relationship Id="rId30" Type="http://schemas.openxmlformats.org/officeDocument/2006/relationships/hyperlink" Target="http://online.zakon.kz/Document/?doc_id=30364477" TargetMode="External"/><Relationship Id="rId35" Type="http://schemas.openxmlformats.org/officeDocument/2006/relationships/hyperlink" Target="http://online.zakon.kz/Document/?doc_id=30364477" TargetMode="External"/><Relationship Id="rId43" Type="http://schemas.openxmlformats.org/officeDocument/2006/relationships/hyperlink" Target="http://online.zakon.kz/Document/?doc_id=30364477" TargetMode="External"/><Relationship Id="rId48" Type="http://schemas.openxmlformats.org/officeDocument/2006/relationships/hyperlink" Target="http://online.zakon.kz/Document/?doc_id=36219114" TargetMode="External"/><Relationship Id="rId56" Type="http://schemas.openxmlformats.org/officeDocument/2006/relationships/theme" Target="theme/theme1.xml"/><Relationship Id="rId8" Type="http://schemas.openxmlformats.org/officeDocument/2006/relationships/hyperlink" Target="http://online.zakon.kz/Document/?doc_id=30364477" TargetMode="External"/><Relationship Id="rId51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364477" TargetMode="External"/><Relationship Id="rId17" Type="http://schemas.openxmlformats.org/officeDocument/2006/relationships/hyperlink" Target="http://online.zakon.kz/Document/?doc_id=30364477" TargetMode="External"/><Relationship Id="rId25" Type="http://schemas.openxmlformats.org/officeDocument/2006/relationships/hyperlink" Target="http://online.zakon.kz/Document/?doc_id=30364477" TargetMode="External"/><Relationship Id="rId33" Type="http://schemas.openxmlformats.org/officeDocument/2006/relationships/hyperlink" Target="http://online.zakon.kz/Document/?doc_id=30364477" TargetMode="External"/><Relationship Id="rId38" Type="http://schemas.openxmlformats.org/officeDocument/2006/relationships/hyperlink" Target="http://online.zakon.kz/Document/?doc_id=30364477" TargetMode="External"/><Relationship Id="rId46" Type="http://schemas.openxmlformats.org/officeDocument/2006/relationships/hyperlink" Target="http://online.zakon.kz/Document/?doc_id=30364477" TargetMode="External"/><Relationship Id="rId20" Type="http://schemas.openxmlformats.org/officeDocument/2006/relationships/hyperlink" Target="http://online.zakon.kz/Document/?doc_id=30364477" TargetMode="External"/><Relationship Id="rId41" Type="http://schemas.openxmlformats.org/officeDocument/2006/relationships/hyperlink" Target="http://online.zakon.kz/Document/?doc_id=30364477" TargetMode="External"/><Relationship Id="rId54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364477" TargetMode="External"/><Relationship Id="rId23" Type="http://schemas.openxmlformats.org/officeDocument/2006/relationships/hyperlink" Target="http://online.zakon.kz/Document/?doc_id=30364477" TargetMode="External"/><Relationship Id="rId28" Type="http://schemas.openxmlformats.org/officeDocument/2006/relationships/hyperlink" Target="http://online.zakon.kz/Document/?doc_id=30364477" TargetMode="External"/><Relationship Id="rId36" Type="http://schemas.openxmlformats.org/officeDocument/2006/relationships/hyperlink" Target="http://online.zakon.kz/Document/?doc_id=30364477" TargetMode="External"/><Relationship Id="rId4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3898</Words>
  <Characters>30960</Characters>
  <Application>Microsoft Office Word</Application>
  <DocSecurity>0</DocSecurity>
  <Lines>258</Lines>
  <Paragraphs>69</Paragraphs>
  <ScaleCrop>false</ScaleCrop>
  <Company/>
  <LinksUpToDate>false</LinksUpToDate>
  <CharactersWithSpaces>34789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25 ДЕКАБРЯ 2020 ГОДА № ... (©Paragraph 2023)</dc:title>
  <dc:subject/>
  <dc:creator>Сергей М</dc:creator>
  <cp:keywords/>
  <dc:description/>
  <cp:lastModifiedBy>Сергей М</cp:lastModifiedBy>
  <cp:revision>2</cp:revision>
  <dcterms:created xsi:type="dcterms:W3CDTF">2023-11-09T15:28:00Z</dcterms:created>
  <dcterms:modified xsi:type="dcterms:W3CDTF">2023-11-09T15:28:00Z</dcterms:modified>
</cp:coreProperties>
</file>