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71B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88371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01.10.2024 г.)</w:t>
      </w:r>
    </w:p>
    <w:p w:rsidR="00000000" w:rsidRDefault="0088371B">
      <w:pPr>
        <w:pStyle w:val="pc"/>
      </w:pPr>
      <w:r>
        <w:t> </w:t>
      </w:r>
    </w:p>
    <w:p w:rsidR="00000000" w:rsidRDefault="0088371B">
      <w:pPr>
        <w:pStyle w:val="pji"/>
      </w:pPr>
      <w:r>
        <w:rPr>
          <w:rStyle w:val="s3"/>
        </w:rPr>
        <w:t xml:space="preserve">Данная редакция действовала до 1 января 2025 года </w:t>
      </w:r>
    </w:p>
    <w:p w:rsidR="00000000" w:rsidRDefault="0088371B">
      <w:pPr>
        <w:pStyle w:val="pc"/>
      </w:pPr>
      <w:r>
        <w:t> </w:t>
      </w:r>
    </w:p>
    <w:p w:rsidR="00000000" w:rsidRDefault="0088371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</w:t>
      </w:r>
      <w:r>
        <w:rPr>
          <w:rStyle w:val="s3"/>
        </w:rPr>
        <w:t>ванию и развитию финансового рынка от 30.10.23 г. № 81 (введены в действие с 18 ноября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8371B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88371B">
      <w:pPr>
        <w:pStyle w:val="pj"/>
      </w:pPr>
      <w:r>
        <w:rPr>
          <w:rStyle w:val="s0"/>
        </w:rPr>
        <w:t>2. Департаме</w:t>
      </w:r>
      <w:r>
        <w:rPr>
          <w:rStyle w:val="s0"/>
        </w:rPr>
        <w:t>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88371B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</w:t>
      </w:r>
      <w:r>
        <w:rPr>
          <w:rStyle w:val="s0"/>
        </w:rPr>
        <w:t>и Казахстан;</w:t>
      </w:r>
    </w:p>
    <w:p w:rsidR="00000000" w:rsidRDefault="0088371B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88371B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</w:t>
      </w:r>
      <w:r>
        <w:rPr>
          <w:rStyle w:val="s0"/>
        </w:rPr>
        <w:t>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88371B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</w:t>
      </w:r>
      <w:r>
        <w:rPr>
          <w:rStyle w:val="s0"/>
        </w:rPr>
        <w:t>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88371B">
      <w:pPr>
        <w:pStyle w:val="pj"/>
      </w:pPr>
      <w:r>
        <w:rPr>
          <w:rStyle w:val="s0"/>
        </w:rPr>
        <w:t xml:space="preserve">4. Контроль за исполнением настоящего постановления возложить на заместителя Председателя </w:t>
      </w:r>
      <w:r>
        <w:rPr>
          <w:rStyle w:val="s0"/>
        </w:rPr>
        <w:t>Национального Банка Республики Казахстан Смолякова О.А.</w:t>
      </w:r>
    </w:p>
    <w:p w:rsidR="00000000" w:rsidRDefault="0088371B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71B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88371B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Национал</w:t>
            </w:r>
            <w:r>
              <w:rPr>
                <w:rStyle w:val="s0"/>
                <w:b/>
                <w:bCs/>
              </w:rPr>
              <w:t>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71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371B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88371B">
      <w:pPr>
        <w:pStyle w:val="p"/>
      </w:pPr>
      <w:r>
        <w:t> </w:t>
      </w:r>
    </w:p>
    <w:p w:rsidR="00000000" w:rsidRDefault="0088371B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88371B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30.10.23 г. № 81 (введены в действие с 18 ноября 2023 г.)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88371B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88371B">
      <w:pPr>
        <w:pStyle w:val="pr"/>
      </w:pPr>
      <w:r>
        <w:rPr>
          <w:rStyle w:val="s0"/>
        </w:rPr>
        <w:t>Республики Казахстан</w:t>
      </w:r>
    </w:p>
    <w:p w:rsidR="00000000" w:rsidRDefault="0088371B">
      <w:pPr>
        <w:pStyle w:val="pr"/>
      </w:pPr>
      <w:r>
        <w:rPr>
          <w:rStyle w:val="s0"/>
        </w:rPr>
        <w:t>от 28 ноября 2019 года № 217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c"/>
      </w:pPr>
      <w:r>
        <w:rPr>
          <w:rStyle w:val="s1"/>
        </w:rPr>
        <w:t>Правила предоставления микрокредитов электронным способом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c"/>
      </w:pPr>
      <w:r>
        <w:rPr>
          <w:rStyle w:val="s1"/>
        </w:rPr>
        <w:t>Глава 1. Общие положения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j"/>
      </w:pPr>
      <w:r>
        <w:rPr>
          <w:rStyle w:val="s0"/>
        </w:rPr>
        <w:t>1. Настоящие Правила предоставления микрокредитов электрон</w:t>
      </w:r>
      <w:r>
        <w:rPr>
          <w:rStyle w:val="s0"/>
        </w:rPr>
        <w:t xml:space="preserve">ным способом (далее - Правила) разработаны в соответствии с </w:t>
      </w:r>
      <w:hyperlink r:id="rId14" w:anchor="sub_id=3030100" w:history="1">
        <w:r>
          <w:rPr>
            <w:rStyle w:val="a4"/>
          </w:rPr>
          <w:t>пунктом 3-1 статьи 3</w:t>
        </w:r>
      </w:hyperlink>
      <w:r>
        <w:rPr>
          <w:rStyle w:val="s0"/>
        </w:rPr>
        <w:t xml:space="preserve"> Закона Республики Казахстан «О микрофинансовой деятельности» (далее - Закон) и определяют </w:t>
      </w:r>
      <w:r>
        <w:rPr>
          <w:rStyle w:val="s0"/>
        </w:rPr>
        <w:t>порядок предоставления микрокредитов электронным способом.</w:t>
      </w:r>
    </w:p>
    <w:p w:rsidR="00000000" w:rsidRDefault="0088371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</w:t>
      </w:r>
      <w:r>
        <w:rPr>
          <w:rStyle w:val="s3"/>
        </w:rPr>
        <w:t>16.08.24 г. № 58 (введено в действие со 2 сентября 2024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88371B">
      <w:pPr>
        <w:pStyle w:val="pj"/>
      </w:pPr>
      <w:r>
        <w:rPr>
          <w:rStyle w:val="s0"/>
        </w:rPr>
        <w:t>1) автоматизированная информационная система - информационная система микрокредитования, автоматизирующая предоставление микрокредитов электронным способом в организации, осуществляющей микрофинансовую</w:t>
      </w:r>
      <w:r>
        <w:rPr>
          <w:rStyle w:val="s0"/>
        </w:rPr>
        <w:t xml:space="preserve"> деятельность;</w:t>
      </w:r>
    </w:p>
    <w:p w:rsidR="00000000" w:rsidRDefault="0088371B">
      <w:pPr>
        <w:pStyle w:val="pj"/>
      </w:pPr>
      <w:r>
        <w:rPr>
          <w:rStyle w:val="s0"/>
        </w:rPr>
        <w:t>2) аутентификация - процедура проверки подлинности клиента, электронных сообщений и иных документов, в том числе электронных копий документов, необходимых для предоставления микрокредита, а также определяющих клиента и содержание его волеизъ</w:t>
      </w:r>
      <w:r>
        <w:rPr>
          <w:rStyle w:val="s0"/>
        </w:rPr>
        <w:t>явления;</w:t>
      </w:r>
    </w:p>
    <w:p w:rsidR="00000000" w:rsidRDefault="0088371B">
      <w:pPr>
        <w:pStyle w:val="pj"/>
      </w:pPr>
      <w:r>
        <w:rPr>
          <w:rStyle w:val="s0"/>
        </w:rPr>
        <w:t>3) задолженность - сумма долга по микрокредиту, включая суммы остатка основного долга, начисленное, но не уплаченное вознаграждение,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88371B">
      <w:pPr>
        <w:pStyle w:val="pj"/>
      </w:pPr>
      <w:r>
        <w:rPr>
          <w:rStyle w:val="s0"/>
        </w:rPr>
        <w:t>4) био</w:t>
      </w:r>
      <w:r>
        <w:rPr>
          <w:rStyle w:val="s0"/>
        </w:rPr>
        <w:t>метрическая идентификация - комплекс мер, идентифицирующих личность на основании физиологических и биологических неизменных признаков;</w:t>
      </w:r>
    </w:p>
    <w:p w:rsidR="00000000" w:rsidRDefault="0088371B">
      <w:pPr>
        <w:pStyle w:val="pj"/>
      </w:pPr>
      <w:r>
        <w:rPr>
          <w:rStyle w:val="s0"/>
        </w:rPr>
        <w:t>5) одноразовый пароль - пароль, действительный только для одного сеанса аутентификации субъектов получения услуг в электр</w:t>
      </w:r>
      <w:r>
        <w:rPr>
          <w:rStyle w:val="s0"/>
        </w:rPr>
        <w:t>онной форме;</w:t>
      </w:r>
    </w:p>
    <w:p w:rsidR="00000000" w:rsidRDefault="0088371B">
      <w:pPr>
        <w:pStyle w:val="pj"/>
      </w:pPr>
      <w:r>
        <w:rPr>
          <w:rStyle w:val="s0"/>
        </w:rPr>
        <w:t xml:space="preserve">6) исключен в соответствии с </w:t>
      </w: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16.08.24 г. № 58 </w:t>
      </w:r>
      <w:r>
        <w:rPr>
          <w:rStyle w:val="s3"/>
        </w:rPr>
        <w:t>(введено в действие со 2 сентября 2024 г.) (</w:t>
      </w:r>
      <w:hyperlink r:id="rId1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7) личный кабинет - многофункциональный защищенный сервис автоматизированной информационной системы, обеспечивающий взаимодействие между организацией, осуществ</w:t>
      </w:r>
      <w:r>
        <w:rPr>
          <w:rStyle w:val="s0"/>
        </w:rPr>
        <w:t>ляющей микрофинансовую деятельность, и клиентом;</w:t>
      </w:r>
    </w:p>
    <w:p w:rsidR="00000000" w:rsidRDefault="0088371B">
      <w:pPr>
        <w:pStyle w:val="pj"/>
      </w:pPr>
      <w:r>
        <w:rPr>
          <w:rStyle w:val="s0"/>
        </w:rPr>
        <w:t>8) клиент - физическое или юридическое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88371B">
      <w:pPr>
        <w:pStyle w:val="pj"/>
      </w:pPr>
      <w:r>
        <w:rPr>
          <w:rStyle w:val="s0"/>
        </w:rPr>
        <w:t>9) идентификация клиента -</w:t>
      </w:r>
      <w:r>
        <w:rPr>
          <w:rStyle w:val="s0"/>
        </w:rPr>
        <w:t xml:space="preserve"> процедура предоставления клиентом своих идентификационных данных с целью проведения дальнейшей его аутентификации;</w:t>
      </w:r>
    </w:p>
    <w:p w:rsidR="00000000" w:rsidRDefault="0088371B">
      <w:pPr>
        <w:pStyle w:val="pj"/>
      </w:pPr>
      <w:r>
        <w:rPr>
          <w:rStyle w:val="s0"/>
        </w:rPr>
        <w:t>10) мобильное приложение - программный продукт, используемый на абонентском устройстве сотовой связи и предоставляющий доступ к личному каби</w:t>
      </w:r>
      <w:r>
        <w:rPr>
          <w:rStyle w:val="s0"/>
        </w:rPr>
        <w:t>нету посредством услуг сотовой связи или интернета;</w:t>
      </w:r>
    </w:p>
    <w:p w:rsidR="00000000" w:rsidRDefault="0088371B">
      <w:pPr>
        <w:pStyle w:val="pj"/>
      </w:pPr>
      <w:r>
        <w:rPr>
          <w:rStyle w:val="s0"/>
        </w:rPr>
        <w:t>11)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88371B">
      <w:pPr>
        <w:pStyle w:val="pj"/>
      </w:pPr>
      <w:r>
        <w:rPr>
          <w:rStyle w:val="s0"/>
        </w:rPr>
        <w:t>12) центр обмена идентификационными данными (ЦОИД) - операционный цент</w:t>
      </w:r>
      <w:r>
        <w:rPr>
          <w:rStyle w:val="s0"/>
        </w:rPr>
        <w:t>р межбанковской системы переводов денег, обеспечивающий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88371B">
      <w:pPr>
        <w:pStyle w:val="pj"/>
      </w:pPr>
      <w:r>
        <w:rPr>
          <w:rStyle w:val="s0"/>
        </w:rPr>
        <w:t>13) смарт-карта - пластиковая карта со встроенной микросхе</w:t>
      </w:r>
      <w:r>
        <w:rPr>
          <w:rStyle w:val="s0"/>
        </w:rPr>
        <w:t>мой;</w:t>
      </w:r>
    </w:p>
    <w:p w:rsidR="00000000" w:rsidRDefault="0088371B">
      <w:pPr>
        <w:pStyle w:val="pj"/>
      </w:pPr>
      <w:r>
        <w:rPr>
          <w:rStyle w:val="s0"/>
        </w:rPr>
        <w:t>14) терминал - электронно-механическое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88371B">
      <w:pPr>
        <w:pStyle w:val="pj"/>
      </w:pPr>
      <w:r>
        <w:rPr>
          <w:rStyle w:val="s0"/>
        </w:rPr>
        <w:t>15) токен - устройство, предназначенное для обеспечения информационной безопасности пользователя, а также для иде</w:t>
      </w:r>
      <w:r>
        <w:rPr>
          <w:rStyle w:val="s0"/>
        </w:rPr>
        <w:t>нтификации его владельца, безопасного удаленного доступа к информационным ресурсам;</w:t>
      </w:r>
    </w:p>
    <w:p w:rsidR="00000000" w:rsidRDefault="0088371B">
      <w:pPr>
        <w:pStyle w:val="pj"/>
      </w:pPr>
      <w:r>
        <w:rPr>
          <w:rStyle w:val="s0"/>
        </w:rPr>
        <w:t>16)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88371B">
      <w:pPr>
        <w:pStyle w:val="pj"/>
      </w:pPr>
      <w:r>
        <w:rPr>
          <w:rStyle w:val="s0"/>
        </w:rPr>
        <w:t>17) веб-портал</w:t>
      </w:r>
      <w:r>
        <w:rPr>
          <w:rStyle w:val="s0"/>
        </w:rPr>
        <w:t xml:space="preserve">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</w:t>
      </w:r>
      <w:r>
        <w:rPr>
          <w:rStyle w:val="s0"/>
        </w:rPr>
        <w:t>а подключение к сетям субъектов естественных монополий и услугам субъектов квазигосударственного сектора, оказываемым в электронной форме.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c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j"/>
      </w:pPr>
      <w:r>
        <w:rPr>
          <w:rStyle w:val="s0"/>
        </w:rPr>
        <w:t>3. Операции, связанные с предоставлением микрокредит</w:t>
      </w:r>
      <w:r>
        <w:rPr>
          <w:rStyle w:val="s0"/>
        </w:rPr>
        <w:t xml:space="preserve">ов электронным способом, осуществляются с использованием автоматизированной информационной системы, соответствующей требованиям </w:t>
      </w:r>
      <w:hyperlink w:anchor="sub14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настоящих Правил, в личном кабинете клиента на интернет-ресурсе, в мобильном приложении и </w:t>
      </w:r>
      <w:r>
        <w:rPr>
          <w:rStyle w:val="s0"/>
        </w:rPr>
        <w:t>(или) терминалах организации, осуществляющей микрофинансовую деятельность.</w:t>
      </w:r>
    </w:p>
    <w:p w:rsidR="00000000" w:rsidRDefault="0088371B">
      <w:pPr>
        <w:pStyle w:val="pj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осуществляется предоставление микрокредитов электронным спо</w:t>
      </w:r>
      <w:r>
        <w:rPr>
          <w:rStyle w:val="s0"/>
        </w:rPr>
        <w:t>собом, организация, осуществляющая микрофинансовую деятельность, уведомляет об этом уполномоченный орган.</w:t>
      </w:r>
    </w:p>
    <w:p w:rsidR="00000000" w:rsidRDefault="0088371B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88371B">
      <w:pPr>
        <w:pStyle w:val="pj"/>
      </w:pPr>
      <w:r>
        <w:rPr>
          <w:rStyle w:val="s0"/>
        </w:rPr>
        <w:t>1) наименование интернет-ресурса, мобильного приложения и (или) место нахождения терминала</w:t>
      </w:r>
      <w:r>
        <w:rPr>
          <w:rStyle w:val="s0"/>
        </w:rPr>
        <w:t xml:space="preserve"> организации, осуществляющей микрофинансовую деятельность;</w:t>
      </w:r>
    </w:p>
    <w:p w:rsidR="00000000" w:rsidRDefault="0088371B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приложения и (или) терминала организации, осуществляющей микрофинансовую деятельность;</w:t>
      </w:r>
    </w:p>
    <w:p w:rsidR="00000000" w:rsidRDefault="0088371B">
      <w:pPr>
        <w:pStyle w:val="pj"/>
      </w:pPr>
      <w:r>
        <w:rPr>
          <w:rStyle w:val="s0"/>
        </w:rPr>
        <w:t>3) инфор</w:t>
      </w:r>
      <w:r>
        <w:rPr>
          <w:rStyle w:val="s0"/>
        </w:rPr>
        <w:t>мацию о наличии у организации, осуществляющей микрофинансовую деятельность, утвержденных процедур безопасности и защиты информации от несанкционированного доступа при предоставлении услуг посредством интернет-ресурса, мобильного приложения и (или) терминал</w:t>
      </w:r>
      <w:r>
        <w:rPr>
          <w:rStyle w:val="s0"/>
        </w:rPr>
        <w:t>а, с приложением подтверждающих документов.</w:t>
      </w:r>
    </w:p>
    <w:p w:rsidR="00000000" w:rsidRDefault="0088371B">
      <w:pPr>
        <w:pStyle w:val="pj"/>
      </w:pPr>
      <w:r>
        <w:rPr>
          <w:rStyle w:val="s0"/>
        </w:rPr>
        <w:t>5. При изменении информации, содержащейся в уведомлении, указанном в пункте 4 Правил, организация, осуществляющая микрофинансовую деятельность, за 10 (десять) рабочих дней до осуществления таких изменений уведомл</w:t>
      </w:r>
      <w:r>
        <w:rPr>
          <w:rStyle w:val="s0"/>
        </w:rPr>
        <w:t>яет об этом уполномоченный орган.</w:t>
      </w:r>
    </w:p>
    <w:p w:rsidR="00000000" w:rsidRDefault="0088371B">
      <w:pPr>
        <w:pStyle w:val="pji"/>
      </w:pPr>
      <w:r>
        <w:rPr>
          <w:rStyle w:val="s3"/>
        </w:rPr>
        <w:t xml:space="preserve">Пункт 6 изложен в редакции </w:t>
      </w:r>
      <w:hyperlink r:id="rId2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</w:t>
      </w:r>
      <w:r>
        <w:rPr>
          <w:rStyle w:val="s3"/>
        </w:rPr>
        <w:t>йствие со 2 сентября 2024 г.) 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</w:t>
      </w:r>
      <w:r>
        <w:rPr>
          <w:rStyle w:val="s3"/>
        </w:rPr>
        <w:t>рованию и развитию финансового рынка от 27.09.24 г. № 77 (введено в действие с 1 октября 2024 г., действует до 1 января 2025 г.)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6. Для регистрации в личном кабинете клиент - физическое лицо вводит (прикрепляет) следующие данные:</w:t>
      </w:r>
    </w:p>
    <w:p w:rsidR="00000000" w:rsidRDefault="0088371B">
      <w:pPr>
        <w:pStyle w:val="pj"/>
      </w:pPr>
      <w:r>
        <w:rPr>
          <w:rStyle w:val="s0"/>
        </w:rPr>
        <w:t>фамилию, имя, отчество (при его наличии), указанные в документе, удостоверяющем личность, за исключением свидетельства о рождении;</w:t>
      </w:r>
    </w:p>
    <w:p w:rsidR="00000000" w:rsidRDefault="0088371B">
      <w:pPr>
        <w:pStyle w:val="pj"/>
      </w:pPr>
      <w:r>
        <w:rPr>
          <w:rStyle w:val="s0"/>
        </w:rPr>
        <w:t>индивидуальный идентифик</w:t>
      </w:r>
      <w:r>
        <w:rPr>
          <w:rStyle w:val="s0"/>
        </w:rPr>
        <w:t>ационный номер;</w:t>
      </w:r>
    </w:p>
    <w:p w:rsidR="00000000" w:rsidRDefault="0088371B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рождении;</w:t>
      </w:r>
    </w:p>
    <w:p w:rsidR="00000000" w:rsidRDefault="0088371B">
      <w:pPr>
        <w:pStyle w:val="pj"/>
      </w:pPr>
      <w:r>
        <w:rPr>
          <w:rStyle w:val="s0"/>
        </w:rPr>
        <w:t>абонентский номер устройства сотовой связи;</w:t>
      </w:r>
    </w:p>
    <w:p w:rsidR="00000000" w:rsidRDefault="0088371B">
      <w:pPr>
        <w:pStyle w:val="pj"/>
      </w:pPr>
      <w:r>
        <w:rPr>
          <w:rStyle w:val="s0"/>
        </w:rPr>
        <w:t>фотография лица в анфас на светлом фоне, с нейтральным выражением лица и закрытым ртом.</w:t>
      </w:r>
    </w:p>
    <w:p w:rsidR="00000000" w:rsidRDefault="0088371B">
      <w:pPr>
        <w:pStyle w:val="pj"/>
      </w:pPr>
      <w:r>
        <w:rPr>
          <w:rStyle w:val="s0"/>
        </w:rPr>
        <w:t>Для реги</w:t>
      </w:r>
      <w:r>
        <w:rPr>
          <w:rStyle w:val="s0"/>
        </w:rPr>
        <w:t>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88371B">
      <w:pPr>
        <w:pStyle w:val="pj"/>
      </w:pPr>
      <w:r>
        <w:rPr>
          <w:rStyle w:val="s0"/>
        </w:rPr>
        <w:t>приказ о назначении руководителя исполнительного органа юридического лица или доверенность, подтверждающая полномочия лица, уполномоченного подписывать договор о предоставлении микрокредита;</w:t>
      </w:r>
    </w:p>
    <w:p w:rsidR="00000000" w:rsidRDefault="0088371B">
      <w:pPr>
        <w:pStyle w:val="pj"/>
      </w:pPr>
      <w:r>
        <w:rPr>
          <w:rStyle w:val="s0"/>
        </w:rPr>
        <w:t xml:space="preserve">фамилию, имя, отчество (при его наличии), указанные в документе, </w:t>
      </w:r>
      <w:r>
        <w:rPr>
          <w:rStyle w:val="s0"/>
        </w:rPr>
        <w:t>удостоверяющем личность, за исключением свидетельства о рождении, лица, уполномоченного подписывать договор о предоставлении микрокредита;</w:t>
      </w:r>
    </w:p>
    <w:p w:rsidR="00000000" w:rsidRDefault="0088371B">
      <w:pPr>
        <w:pStyle w:val="pj"/>
      </w:pPr>
      <w:r>
        <w:rPr>
          <w:rStyle w:val="s0"/>
        </w:rPr>
        <w:t>бизнес идентификационный номер клиента - юридического лица;</w:t>
      </w:r>
    </w:p>
    <w:p w:rsidR="00000000" w:rsidRDefault="0088371B">
      <w:pPr>
        <w:pStyle w:val="pj"/>
      </w:pPr>
      <w:r>
        <w:rPr>
          <w:rStyle w:val="s0"/>
        </w:rPr>
        <w:t>индивидуальный идентификационный номер лица, уполномоченн</w:t>
      </w:r>
      <w:r>
        <w:rPr>
          <w:rStyle w:val="s0"/>
        </w:rPr>
        <w:t>ого подписывать договор о предоставлении микрокредита;</w:t>
      </w:r>
    </w:p>
    <w:p w:rsidR="00000000" w:rsidRDefault="0088371B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рождении, лица, уполномоченного подписывать договор о предоставлении микрокредита;</w:t>
      </w:r>
    </w:p>
    <w:p w:rsidR="00000000" w:rsidRDefault="0088371B">
      <w:pPr>
        <w:pStyle w:val="pj"/>
      </w:pPr>
      <w:r>
        <w:rPr>
          <w:rStyle w:val="s0"/>
        </w:rPr>
        <w:t>абонентский номер устройства</w:t>
      </w:r>
      <w:r>
        <w:rPr>
          <w:rStyle w:val="s0"/>
        </w:rPr>
        <w:t xml:space="preserve"> сотовой связи клиента - юридического лица;</w:t>
      </w:r>
    </w:p>
    <w:p w:rsidR="00000000" w:rsidRDefault="0088371B">
      <w:pPr>
        <w:pStyle w:val="pj"/>
      </w:pPr>
      <w:r>
        <w:rPr>
          <w:rStyle w:val="s0"/>
        </w:rPr>
        <w:t>фотография клиента в анфас на светлом фоне, с нейтральным выражением лица и закрытым ртом, уполномоченного подписывать договор о предоставлении микрокредита.</w:t>
      </w:r>
    </w:p>
    <w:p w:rsidR="00000000" w:rsidRDefault="0088371B">
      <w:pPr>
        <w:pStyle w:val="pj"/>
      </w:pPr>
      <w:r>
        <w:rPr>
          <w:rStyle w:val="s0"/>
        </w:rPr>
        <w:t>Организация, осуществляющая микрофинансовую деятельнос</w:t>
      </w:r>
      <w:r>
        <w:rPr>
          <w:rStyle w:val="s0"/>
        </w:rPr>
        <w:t>ть, для подтверждения регистрации клиента осуществляет сверку данных, предоставленных:</w:t>
      </w:r>
    </w:p>
    <w:p w:rsidR="00000000" w:rsidRDefault="0088371B">
      <w:pPr>
        <w:pStyle w:val="pj"/>
      </w:pPr>
      <w:r>
        <w:rPr>
          <w:rStyle w:val="s0"/>
        </w:rPr>
        <w:t>клиентом - физическим лицом: фамилию, имя, отчество (при его наличии), индивидуальный идентификационный номер и фотографию клиента;</w:t>
      </w:r>
    </w:p>
    <w:p w:rsidR="00000000" w:rsidRDefault="0088371B">
      <w:pPr>
        <w:pStyle w:val="pj"/>
      </w:pPr>
      <w:r>
        <w:rPr>
          <w:rStyle w:val="s0"/>
        </w:rPr>
        <w:t>клиентом - юридическим лицом: фамилию</w:t>
      </w:r>
      <w:r>
        <w:rPr>
          <w:rStyle w:val="s0"/>
        </w:rPr>
        <w:t>, имя, отчество (при его наличии) и фотографию лица, указанные в документе, удостоверяющим личность, за исключением свидетельства о рождении, лица, уполномоченного подписывать договор о предоставлении микрокредита.</w:t>
      </w:r>
    </w:p>
    <w:p w:rsidR="00000000" w:rsidRDefault="0088371B">
      <w:pPr>
        <w:pStyle w:val="pj"/>
      </w:pPr>
      <w:r>
        <w:rPr>
          <w:rStyle w:val="s0"/>
        </w:rPr>
        <w:t>При регистрации клиента в личном кабинете</w:t>
      </w:r>
      <w:r>
        <w:rPr>
          <w:rStyle w:val="s0"/>
        </w:rPr>
        <w:t xml:space="preserve"> применяется биометрическая идентификация посредством использования услуг ЦОИД или по биометрическим данным, полученным посредством устройств организации, осуществляющей микрофинансовую деятельность и (или) электронная цифровая подпись клиента, представлен</w:t>
      </w:r>
      <w:r>
        <w:rPr>
          <w:rStyle w:val="s0"/>
        </w:rPr>
        <w:t>ная аккредитованным удостоверяющим центром Республики Казахстан.</w:t>
      </w:r>
    </w:p>
    <w:p w:rsidR="00000000" w:rsidRDefault="0088371B">
      <w:pPr>
        <w:pStyle w:val="pj"/>
      </w:pPr>
      <w:r>
        <w:rPr>
          <w:rStyle w:val="s0"/>
        </w:rPr>
        <w:t>При регистрации клиента-физического лица, зарегистрированного в качестве индивидуального предпринимателя, применение электронной цифровой подписи не требуется.</w:t>
      </w:r>
    </w:p>
    <w:p w:rsidR="00000000" w:rsidRDefault="0088371B">
      <w:pPr>
        <w:pStyle w:val="pj"/>
      </w:pPr>
      <w:r>
        <w:rPr>
          <w:rStyle w:val="s0"/>
        </w:rPr>
        <w:t>После регистрации клиента в лич</w:t>
      </w:r>
      <w:r>
        <w:rPr>
          <w:rStyle w:val="s0"/>
        </w:rPr>
        <w:t>ном кабинете последующий допуск клиента к личному кабинету осуществляется путем генерации и (или)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88371B">
      <w:pPr>
        <w:pStyle w:val="pj"/>
      </w:pPr>
      <w:r>
        <w:rPr>
          <w:rStyle w:val="s0"/>
        </w:rPr>
        <w:t xml:space="preserve">Внесение изменений в данные об </w:t>
      </w:r>
      <w:r>
        <w:rPr>
          <w:rStyle w:val="s0"/>
        </w:rPr>
        <w:t>абонентском номере устройства сотовой связи клиента или реквизитов банковского счета (за исключением предоставления микрокредитов посредством терминалов), осуществляется в личном кабинете клиента с применением биометрической идентификации посредством испол</w:t>
      </w:r>
      <w:r>
        <w:rPr>
          <w:rStyle w:val="s0"/>
        </w:rPr>
        <w:t>ьзования услуг ЦОИД или с использованием биометрических данных клиента, полученных при регистрации клиента посредством устройств организации, осуществляющей микрофинансовую деятельность и (или) электронной цифровой подписи клиента, представленной аккредито</w:t>
      </w:r>
      <w:r>
        <w:rPr>
          <w:rStyle w:val="s0"/>
        </w:rPr>
        <w:t>ванным удостоверяющим центром Республики Казахстан.</w:t>
      </w:r>
    </w:p>
    <w:p w:rsidR="00000000" w:rsidRDefault="0088371B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идентификационном номере или бизнес-идентификационном номере клиента.</w:t>
      </w:r>
    </w:p>
    <w:p w:rsidR="00000000" w:rsidRDefault="0088371B">
      <w:pPr>
        <w:pStyle w:val="pji"/>
      </w:pPr>
      <w:r>
        <w:rPr>
          <w:rStyle w:val="s3"/>
        </w:rPr>
        <w:t xml:space="preserve">Пункт 7 изложен в редакции </w:t>
      </w:r>
      <w:hyperlink r:id="rId2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2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7. Личный кабинет должен предоставлять клиенту возможность осуществления следующих, но не ограничиваясь ими, действий:</w:t>
      </w:r>
    </w:p>
    <w:p w:rsidR="00000000" w:rsidRDefault="0088371B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88371B">
      <w:pPr>
        <w:pStyle w:val="pj"/>
      </w:pPr>
      <w:r>
        <w:rPr>
          <w:rStyle w:val="s0"/>
        </w:rPr>
        <w:t>2) просмотр сведений об организации, осуществляющей микр</w:t>
      </w:r>
      <w:r>
        <w:rPr>
          <w:rStyle w:val="s0"/>
        </w:rPr>
        <w:t>офинансовую деятельность (юридический и (или) фактический адрес, контактные телефоны, факс, адрес электронной почты и другие сведения), сведений о первом руководителе (фамилия, имя, отчество (при его наличии) организации, осуществляющей микрофинансовую дея</w:t>
      </w:r>
      <w:r>
        <w:rPr>
          <w:rStyle w:val="s0"/>
        </w:rPr>
        <w:t>тельность;</w:t>
      </w:r>
    </w:p>
    <w:p w:rsidR="00000000" w:rsidRDefault="0088371B">
      <w:pPr>
        <w:pStyle w:val="pj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88371B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88371B">
      <w:pPr>
        <w:pStyle w:val="pj"/>
      </w:pPr>
      <w:r>
        <w:rPr>
          <w:rStyle w:val="s0"/>
        </w:rPr>
        <w:t>5) просмотр информации о сумме текущей</w:t>
      </w:r>
      <w:r>
        <w:rPr>
          <w:rStyle w:val="s0"/>
        </w:rPr>
        <w:t xml:space="preserve"> задолженности клиента по микрокредиту (микрокредитам),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88371B">
      <w:pPr>
        <w:pStyle w:val="pj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88371B">
      <w:pPr>
        <w:pStyle w:val="pj"/>
      </w:pPr>
      <w:r>
        <w:rPr>
          <w:rStyle w:val="s0"/>
        </w:rPr>
        <w:t xml:space="preserve">7) обмен </w:t>
      </w:r>
      <w:r>
        <w:rPr>
          <w:rStyle w:val="s0"/>
        </w:rPr>
        <w:t>письмами (сообщениями) между клиентом и организацией, осуществляющей микрофинансовую деятельность.</w:t>
      </w:r>
    </w:p>
    <w:p w:rsidR="00000000" w:rsidRDefault="0088371B">
      <w:pPr>
        <w:pStyle w:val="pji"/>
      </w:pPr>
      <w:r>
        <w:rPr>
          <w:rStyle w:val="s3"/>
        </w:rPr>
        <w:t xml:space="preserve">Пункт 8 изложен в редакции </w:t>
      </w:r>
      <w:hyperlink r:id="rId26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</w:t>
      </w:r>
      <w:r>
        <w:rPr>
          <w:rStyle w:val="s3"/>
        </w:rPr>
        <w:t>ию и развитию финансового рынка от 29.03.24 г. № 17 (введено в действие с 13 апреля 2024 г.) (</w:t>
      </w:r>
      <w:hyperlink r:id="rId2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8. До предоставления микрокредита электронным способом организаци</w:t>
      </w:r>
      <w:r>
        <w:rPr>
          <w:rStyle w:val="s0"/>
        </w:rPr>
        <w:t>я, осуществляющая микрофинансовую деятельность:</w:t>
      </w:r>
    </w:p>
    <w:p w:rsidR="00000000" w:rsidRDefault="0088371B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сфере противодействия легализации (отмыванию) доходов, полученных преступным путем, и финансированию терроризма и внутренними документами;</w:t>
      </w:r>
    </w:p>
    <w:p w:rsidR="00000000" w:rsidRDefault="0088371B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88371B">
      <w:pPr>
        <w:pStyle w:val="pj"/>
      </w:pPr>
      <w:r>
        <w:rPr>
          <w:rStyle w:val="s0"/>
        </w:rPr>
        <w:t>3) предоставляет клиенту по</w:t>
      </w:r>
      <w:r>
        <w:rPr>
          <w:rStyle w:val="s0"/>
        </w:rPr>
        <w:t>лную и достоверную информацию о платежах и переводах, связанных с получением, обслуживанием и погашением (возвратом) микрокредита;</w:t>
      </w:r>
    </w:p>
    <w:p w:rsidR="00000000" w:rsidRDefault="0088371B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 или методом, рассчитанным в соответствии с правилами пр</w:t>
      </w:r>
      <w:r>
        <w:rPr>
          <w:rStyle w:val="s0"/>
        </w:rPr>
        <w:t>едоставления микрокредитов);</w:t>
      </w:r>
    </w:p>
    <w:p w:rsidR="00000000" w:rsidRDefault="0088371B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микрокредита;</w:t>
      </w:r>
    </w:p>
    <w:p w:rsidR="00000000" w:rsidRDefault="0088371B">
      <w:pPr>
        <w:pStyle w:val="pj"/>
      </w:pPr>
      <w:r>
        <w:rPr>
          <w:rStyle w:val="s0"/>
        </w:rPr>
        <w:t>6) запрашивает у клиента способ предоставления микрокредита (посредством выдачи клиенту наличных денег через терминал или кассу, или перев</w:t>
      </w:r>
      <w:r>
        <w:rPr>
          <w:rStyle w:val="s0"/>
        </w:rPr>
        <w:t xml:space="preserve">ода микрокредита на банковский счет (платежную карточку) клиента или банковский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</w:t>
      </w:r>
      <w:r>
        <w:rPr>
          <w:rStyle w:val="s0"/>
        </w:rPr>
        <w:t>работы, услуги заемщиком);</w:t>
      </w:r>
    </w:p>
    <w:p w:rsidR="00000000" w:rsidRDefault="0088371B">
      <w:pPr>
        <w:pStyle w:val="pj"/>
      </w:pPr>
      <w:r>
        <w:rPr>
          <w:rStyle w:val="s0"/>
        </w:rPr>
        <w:t>7) запрашивает реквизиты банковского счета (IBAN) и (или) реквизиты платежной карточки клиента, в случае предоставления микрокредита на банковский счет (платежную карточку) клиента;</w:t>
      </w:r>
    </w:p>
    <w:p w:rsidR="00000000" w:rsidRDefault="0088371B">
      <w:pPr>
        <w:pStyle w:val="pj"/>
      </w:pPr>
      <w:r>
        <w:rPr>
          <w:rStyle w:val="s0"/>
        </w:rPr>
        <w:t>8) осуществляет проверку на наличие в кредитном</w:t>
      </w:r>
      <w:r>
        <w:rPr>
          <w:rStyle w:val="s0"/>
        </w:rPr>
        <w:t xml:space="preserve"> отчете информации об установлении клиентом добровольного отказа от получения микрокредита.</w:t>
      </w:r>
    </w:p>
    <w:p w:rsidR="00000000" w:rsidRDefault="0088371B">
      <w:pPr>
        <w:pStyle w:val="pji"/>
      </w:pPr>
      <w:r>
        <w:rPr>
          <w:rStyle w:val="s3"/>
        </w:rPr>
        <w:t xml:space="preserve">Пункт 9 изложен в редакции </w:t>
      </w:r>
      <w:hyperlink r:id="rId2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</w:t>
      </w:r>
      <w:r>
        <w:rPr>
          <w:rStyle w:val="s3"/>
        </w:rPr>
        <w:t>звитию финансового рынка от 16.08.24 г. № 58 (введено в действие со 2 сентября 2024 г.) (</w:t>
      </w:r>
      <w:hyperlink r:id="rId3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27.09.24 г. № 77 (введено в действие с 1 октября 2024 г., действует до 1 января 2025 г.) (</w:t>
      </w:r>
      <w:hyperlink r:id="rId3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9.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микрофинансовую деятельность, и клиентом осущ</w:t>
      </w:r>
      <w:r>
        <w:rPr>
          <w:rStyle w:val="s0"/>
        </w:rPr>
        <w:t>ествляется с применением биометрической идентификации посредством использования услуг ЦОИД или с использованием биометрических данных клиента, полученных при регистрации клиента посредством устройств организации, осуществляющей микрофинансовую деятельность</w:t>
      </w:r>
      <w:r>
        <w:rPr>
          <w:rStyle w:val="s0"/>
        </w:rPr>
        <w:t xml:space="preserve"> и (или) электронной цифровой подписи клиента, представленной аккредитованным удостоверяющим центром Республики Казахстан.</w:t>
      </w:r>
    </w:p>
    <w:p w:rsidR="00000000" w:rsidRDefault="0088371B">
      <w:pPr>
        <w:pStyle w:val="pj"/>
      </w:pPr>
      <w:r>
        <w:rPr>
          <w:rStyle w:val="s0"/>
        </w:rPr>
        <w:t>При заключении с клиентом-физическим лицом, зарегистрированным в качестве индивидуального предпринимателя договора о предоставлении м</w:t>
      </w:r>
      <w:r>
        <w:rPr>
          <w:rStyle w:val="s0"/>
        </w:rPr>
        <w:t>икрокредита, связанного с осуществлением предпринимательской деятельности, а также при внесении изменений и дополнений в него, применение электронной цифровой подписи не требуется.</w:t>
      </w:r>
    </w:p>
    <w:p w:rsidR="00000000" w:rsidRDefault="0088371B">
      <w:pPr>
        <w:pStyle w:val="pj"/>
      </w:pPr>
      <w:r>
        <w:rPr>
          <w:rStyle w:val="s0"/>
        </w:rPr>
        <w:t>Предоставление микрокредита электронным способом осуществляется путем перев</w:t>
      </w:r>
      <w:r>
        <w:rPr>
          <w:rStyle w:val="s0"/>
        </w:rPr>
        <w:t>ода денег с банковского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денег через терминал или кассу и (или) перевода микрокредита по заявлению з</w:t>
      </w:r>
      <w:r>
        <w:rPr>
          <w:rStyle w:val="s0"/>
        </w:rPr>
        <w:t>аемщика на банковский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заемщиком.</w:t>
      </w:r>
    </w:p>
    <w:p w:rsidR="00000000" w:rsidRDefault="0088371B">
      <w:pPr>
        <w:pStyle w:val="pj"/>
      </w:pPr>
      <w:r>
        <w:rPr>
          <w:rStyle w:val="s0"/>
        </w:rPr>
        <w:t>Перевод микрокредита по заявлени</w:t>
      </w:r>
      <w:r>
        <w:rPr>
          <w:rStyle w:val="s0"/>
        </w:rPr>
        <w:t xml:space="preserve">ю заемщика на банковский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заемщиком, осуществляется с применением </w:t>
      </w:r>
      <w:r>
        <w:rPr>
          <w:rStyle w:val="s0"/>
        </w:rPr>
        <w:t>биометрической идентификации посредством использования услуг ЦОИД или с использованием биометрических данных клиента, полученных при регистрации клиента посредством устройств организации, осуществляющей микрофинансовую деятельность.</w:t>
      </w:r>
    </w:p>
    <w:p w:rsidR="00000000" w:rsidRDefault="0088371B">
      <w:pPr>
        <w:pStyle w:val="pj"/>
      </w:pPr>
      <w:r>
        <w:rPr>
          <w:rStyle w:val="s0"/>
        </w:rPr>
        <w:t>Предоставление заемщику</w:t>
      </w:r>
      <w:r>
        <w:rPr>
          <w:rStyle w:val="s0"/>
        </w:rPr>
        <w:t xml:space="preserve"> микрокредита через кассу осуществляется путем проведения визуальной идентификации клиента, получающего наличные деньги, с документом, удостоверяющим его личность (за исключением свидетельства о рождении) либо данными, подтверждающими (идентифицирующими) л</w:t>
      </w:r>
      <w:r>
        <w:rPr>
          <w:rStyle w:val="s0"/>
        </w:rPr>
        <w:t>ичность клиента, полученными посредством сервиса цифровых документов, а также предоставления доверенности, подтверждающей полномочия лица, уполномоченного на получение денег, в случае предоставления микрокредита клиенту - юридическому лицу.</w:t>
      </w:r>
    </w:p>
    <w:p w:rsidR="00000000" w:rsidRDefault="0088371B">
      <w:pPr>
        <w:pStyle w:val="pji"/>
      </w:pPr>
      <w:r>
        <w:rPr>
          <w:rStyle w:val="s3"/>
        </w:rPr>
        <w:t>Пункт 10 изложе</w:t>
      </w:r>
      <w:r>
        <w:rPr>
          <w:rStyle w:val="s3"/>
        </w:rPr>
        <w:t xml:space="preserve">н в редакции </w:t>
      </w:r>
      <w:hyperlink r:id="rId33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29.03.24 г. № 17 (введено в действие с 13 апреля 2024 г.) (</w:t>
      </w:r>
      <w:hyperlink r:id="rId3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10. Организация, осуществляющая микрофинансовую деятельность, отказывает в предоставлении клиенту микрокредита по основаниям, предусмотренным законодательством Республики Казах</w:t>
      </w:r>
      <w:r>
        <w:rPr>
          <w:rStyle w:val="s0"/>
        </w:rPr>
        <w:t>стан в сфере противодействия легализации (отмыванию) доходов, полученных преступным путем, и финансированию терроризма, а также при установлении клиентом добровольного отказа от получения микрокредита.</w:t>
      </w:r>
    </w:p>
    <w:p w:rsidR="00000000" w:rsidRDefault="0088371B">
      <w:pPr>
        <w:pStyle w:val="pj"/>
      </w:pPr>
      <w:r>
        <w:rPr>
          <w:rStyle w:val="s0"/>
        </w:rPr>
        <w:t xml:space="preserve">11. Предоставление микрокредитов электронным способом </w:t>
      </w:r>
      <w:r>
        <w:rPr>
          <w:rStyle w:val="s0"/>
        </w:rPr>
        <w:t>осуществляется в соответствии с внутренними документами организации, осуществляющей микрофинансовую деятельность, предусматривающими выявление искажений и (или) изменений в содержании электронных документов, на основании которых клиенту предоставлен микрок</w:t>
      </w:r>
      <w:r>
        <w:rPr>
          <w:rStyle w:val="s0"/>
        </w:rPr>
        <w:t xml:space="preserve">редит электронным способом, а также защиту от несанкционированного доступа к информации, составляющей тайну предоставления микрокредита, и целостность данной информации, включая защиту предоставляемых клиентом идентификационных и аутентификационных данных </w:t>
      </w:r>
      <w:r>
        <w:rPr>
          <w:rStyle w:val="s0"/>
        </w:rPr>
        <w:t>от повторного несанкционированного использования при получении микрокредита.</w:t>
      </w:r>
    </w:p>
    <w:p w:rsidR="00000000" w:rsidRDefault="0088371B">
      <w:pPr>
        <w:pStyle w:val="pj"/>
      </w:pPr>
      <w:r>
        <w:rPr>
          <w:rStyle w:val="s0"/>
        </w:rPr>
        <w:t>12. По запросу клиента организация,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</w:t>
      </w:r>
      <w:r>
        <w:rPr>
          <w:rStyle w:val="s0"/>
        </w:rPr>
        <w:t>их предоставление (получение) микрокредита электронным способом, в порядке и сроки, предусмотренные договором о предоставлении микрокредита.</w:t>
      </w:r>
    </w:p>
    <w:p w:rsidR="00000000" w:rsidRDefault="0088371B">
      <w:pPr>
        <w:pStyle w:val="pj"/>
      </w:pPr>
      <w:r>
        <w:rPr>
          <w:rStyle w:val="s0"/>
        </w:rPr>
        <w:t>13. В случае обнаружения несанкционированного доступа к информации, составляющей тайну предоставления микрокредита,</w:t>
      </w:r>
      <w:r>
        <w:rPr>
          <w:rStyle w:val="s0"/>
        </w:rPr>
        <w:t xml:space="preserve"> ее несанкционированного изменения, осуществления несанкционированных действий со стороны третьих лиц либо иных незаконных (мошеннических) действий с микрокредитами, организация, осуществляющая микрофинансовую деятельность, в течение двух рабочих дней прин</w:t>
      </w:r>
      <w:r>
        <w:rPr>
          <w:rStyle w:val="s0"/>
        </w:rPr>
        <w:t>имает меры для устранения причин и последствий таких действий, а также в течение одного рабочего дня информирует об этом клиента и уполномоченный орган.</w:t>
      </w:r>
    </w:p>
    <w:p w:rsidR="00000000" w:rsidRDefault="0088371B">
      <w:pPr>
        <w:pStyle w:val="pj"/>
      </w:pPr>
      <w:r>
        <w:rPr>
          <w:rStyle w:val="s0"/>
        </w:rPr>
        <w:t xml:space="preserve">В случае внесения лицом, осуществляющим досудебное расследование в соответствии со </w:t>
      </w:r>
      <w:hyperlink r:id="rId35" w:anchor="sub_id=2000000" w:history="1">
        <w:r>
          <w:rPr>
            <w:rStyle w:val="a4"/>
          </w:rPr>
          <w:t>статьей 200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Уголовно-процессуального кодекса Республики Казахстан (далее - УПК РК), в организацию, осуществляющую микрофинансовую деятельность, представления о принятии мер по устранению обстоятельств, способствовавших совершению уголовного правонарушения в отношении </w:t>
      </w:r>
      <w:r>
        <w:rPr>
          <w:rStyle w:val="s0"/>
        </w:rPr>
        <w:t xml:space="preserve">пострадавших, либо постановления о признания заемщика организации, осуществляющей микрофинансовую деятельность, потерпевшим в соответствии со </w:t>
      </w:r>
      <w:hyperlink r:id="rId36" w:anchor="sub_id=710000" w:history="1">
        <w:r>
          <w:rPr>
            <w:rStyle w:val="a4"/>
          </w:rPr>
          <w:t>статьей 71</w:t>
        </w:r>
      </w:hyperlink>
      <w:r>
        <w:rPr>
          <w:rStyle w:val="s0"/>
        </w:rPr>
        <w:t xml:space="preserve"> УПК РК, организация</w:t>
      </w:r>
      <w:r>
        <w:rPr>
          <w:rStyle w:val="s0"/>
        </w:rPr>
        <w:t>, осуществляющая микрофинансовую деятельность, не позднее 3 (трех) рабочих дней с даты получения представления либо постановления:</w:t>
      </w:r>
    </w:p>
    <w:p w:rsidR="00000000" w:rsidRDefault="0088371B">
      <w:pPr>
        <w:pStyle w:val="pj"/>
      </w:pPr>
      <w:r>
        <w:rPr>
          <w:rStyle w:val="s0"/>
        </w:rPr>
        <w:t>приостанавливает начисление вознаграждения по такому микрокредиту;</w:t>
      </w:r>
    </w:p>
    <w:p w:rsidR="00000000" w:rsidRDefault="0088371B">
      <w:pPr>
        <w:pStyle w:val="pj"/>
      </w:pPr>
      <w:r>
        <w:rPr>
          <w:rStyle w:val="s0"/>
        </w:rPr>
        <w:t>приостанавливает взыскание задолженности и претензионно-ис</w:t>
      </w:r>
      <w:r>
        <w:rPr>
          <w:rStyle w:val="s0"/>
        </w:rPr>
        <w:t>ковую работу по микрокредиту;</w:t>
      </w:r>
    </w:p>
    <w:p w:rsidR="00000000" w:rsidRDefault="0088371B">
      <w:pPr>
        <w:pStyle w:val="pj"/>
      </w:pPr>
      <w:r>
        <w:rPr>
          <w:rStyle w:val="s0"/>
        </w:rPr>
        <w:t>приостанавливает направление в кредитные бюро информации о наличии задолженности клиента по микрокредиту;</w:t>
      </w:r>
    </w:p>
    <w:p w:rsidR="00000000" w:rsidRDefault="0088371B">
      <w:pPr>
        <w:pStyle w:val="pj"/>
      </w:pPr>
      <w:r>
        <w:rPr>
          <w:rStyle w:val="s0"/>
        </w:rPr>
        <w:t>направляет письменное уведомление клиенту о приостановлении начисления вознаграждения по микрокредиту, взыскания задолже</w:t>
      </w:r>
      <w:r>
        <w:rPr>
          <w:rStyle w:val="s0"/>
        </w:rPr>
        <w:t>нности и проведения претензионно-исковой работы по клиенту.</w:t>
      </w:r>
    </w:p>
    <w:p w:rsidR="00000000" w:rsidRDefault="0088371B">
      <w:pPr>
        <w:pStyle w:val="pj"/>
      </w:pPr>
      <w:r>
        <w:rPr>
          <w:rStyle w:val="s0"/>
        </w:rPr>
        <w:t>В случае отмены уполномоченным на то лицом или органом представления либо постановления, на основании которого приостановлено начисление вознаграждения по микрокредиту, взыскание задолженности и п</w:t>
      </w:r>
      <w:r>
        <w:rPr>
          <w:rStyle w:val="s0"/>
        </w:rPr>
        <w:t>роведение претензионно-исковой работы, организация, осуществляющая микрофинансовую деятельность, вправе доначислить вознаграждение за пользование микрокредитом за период приостановления начисления вознаграждения, и возобновить взыскание задолженности и пре</w:t>
      </w:r>
      <w:r>
        <w:rPr>
          <w:rStyle w:val="s0"/>
        </w:rPr>
        <w:t>тензионно-исковую работу по клиенту.</w:t>
      </w:r>
    </w:p>
    <w:p w:rsidR="00000000" w:rsidRDefault="0088371B">
      <w:pPr>
        <w:pStyle w:val="pj"/>
      </w:pPr>
      <w:r>
        <w:rPr>
          <w:rStyle w:val="s0"/>
        </w:rPr>
        <w:t>На основании вступившего в законную силу приговора суда, в котором установлен факт неполучения клиентом микрокредита, организация, осуществляющая микрофинансовую деятельность, в течении 15 (пятнадцати) рабочих дней:</w:t>
      </w:r>
    </w:p>
    <w:p w:rsidR="00000000" w:rsidRDefault="0088371B">
      <w:pPr>
        <w:pStyle w:val="pj"/>
      </w:pPr>
      <w:r>
        <w:rPr>
          <w:rStyle w:val="s0"/>
        </w:rPr>
        <w:t>при</w:t>
      </w:r>
      <w:r>
        <w:rPr>
          <w:rStyle w:val="s0"/>
        </w:rPr>
        <w:t>нимает решение о списании задолженности клиента по данному микрокредиту;</w:t>
      </w:r>
    </w:p>
    <w:p w:rsidR="00000000" w:rsidRDefault="0088371B">
      <w:pPr>
        <w:pStyle w:val="pj"/>
      </w:pPr>
      <w:r>
        <w:rPr>
          <w:rStyle w:val="s0"/>
        </w:rPr>
        <w:t>вносит корректировки в кредитную историю клиента в кредитных бюро путем направления информации об отсутствии задолженности по данному микрокредиту и количестве просроченных дней по не</w:t>
      </w:r>
      <w:r>
        <w:rPr>
          <w:rStyle w:val="s0"/>
        </w:rPr>
        <w:t>му;</w:t>
      </w:r>
    </w:p>
    <w:p w:rsidR="00000000" w:rsidRDefault="0088371B">
      <w:pPr>
        <w:pStyle w:val="pj"/>
      </w:pPr>
      <w:r>
        <w:rPr>
          <w:rStyle w:val="s0"/>
        </w:rPr>
        <w:t>осуществляет возврат клиенту сумм задолженности по данному микрокредиту, ранее взысканных организацией, осуществляющей микрофинансовую деятельность, либо погашенных клиентом самостоятельно.</w:t>
      </w:r>
    </w:p>
    <w:p w:rsidR="00000000" w:rsidRDefault="0088371B">
      <w:pPr>
        <w:pStyle w:val="pj"/>
      </w:pPr>
      <w:r>
        <w:rPr>
          <w:rStyle w:val="s0"/>
        </w:rPr>
        <w:t>Списание задолженности клиента по микрокредиту, согласно насто</w:t>
      </w:r>
      <w:r>
        <w:rPr>
          <w:rStyle w:val="s0"/>
        </w:rPr>
        <w:t>ящему пункту Правил, не лишает организацию, осуществляющую микрофинансовую деятельность, права требовать с клиента возмещения задолженности по выданному ему микрокредиту, оформленному мошенническим способом при наличии вины самого клиента, установленной су</w:t>
      </w:r>
      <w:r>
        <w:rPr>
          <w:rStyle w:val="s0"/>
        </w:rPr>
        <w:t>дом.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c"/>
      </w:pPr>
      <w:bookmarkStart w:id="2" w:name="SUB1400"/>
      <w:bookmarkEnd w:id="2"/>
      <w:r>
        <w:rPr>
          <w:rStyle w:val="s1"/>
        </w:rPr>
        <w:t>Глава 3. Требования к автоматизированной информационной системе</w:t>
      </w:r>
    </w:p>
    <w:p w:rsidR="00000000" w:rsidRDefault="0088371B">
      <w:pPr>
        <w:pStyle w:val="pc"/>
      </w:pPr>
      <w:r>
        <w:rPr>
          <w:rStyle w:val="s1"/>
        </w:rPr>
        <w:t> </w:t>
      </w:r>
    </w:p>
    <w:p w:rsidR="00000000" w:rsidRDefault="0088371B">
      <w:pPr>
        <w:pStyle w:val="pj"/>
      </w:pPr>
      <w:r>
        <w:rPr>
          <w:rStyle w:val="s0"/>
        </w:rPr>
        <w:t>14. Автоматизированная информационная система включает:</w:t>
      </w:r>
    </w:p>
    <w:p w:rsidR="00000000" w:rsidRDefault="0088371B">
      <w:pPr>
        <w:pStyle w:val="pj"/>
      </w:pPr>
      <w:r>
        <w:rPr>
          <w:rStyle w:val="s0"/>
        </w:rPr>
        <w:t>1) программное обеспечение серверов веб-приложений (далее - веб-приложение);</w:t>
      </w:r>
    </w:p>
    <w:p w:rsidR="00000000" w:rsidRDefault="0088371B">
      <w:pPr>
        <w:pStyle w:val="pj"/>
      </w:pPr>
      <w:r>
        <w:rPr>
          <w:rStyle w:val="s0"/>
        </w:rPr>
        <w:t>2) программное обеспечение для мобильных устройств (далее - мобильное приложение);</w:t>
      </w:r>
    </w:p>
    <w:p w:rsidR="00000000" w:rsidRDefault="0088371B">
      <w:pPr>
        <w:pStyle w:val="pj"/>
      </w:pPr>
      <w:r>
        <w:rPr>
          <w:rStyle w:val="s0"/>
        </w:rPr>
        <w:t>3) программное обеспечение серверов программных интерфейсов (далее - серверное ППО).</w:t>
      </w:r>
    </w:p>
    <w:p w:rsidR="00000000" w:rsidRDefault="0088371B">
      <w:pPr>
        <w:pStyle w:val="pj"/>
      </w:pPr>
      <w:r>
        <w:rPr>
          <w:rStyle w:val="s0"/>
        </w:rPr>
        <w:t>15. Разработка и (или) доработка автоматизированной информационной системы осуществляетс</w:t>
      </w:r>
      <w:r>
        <w:rPr>
          <w:rStyle w:val="s0"/>
        </w:rPr>
        <w:t>я организацией, осуществляющей микрофинансовую деятельность, в соответствии с внутренним документом, регламентирующим порядок разработки и (или) доработки, этапы разработки и их участников.</w:t>
      </w:r>
    </w:p>
    <w:p w:rsidR="00000000" w:rsidRDefault="0088371B">
      <w:pPr>
        <w:pStyle w:val="pj"/>
      </w:pPr>
      <w:r>
        <w:rPr>
          <w:rStyle w:val="s0"/>
        </w:rPr>
        <w:t>16. В случае, если разработка и (или) доработка автоматизированной</w:t>
      </w:r>
      <w:r>
        <w:rPr>
          <w:rStyle w:val="s0"/>
        </w:rPr>
        <w:t xml:space="preserve"> информационной системы передана сторонней организации и (или) третьему лицу, организация, осуществляющая микрофинансовую деятельность, обеспечивает исполнение сторонней организацией и(или) третьим лицом требований настоящей главы и внутренних документов, </w:t>
      </w:r>
      <w:r>
        <w:rPr>
          <w:rStyle w:val="s0"/>
        </w:rPr>
        <w:t>отвечают за состояние безопасности автоматизированной информационной системы.</w:t>
      </w:r>
    </w:p>
    <w:p w:rsidR="00000000" w:rsidRDefault="0088371B">
      <w:pPr>
        <w:pStyle w:val="pj"/>
      </w:pPr>
      <w:r>
        <w:rPr>
          <w:rStyle w:val="s0"/>
        </w:rPr>
        <w:t>17. Хранение исходных кодов автоматизированной информационной системы, разрабатываемых в организации, осуществляющей микрофинансовую деятельность, осуществляется в специализирова</w:t>
      </w:r>
      <w:r>
        <w:rPr>
          <w:rStyle w:val="s0"/>
        </w:rPr>
        <w:t>нных системах управления репозиториями кода, размещаемых в периметре защиты организации, осуществляющей микрофинансовую деятельность, с обеспечением резервного копирования.</w:t>
      </w:r>
    </w:p>
    <w:p w:rsidR="00000000" w:rsidRDefault="0088371B">
      <w:pPr>
        <w:pStyle w:val="pj"/>
      </w:pPr>
      <w:r>
        <w:rPr>
          <w:rStyle w:val="s0"/>
        </w:rPr>
        <w:t>18. Независимо от принятого в организации, осуществляющей микрофинансовую деятельно</w:t>
      </w:r>
      <w:r>
        <w:rPr>
          <w:rStyle w:val="s0"/>
        </w:rPr>
        <w:t>сть, подхода к разработке и (или) доработке автоматизированной информационной системы, обязательным этапом является тестирование безопасности, в ходе которого осуществляются, как минимум, следующие мероприятия:</w:t>
      </w:r>
    </w:p>
    <w:p w:rsidR="00000000" w:rsidRDefault="0088371B">
      <w:pPr>
        <w:pStyle w:val="pj"/>
      </w:pPr>
      <w:r>
        <w:rPr>
          <w:rStyle w:val="s0"/>
        </w:rPr>
        <w:t>1) статический анализ исходного кода;</w:t>
      </w:r>
    </w:p>
    <w:p w:rsidR="00000000" w:rsidRDefault="0088371B">
      <w:pPr>
        <w:pStyle w:val="pj"/>
      </w:pPr>
      <w:r>
        <w:rPr>
          <w:rStyle w:val="s0"/>
        </w:rPr>
        <w:t>2) анал</w:t>
      </w:r>
      <w:r>
        <w:rPr>
          <w:rStyle w:val="s0"/>
        </w:rPr>
        <w:t>из компонентов и (или)сторонних библиотек.</w:t>
      </w:r>
    </w:p>
    <w:p w:rsidR="00000000" w:rsidRDefault="0088371B">
      <w:pPr>
        <w:pStyle w:val="pj"/>
      </w:pPr>
      <w:r>
        <w:rPr>
          <w:rStyle w:val="s0"/>
        </w:rPr>
        <w:t>19. Статический анализ исходного кода автоматизированной информационной системы, проводится с использованием сканера статического анализа исходных кодов, поддерживающего анализ всех используемых языков программиро</w:t>
      </w:r>
      <w:r>
        <w:rPr>
          <w:rStyle w:val="s0"/>
        </w:rPr>
        <w:t>вания в проверяемом программном обеспечении, в функции которого входит выявление следующих уязвимостей, но не ограничиваясь:</w:t>
      </w:r>
    </w:p>
    <w:p w:rsidR="00000000" w:rsidRDefault="0088371B">
      <w:pPr>
        <w:pStyle w:val="pj"/>
      </w:pPr>
      <w:r>
        <w:rPr>
          <w:rStyle w:val="s0"/>
        </w:rPr>
        <w:t>1) наличие механизмов, допускающих инъекции вредоносного кода;</w:t>
      </w:r>
    </w:p>
    <w:p w:rsidR="00000000" w:rsidRDefault="0088371B">
      <w:pPr>
        <w:pStyle w:val="pj"/>
      </w:pPr>
      <w:r>
        <w:rPr>
          <w:rStyle w:val="s0"/>
        </w:rPr>
        <w:t>2) использование уязвимых операторов и функций языков программирован</w:t>
      </w:r>
      <w:r>
        <w:rPr>
          <w:rStyle w:val="s0"/>
        </w:rPr>
        <w:t>ия;</w:t>
      </w:r>
    </w:p>
    <w:p w:rsidR="00000000" w:rsidRDefault="0088371B">
      <w:pPr>
        <w:pStyle w:val="pj"/>
      </w:pPr>
      <w:r>
        <w:rPr>
          <w:rStyle w:val="s0"/>
        </w:rPr>
        <w:t>3) использование слабых и уязвимых криптографических алгоритмов;</w:t>
      </w:r>
    </w:p>
    <w:p w:rsidR="00000000" w:rsidRDefault="0088371B">
      <w:pPr>
        <w:pStyle w:val="pj"/>
      </w:pPr>
      <w:r>
        <w:rPr>
          <w:rStyle w:val="s0"/>
        </w:rPr>
        <w:t>4) использование кода, вызывающего при определенных условиях отказ в обслуживании или существенное замедление работы приложения;</w:t>
      </w:r>
    </w:p>
    <w:p w:rsidR="00000000" w:rsidRDefault="0088371B">
      <w:pPr>
        <w:pStyle w:val="pj"/>
      </w:pPr>
      <w:r>
        <w:rPr>
          <w:rStyle w:val="s0"/>
        </w:rPr>
        <w:t>5) наличие механизмов обхода систем защиты приложения;</w:t>
      </w:r>
    </w:p>
    <w:p w:rsidR="00000000" w:rsidRDefault="0088371B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использование в коде секретов в открытом виде;</w:t>
      </w:r>
    </w:p>
    <w:p w:rsidR="00000000" w:rsidRDefault="0088371B">
      <w:pPr>
        <w:pStyle w:val="pj"/>
      </w:pPr>
      <w:r>
        <w:rPr>
          <w:rStyle w:val="s0"/>
        </w:rPr>
        <w:t>7) нарушение шаблонов и практик обеспечения безопасности приложения.</w:t>
      </w:r>
    </w:p>
    <w:p w:rsidR="00000000" w:rsidRDefault="0088371B">
      <w:pPr>
        <w:pStyle w:val="pj"/>
      </w:pPr>
      <w:r>
        <w:rPr>
          <w:rStyle w:val="s0"/>
        </w:rPr>
        <w:t>20. Анализ компонентов и (или) сторонних библиотек автоматизированной информационной системы, проводится с целью выявления известных уязвимо</w:t>
      </w:r>
      <w:r>
        <w:rPr>
          <w:rStyle w:val="s0"/>
        </w:rPr>
        <w:t>стей, присущих используемой версии компонента и(или) сторонней библиотеки, а также отслеживания зависимостей между компонентами и (или) сторонними библиотеками и их версиями.</w:t>
      </w:r>
    </w:p>
    <w:p w:rsidR="00000000" w:rsidRDefault="0088371B">
      <w:pPr>
        <w:pStyle w:val="pj"/>
      </w:pPr>
      <w:r>
        <w:rPr>
          <w:rStyle w:val="s0"/>
        </w:rPr>
        <w:t>21. Организация, осуществляющая микрофинансовую деятельность, обеспечивает реализ</w:t>
      </w:r>
      <w:r>
        <w:rPr>
          <w:rStyle w:val="s0"/>
        </w:rPr>
        <w:t>ацию корректирующих мер по устранению выявленных уязвимостей в порядке, определенном внутренним документом, при этом критичные уязвимости устраняются до ввода в эксплуатацию автоматизированной информационной системы и (или) ее новых версий.</w:t>
      </w:r>
    </w:p>
    <w:p w:rsidR="00000000" w:rsidRDefault="0088371B">
      <w:pPr>
        <w:pStyle w:val="pj"/>
      </w:pPr>
      <w:r>
        <w:rPr>
          <w:rStyle w:val="s0"/>
        </w:rPr>
        <w:t>22. Организация</w:t>
      </w:r>
      <w:r>
        <w:rPr>
          <w:rStyle w:val="s0"/>
        </w:rPr>
        <w:t>, осуществляющая микрофинансовую деятельность, обеспечивает хранение и доступ в оперативном режиме ко всем версиям исходных кодов автоматизированной информационной системы и результатов тестирования безопасности, которые были введены в эксплуатацию в течен</w:t>
      </w:r>
      <w:r>
        <w:rPr>
          <w:rStyle w:val="s0"/>
        </w:rPr>
        <w:t>ие последних 3 (трёх) лет.</w:t>
      </w:r>
    </w:p>
    <w:p w:rsidR="00000000" w:rsidRDefault="0088371B">
      <w:pPr>
        <w:pStyle w:val="pj"/>
      </w:pPr>
      <w:r>
        <w:rPr>
          <w:rStyle w:val="s0"/>
        </w:rPr>
        <w:t>23. Обмен данными между клиентской и серверной сторонами автоматизированной информационной системы шифруется с использованием версии протокола шифрования Transport Layer Security (Транспорт Лэйер Секьюрити) не ниже 1.2.</w:t>
      </w:r>
    </w:p>
    <w:p w:rsidR="00000000" w:rsidRDefault="0088371B">
      <w:pPr>
        <w:pStyle w:val="pj"/>
      </w:pPr>
      <w:r>
        <w:rPr>
          <w:rStyle w:val="s0"/>
        </w:rPr>
        <w:t>24. Веб-п</w:t>
      </w:r>
      <w:r>
        <w:rPr>
          <w:rStyle w:val="s0"/>
        </w:rPr>
        <w:t>риложение обеспечивает:</w:t>
      </w:r>
    </w:p>
    <w:p w:rsidR="00000000" w:rsidRDefault="0088371B">
      <w:pPr>
        <w:pStyle w:val="pj"/>
      </w:pPr>
      <w:r>
        <w:rPr>
          <w:rStyle w:val="s0"/>
        </w:rPr>
        <w:t>1) однозначность идентификации принадлежности веб-приложения организации, осуществляющей микрофинансовую деятельность (доменное имя, логотипы, корпоративные цвета);</w:t>
      </w:r>
    </w:p>
    <w:p w:rsidR="00000000" w:rsidRDefault="0088371B">
      <w:pPr>
        <w:pStyle w:val="pj"/>
      </w:pPr>
      <w:r>
        <w:rPr>
          <w:rStyle w:val="s0"/>
        </w:rPr>
        <w:t>2) запрет на сохранение в памяти браузера авторизационных данных;</w:t>
      </w:r>
    </w:p>
    <w:p w:rsidR="00000000" w:rsidRDefault="0088371B">
      <w:pPr>
        <w:pStyle w:val="pj"/>
      </w:pPr>
      <w:r>
        <w:rPr>
          <w:rStyle w:val="s0"/>
        </w:rPr>
        <w:t>3</w:t>
      </w:r>
      <w:r>
        <w:rPr>
          <w:rStyle w:val="s0"/>
        </w:rPr>
        <w:t>) маскирование вводимых секретов;</w:t>
      </w:r>
    </w:p>
    <w:p w:rsidR="00000000" w:rsidRDefault="0088371B">
      <w:pPr>
        <w:pStyle w:val="pj"/>
      </w:pPr>
      <w:r>
        <w:rPr>
          <w:rStyle w:val="s0"/>
        </w:rPr>
        <w:t>4) информирование на странице авторизации клиента о мерах обеспечения кибергигиены, которым рекомендуется следовать при использовании веб-приложения;</w:t>
      </w:r>
    </w:p>
    <w:p w:rsidR="00000000" w:rsidRDefault="0088371B">
      <w:pPr>
        <w:pStyle w:val="pj"/>
      </w:pPr>
      <w:r>
        <w:rPr>
          <w:rStyle w:val="s0"/>
        </w:rPr>
        <w:t>5) обработку ошибок и исключений безопасным способом, не допуская отображение в интерфейсе клиента конфиденциальных данных, предоставляя минимально достаточную информацию об ошибке.</w:t>
      </w:r>
    </w:p>
    <w:p w:rsidR="00000000" w:rsidRDefault="0088371B">
      <w:pPr>
        <w:pStyle w:val="pj"/>
      </w:pPr>
      <w:r>
        <w:rPr>
          <w:rStyle w:val="s0"/>
        </w:rPr>
        <w:t>25. Мобильное приложение обеспечивает:</w:t>
      </w:r>
    </w:p>
    <w:p w:rsidR="00000000" w:rsidRDefault="0088371B">
      <w:pPr>
        <w:pStyle w:val="pj"/>
      </w:pPr>
      <w:r>
        <w:rPr>
          <w:rStyle w:val="s0"/>
        </w:rPr>
        <w:t>1) однозначность идентификации прин</w:t>
      </w:r>
      <w:r>
        <w:rPr>
          <w:rStyle w:val="s0"/>
        </w:rPr>
        <w:t>адлежности мобильного приложения организации, осуществляющей микрофинансовую деятельность, (данные в официальном магазине приложений, логотипы, корпоративные цвета);</w:t>
      </w:r>
    </w:p>
    <w:p w:rsidR="00000000" w:rsidRDefault="0088371B">
      <w:pPr>
        <w:pStyle w:val="pj"/>
      </w:pPr>
      <w:r>
        <w:rPr>
          <w:rStyle w:val="s0"/>
        </w:rPr>
        <w:t>2) блокировку функционала по предоставлению микрокредитов электронным способом организации, осуществляющей микрофинансовую деятельность, в случае обнаружения признаков нарушения целостности и (или) обхода защитных механизмов операционной системы, обнаружен</w:t>
      </w:r>
      <w:r>
        <w:rPr>
          <w:rStyle w:val="s0"/>
        </w:rPr>
        <w:t>ия процессов удаленного управления;</w:t>
      </w:r>
    </w:p>
    <w:p w:rsidR="00000000" w:rsidRDefault="0088371B">
      <w:pPr>
        <w:pStyle w:val="pj"/>
      </w:pPr>
      <w:r>
        <w:rPr>
          <w:rStyle w:val="s0"/>
        </w:rPr>
        <w:t>3) уведомление клиента о наличии обновлений мобильного приложения;</w:t>
      </w:r>
    </w:p>
    <w:p w:rsidR="00000000" w:rsidRDefault="0088371B">
      <w:pPr>
        <w:pStyle w:val="pj"/>
      </w:pPr>
      <w:r>
        <w:rPr>
          <w:rStyle w:val="s0"/>
        </w:rPr>
        <w:t>4) возможность принудительной установки обновлений мобильного приложения или блокировки функционала мобильного приложения до их установки в случаях необх</w:t>
      </w:r>
      <w:r>
        <w:rPr>
          <w:rStyle w:val="s0"/>
        </w:rPr>
        <w:t>одимости устранения критичных уязвимостей;</w:t>
      </w:r>
    </w:p>
    <w:p w:rsidR="00000000" w:rsidRDefault="0088371B">
      <w:pPr>
        <w:pStyle w:val="pj"/>
      </w:pPr>
      <w:r>
        <w:rPr>
          <w:rStyle w:val="s0"/>
        </w:rPr>
        <w:t>5) хранение конфиденциальных данных в защищенном контейнере мобильного приложения или хранилище системных учетных данных;</w:t>
      </w:r>
    </w:p>
    <w:p w:rsidR="00000000" w:rsidRDefault="0088371B">
      <w:pPr>
        <w:pStyle w:val="pj"/>
      </w:pPr>
      <w:r>
        <w:rPr>
          <w:rStyle w:val="s0"/>
        </w:rPr>
        <w:t>6) исключение кэширования конфиденциальных данных;</w:t>
      </w:r>
    </w:p>
    <w:p w:rsidR="00000000" w:rsidRDefault="0088371B">
      <w:pPr>
        <w:pStyle w:val="pj"/>
      </w:pPr>
      <w:r>
        <w:rPr>
          <w:rStyle w:val="s0"/>
        </w:rPr>
        <w:t>7) исключение из резервных копий мобильн</w:t>
      </w:r>
      <w:r>
        <w:rPr>
          <w:rStyle w:val="s0"/>
        </w:rPr>
        <w:t>ого приложения конфиденциальных данных;</w:t>
      </w:r>
    </w:p>
    <w:p w:rsidR="00000000" w:rsidRDefault="0088371B">
      <w:pPr>
        <w:pStyle w:val="pj"/>
      </w:pPr>
      <w:r>
        <w:rPr>
          <w:rStyle w:val="s0"/>
        </w:rPr>
        <w:t>8) информирование клиента о действенных методах обеспечения кибергигиены, которым рекомендуется следовать при использовании мобильного приложения;</w:t>
      </w:r>
    </w:p>
    <w:p w:rsidR="00000000" w:rsidRDefault="0088371B">
      <w:pPr>
        <w:pStyle w:val="pj"/>
      </w:pPr>
      <w:r>
        <w:rPr>
          <w:rStyle w:val="s0"/>
        </w:rPr>
        <w:t>9) информирование клиента о событиях авторизации под его учетной запи</w:t>
      </w:r>
      <w:r>
        <w:rPr>
          <w:rStyle w:val="s0"/>
        </w:rPr>
        <w:t>сью, изменения и (или) восстановления пароля, изменения, зарегистрированного организацией, осуществляющей микрофинансовую деятельность, номера мобильного телефона;</w:t>
      </w:r>
    </w:p>
    <w:p w:rsidR="00000000" w:rsidRDefault="0088371B">
      <w:pPr>
        <w:pStyle w:val="pj"/>
      </w:pPr>
      <w:r>
        <w:rPr>
          <w:rStyle w:val="s0"/>
        </w:rPr>
        <w:t>10) в ходе осуществления операций с денежными средствами - передачу в серверное ППО организа</w:t>
      </w:r>
      <w:r>
        <w:rPr>
          <w:rStyle w:val="s0"/>
        </w:rPr>
        <w:t>ции, осуществляющей микрофинансовую деятельность, геолокационных данных мобильного устройства при наличии разрешения от клиента, либо передачу информации об отсутствии такого разрешения.</w:t>
      </w:r>
    </w:p>
    <w:p w:rsidR="00000000" w:rsidRDefault="0088371B">
      <w:pPr>
        <w:pStyle w:val="pj"/>
      </w:pPr>
      <w:r>
        <w:rPr>
          <w:rStyle w:val="s0"/>
        </w:rPr>
        <w:t>26. Организация, осуществляющая микрофинансовую деятельность, обеспеч</w:t>
      </w:r>
      <w:r>
        <w:rPr>
          <w:rStyle w:val="s0"/>
        </w:rPr>
        <w:t>ивает на своей стороне:</w:t>
      </w:r>
    </w:p>
    <w:p w:rsidR="00000000" w:rsidRDefault="0088371B">
      <w:pPr>
        <w:pStyle w:val="pj"/>
      </w:pPr>
      <w:r>
        <w:rPr>
          <w:rStyle w:val="s0"/>
        </w:rPr>
        <w:t>1) обработку ошибок и исключений безопасным способом, не допуская в ответе раскрытия конфиденциальных данных, предоставляя минимально достаточную информацию для диагностики проблемы;</w:t>
      </w:r>
    </w:p>
    <w:p w:rsidR="00000000" w:rsidRDefault="0088371B">
      <w:pPr>
        <w:pStyle w:val="pj"/>
      </w:pPr>
      <w:r>
        <w:rPr>
          <w:rStyle w:val="s0"/>
        </w:rPr>
        <w:t>2) идентификацию и аутентификацию мобильных прило</w:t>
      </w:r>
      <w:r>
        <w:rPr>
          <w:rStyle w:val="s0"/>
        </w:rPr>
        <w:t>жений и связанных с ними устройств;</w:t>
      </w:r>
    </w:p>
    <w:p w:rsidR="00000000" w:rsidRDefault="0088371B">
      <w:pPr>
        <w:pStyle w:val="pj"/>
      </w:pPr>
      <w:r>
        <w:rPr>
          <w:rStyle w:val="s0"/>
        </w:rPr>
        <w:t>3) проверку данных на валидность для предотвращения атак с подделкой запросов и инъекций.</w:t>
      </w:r>
    </w:p>
    <w:p w:rsidR="00000000" w:rsidRDefault="0088371B">
      <w:pPr>
        <w:pStyle w:val="pj"/>
      </w:pPr>
      <w:r>
        <w:rPr>
          <w:rStyle w:val="s0"/>
        </w:rPr>
        <w:t>27. Доступ к информации в автоматизированной информационной системе предоставляется работникам организации, осуществляющей микрофи</w:t>
      </w:r>
      <w:r>
        <w:rPr>
          <w:rStyle w:val="s0"/>
        </w:rPr>
        <w:t>нансовую деятельность, в объеме, необходимом для исполнения их функциональных обязанностей.</w:t>
      </w:r>
    </w:p>
    <w:p w:rsidR="00000000" w:rsidRDefault="0088371B">
      <w:pPr>
        <w:pStyle w:val="pj"/>
      </w:pPr>
      <w:r>
        <w:rPr>
          <w:rStyle w:val="s0"/>
        </w:rPr>
        <w:t>28. Доступ к автоматизированной информационной системе осуществляется путем идентификации и аутентификации работников организации, осуществляющей микрофинансовую де</w:t>
      </w:r>
      <w:r>
        <w:rPr>
          <w:rStyle w:val="s0"/>
        </w:rPr>
        <w:t>ятельность.</w:t>
      </w:r>
    </w:p>
    <w:p w:rsidR="00000000" w:rsidRDefault="0088371B">
      <w:pPr>
        <w:pStyle w:val="pj"/>
      </w:pPr>
      <w:r>
        <w:rPr>
          <w:rStyle w:val="s0"/>
        </w:rPr>
        <w:t>29. В автоматизированной информационной системе применяются функции по управлению учетными записями и паролями, а также блокировке учетных записей пользователей, определяемые внутренним документом организации, осуществляющей микрофинансовую дея</w:t>
      </w:r>
      <w:r>
        <w:rPr>
          <w:rStyle w:val="s0"/>
        </w:rPr>
        <w:t>тельность.</w:t>
      </w:r>
    </w:p>
    <w:p w:rsidR="00000000" w:rsidRDefault="0088371B">
      <w:pPr>
        <w:pStyle w:val="pj"/>
      </w:pPr>
      <w:r>
        <w:rPr>
          <w:rStyle w:val="s0"/>
        </w:rPr>
        <w:t>30. Автоматизированная информационная система обеспечивается технической поддержкой, в состав которой входят услуги по предоставлению обновлений автоматизированной информационной системы, в том числе обновлений безопасности.</w:t>
      </w:r>
    </w:p>
    <w:p w:rsidR="00000000" w:rsidRDefault="0088371B">
      <w:pPr>
        <w:pStyle w:val="pj"/>
      </w:pPr>
      <w:r>
        <w:rPr>
          <w:rStyle w:val="s0"/>
        </w:rPr>
        <w:t>31. Автоматизированн</w:t>
      </w:r>
      <w:r>
        <w:rPr>
          <w:rStyle w:val="s0"/>
        </w:rPr>
        <w:t>ая информационная система обеспечивает резервное хранение данных, файлов и настроек, которое обеспечивает восстановление ее работоспособной копии.</w:t>
      </w:r>
    </w:p>
    <w:p w:rsidR="00000000" w:rsidRDefault="0088371B">
      <w:pPr>
        <w:pStyle w:val="pj"/>
      </w:pPr>
      <w:r>
        <w:rPr>
          <w:rStyle w:val="s0"/>
        </w:rPr>
        <w:t>32. В организации, осуществляющей микрофинансовую деятельность, обеспечивается ведение и неизменность аудитор</w:t>
      </w:r>
      <w:r>
        <w:rPr>
          <w:rStyle w:val="s0"/>
        </w:rPr>
        <w:t>ского следа автоматизированной информационной системы, как на организационном, так и на техническом уровне.</w:t>
      </w:r>
    </w:p>
    <w:p w:rsidR="00000000" w:rsidRDefault="0088371B">
      <w:pPr>
        <w:pStyle w:val="pj"/>
      </w:pPr>
      <w:r>
        <w:rPr>
          <w:rStyle w:val="s0"/>
        </w:rPr>
        <w:t xml:space="preserve">33. Для защиты автоматизированной информационной системы используется лицензионное антивирусное программное обеспечение или системы, обеспечивающие </w:t>
      </w:r>
      <w:r>
        <w:rPr>
          <w:rStyle w:val="s0"/>
        </w:rPr>
        <w:t>целостность или контроль неизменности программной среды на рабочих станциях, ноутбуках и мобильных устройствах.</w:t>
      </w:r>
    </w:p>
    <w:p w:rsidR="00000000" w:rsidRDefault="0088371B">
      <w:pPr>
        <w:pStyle w:val="pji"/>
      </w:pPr>
      <w:r>
        <w:rPr>
          <w:rStyle w:val="s3"/>
        </w:rPr>
        <w:t xml:space="preserve">Пункт 34 изложен в редакции </w:t>
      </w:r>
      <w:hyperlink r:id="rId3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</w:t>
      </w:r>
      <w:r>
        <w:rPr>
          <w:rStyle w:val="s3"/>
        </w:rPr>
        <w:t>по регулированию и развитию финансового рынка от 16.08.24 г. № 58 (введено в действие со 2 сентября 2024 г.) (</w:t>
      </w:r>
      <w:hyperlink r:id="rId3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 xml:space="preserve">34. Организация, осуществляющая микрофинансовую </w:t>
      </w:r>
      <w:r>
        <w:rPr>
          <w:rStyle w:val="s0"/>
        </w:rPr>
        <w:t xml:space="preserve">деятельность, обеспечивает безопасное хранение электронных сообщений и иных документов, предоставленных клиенту и полученных от него, а также полученных в ходе биометрической идентификации клиента данных с соблюдением их целостности и конфиденциальности в </w:t>
      </w:r>
      <w:r>
        <w:rPr>
          <w:rStyle w:val="s0"/>
        </w:rPr>
        <w:t>течение не менее пяти лет после прекращения обязательств сторон по договору о предоставлении микрокредита.</w:t>
      </w:r>
    </w:p>
    <w:p w:rsidR="00000000" w:rsidRDefault="0088371B">
      <w:pPr>
        <w:pStyle w:val="pj"/>
      </w:pPr>
      <w:r>
        <w:rPr>
          <w:rStyle w:val="s0"/>
        </w:rPr>
        <w:t>Хранение электронных сообщений, данных и иных документов осуществляется в том формате, в котором они были сформированы, отправлены клиенту или получе</w:t>
      </w:r>
      <w:r>
        <w:rPr>
          <w:rStyle w:val="s0"/>
        </w:rPr>
        <w:t>ны от него.</w:t>
      </w:r>
    </w:p>
    <w:p w:rsidR="00000000" w:rsidRDefault="0088371B">
      <w:pPr>
        <w:pStyle w:val="pji"/>
      </w:pPr>
      <w:r>
        <w:rPr>
          <w:rStyle w:val="s3"/>
        </w:rPr>
        <w:t xml:space="preserve">Пункт 35 изложен в редакции </w:t>
      </w:r>
      <w:hyperlink r:id="rId3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</w:t>
      </w:r>
      <w:r>
        <w:rPr>
          <w:rStyle w:val="s3"/>
        </w:rPr>
        <w:t>2024 г.) (</w:t>
      </w:r>
      <w:hyperlink r:id="rId40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371B">
      <w:pPr>
        <w:pStyle w:val="pj"/>
      </w:pPr>
      <w:r>
        <w:rPr>
          <w:rStyle w:val="s0"/>
        </w:rPr>
        <w:t>35. При биометрической идентификации обеспечивается защита от использования статичного изображения или видеозаписи для подделки биометрических данны</w:t>
      </w:r>
      <w:r>
        <w:rPr>
          <w:rStyle w:val="s0"/>
        </w:rPr>
        <w:t>х клиента путем проверки выполнения клиентом в ходе биометрической идентификации неповторяющихся последовательностей контрольных движений.</w:t>
      </w:r>
    </w:p>
    <w:p w:rsidR="00000000" w:rsidRDefault="0088371B">
      <w:pPr>
        <w:pStyle w:val="pji"/>
      </w:pPr>
      <w:r>
        <w:rPr>
          <w:rStyle w:val="s3"/>
        </w:rPr>
        <w:t xml:space="preserve">Правила дополнены пунктом 36 в соответствии с </w:t>
      </w:r>
      <w:hyperlink r:id="rId41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</w:t>
      </w:r>
    </w:p>
    <w:p w:rsidR="00000000" w:rsidRDefault="0088371B">
      <w:pPr>
        <w:pStyle w:val="pj"/>
      </w:pPr>
      <w:r>
        <w:rPr>
          <w:rStyle w:val="s0"/>
        </w:rPr>
        <w:t>36. В случае наличия у организации, осуществляющей микрофинансовую деятельность, информации о незаконном распространении персональных данных клиента микрофинансовая организация реализует дополнительные меры безопасности, включая, но не ограничиваясь:</w:t>
      </w:r>
    </w:p>
    <w:p w:rsidR="00000000" w:rsidRDefault="0088371B">
      <w:pPr>
        <w:pStyle w:val="pj"/>
      </w:pPr>
      <w:r>
        <w:rPr>
          <w:rStyle w:val="s0"/>
        </w:rPr>
        <w:t>1) по</w:t>
      </w:r>
      <w:r>
        <w:rPr>
          <w:rStyle w:val="s0"/>
        </w:rPr>
        <w:t>вторную биометрическую идентификацию клиента;</w:t>
      </w:r>
    </w:p>
    <w:p w:rsidR="00000000" w:rsidRDefault="0088371B">
      <w:pPr>
        <w:pStyle w:val="pj"/>
      </w:pPr>
      <w:r>
        <w:rPr>
          <w:rStyle w:val="s0"/>
        </w:rPr>
        <w:t>2) проверку принадлежности клиенту его абонентского номера путем сверки индивидуального идентификационного номера клиента с индивидуальным идентификационным номером владельца абонентского номера в базе данных о</w:t>
      </w:r>
      <w:r>
        <w:rPr>
          <w:rStyle w:val="s0"/>
        </w:rPr>
        <w:t>ператора мобильной связи или получения информации о принадлежности клиенту данного абонентского номера путем сверки индивидуального идентификационного номера клиента в базе номеров мобильных телефонов клиентов посредством веб-портала «электронного правител</w:t>
      </w:r>
      <w:r>
        <w:rPr>
          <w:rStyle w:val="s0"/>
        </w:rPr>
        <w:t>ьства»;</w:t>
      </w:r>
    </w:p>
    <w:p w:rsidR="00000000" w:rsidRDefault="0088371B">
      <w:pPr>
        <w:pStyle w:val="pj"/>
      </w:pPr>
      <w:r>
        <w:rPr>
          <w:rStyle w:val="s0"/>
        </w:rPr>
        <w:t>3) проверочный звонок на указанный клиентом абонентский номер устройства сотовой связи клиента с информированием клиента о похищении его персональных данных и рекомендацией по установлению клиентом добровольного отказа на оформление кредитов.</w:t>
      </w:r>
    </w:p>
    <w:p w:rsidR="00000000" w:rsidRDefault="0088371B">
      <w:pPr>
        <w:pStyle w:val="pji"/>
      </w:pPr>
      <w:r>
        <w:rPr>
          <w:rStyle w:val="s3"/>
        </w:rPr>
        <w:t>Прави</w:t>
      </w:r>
      <w:r>
        <w:rPr>
          <w:rStyle w:val="s3"/>
        </w:rPr>
        <w:t xml:space="preserve">ла дополнены пунктом 37 в соответствии с </w:t>
      </w:r>
      <w:hyperlink r:id="rId42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16.08.24 г. № 58 (введено в действие со 2 сентября 2024 г.)</w:t>
      </w:r>
    </w:p>
    <w:p w:rsidR="00000000" w:rsidRDefault="0088371B">
      <w:pPr>
        <w:pStyle w:val="pj"/>
      </w:pPr>
      <w:r>
        <w:rPr>
          <w:rStyle w:val="s0"/>
        </w:rPr>
        <w:t>37. В случае предоставления доступа третьим лицам к автоматизированной информационной системе или размещения серверных мощно</w:t>
      </w:r>
      <w:r>
        <w:rPr>
          <w:rStyle w:val="s0"/>
        </w:rPr>
        <w:t xml:space="preserve">стей организации, осуществляющей микрофинансовую деятельность, в сторонних центрах обработки данных (использования внешних сервисов обработки и(или) хранения данных) организацией, осуществляющей микрофинансовую деятельность, предпринимаются следующие меры </w:t>
      </w:r>
      <w:r>
        <w:rPr>
          <w:rStyle w:val="s0"/>
        </w:rPr>
        <w:t>обеспечения информационной безопасности:</w:t>
      </w:r>
    </w:p>
    <w:p w:rsidR="00000000" w:rsidRDefault="0088371B">
      <w:pPr>
        <w:pStyle w:val="pj"/>
      </w:pPr>
      <w:r>
        <w:rPr>
          <w:rStyle w:val="s0"/>
        </w:rPr>
        <w:t>1) отражение в соответствующем соглашении, договоре с третьим лицом требований по защите автоматизированных информационных систем организации, осуществляющей микрофинансовую деятельность, и права проверки организаци</w:t>
      </w:r>
      <w:r>
        <w:rPr>
          <w:rStyle w:val="s0"/>
        </w:rPr>
        <w:t>ей, осуществляющей микрофинансовую деятельность исполнения таких требований, а также условий о возмещении ущерба, возникшего вследствие нарушения информационной безопасности и работоспособности автоматизированных информационных систем;</w:t>
      </w:r>
    </w:p>
    <w:p w:rsidR="00000000" w:rsidRDefault="0088371B">
      <w:pPr>
        <w:pStyle w:val="pj"/>
      </w:pPr>
      <w:r>
        <w:rPr>
          <w:rStyle w:val="s0"/>
        </w:rPr>
        <w:t>2) исключение возмож</w:t>
      </w:r>
      <w:r>
        <w:rPr>
          <w:rStyle w:val="s0"/>
        </w:rPr>
        <w:t xml:space="preserve">ности доступа третьих лиц к информации, передача которой третьим лицам не допускается в соответствии с </w:t>
      </w:r>
      <w:hyperlink r:id="rId43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, </w:t>
      </w:r>
      <w:hyperlink r:id="rId44" w:history="1">
        <w:r>
          <w:rPr>
            <w:rStyle w:val="a4"/>
          </w:rPr>
          <w:t>банковским 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Казахстан, </w:t>
      </w:r>
      <w:hyperlink r:id="rId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микрофинансовой деятельности, </w:t>
      </w:r>
      <w:hyperlink r:id="rId46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о персональных данных и их защите. Для этих целей применяется метод хранения информации в зашифрованном виде с раскрытием информации на стороне организации, осуществляющей микрофинансовую деятельность. При этом ключ шифрования хранит</w:t>
      </w:r>
      <w:r>
        <w:rPr>
          <w:rStyle w:val="s0"/>
        </w:rPr>
        <w:t>ся в организации, осуществляющей микрофинансовую деятельность.</w:t>
      </w:r>
    </w:p>
    <w:p w:rsidR="00000000" w:rsidRDefault="0088371B">
      <w:pPr>
        <w:pStyle w:val="pj"/>
      </w:pPr>
      <w:r>
        <w:rPr>
          <w:rStyle w:val="s0"/>
        </w:rPr>
        <w:t> </w:t>
      </w:r>
    </w:p>
    <w:p w:rsidR="00000000" w:rsidRDefault="0088371B">
      <w:pPr>
        <w:pStyle w:val="pc"/>
      </w:pPr>
      <w:r>
        <w:t> </w:t>
      </w:r>
    </w:p>
    <w:p w:rsidR="00000000" w:rsidRDefault="0088371B">
      <w:pPr>
        <w:pStyle w:val="pc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71B" w:rsidRDefault="0088371B" w:rsidP="0088371B">
      <w:r>
        <w:separator/>
      </w:r>
    </w:p>
  </w:endnote>
  <w:endnote w:type="continuationSeparator" w:id="0">
    <w:p w:rsidR="0088371B" w:rsidRDefault="0088371B" w:rsidP="00883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71B" w:rsidRDefault="0088371B" w:rsidP="0088371B">
      <w:r>
        <w:separator/>
      </w:r>
    </w:p>
  </w:footnote>
  <w:footnote w:type="continuationSeparator" w:id="0">
    <w:p w:rsidR="0088371B" w:rsidRDefault="0088371B" w:rsidP="00883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 w:rsidP="00883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71B" w:rsidRPr="0088371B" w:rsidRDefault="0088371B" w:rsidP="00883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1B" w:rsidRDefault="008837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71B"/>
    <w:rsid w:val="0088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7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7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7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7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08728" TargetMode="External"/><Relationship Id="rId18" Type="http://schemas.openxmlformats.org/officeDocument/2006/relationships/hyperlink" Target="http://online.zakon.kz/Document/?doc_id=33449253" TargetMode="External"/><Relationship Id="rId26" Type="http://schemas.openxmlformats.org/officeDocument/2006/relationships/hyperlink" Target="http://online.zakon.kz/Document/?doc_id=39277795" TargetMode="External"/><Relationship Id="rId39" Type="http://schemas.openxmlformats.org/officeDocument/2006/relationships/hyperlink" Target="http://online.zakon.kz/Document/?doc_id=3344925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13970" TargetMode="External"/><Relationship Id="rId34" Type="http://schemas.openxmlformats.org/officeDocument/2006/relationships/hyperlink" Target="http://online.zakon.kz/Document/?doc_id=31870357" TargetMode="External"/><Relationship Id="rId42" Type="http://schemas.openxmlformats.org/officeDocument/2006/relationships/hyperlink" Target="http://online.zakon.kz/Document/?doc_id=3344925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6888635" TargetMode="External"/><Relationship Id="rId17" Type="http://schemas.openxmlformats.org/officeDocument/2006/relationships/hyperlink" Target="http://online.zakon.kz/Document/?doc_id=31300092" TargetMode="External"/><Relationship Id="rId25" Type="http://schemas.openxmlformats.org/officeDocument/2006/relationships/hyperlink" Target="http://online.zakon.kz/Document/?doc_id=36213970" TargetMode="External"/><Relationship Id="rId33" Type="http://schemas.openxmlformats.org/officeDocument/2006/relationships/hyperlink" Target="http://online.zakon.kz/Document/?doc_id=39277795" TargetMode="External"/><Relationship Id="rId38" Type="http://schemas.openxmlformats.org/officeDocument/2006/relationships/hyperlink" Target="http://online.zakon.kz/Document/?doc_id=36213970" TargetMode="External"/><Relationship Id="rId46" Type="http://schemas.openxmlformats.org/officeDocument/2006/relationships/hyperlink" Target="http://online.zakon.kz/Document/?doc_id=313962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13970" TargetMode="External"/><Relationship Id="rId20" Type="http://schemas.openxmlformats.org/officeDocument/2006/relationships/hyperlink" Target="http://online.zakon.kz/Document/?doc_id=33449253" TargetMode="External"/><Relationship Id="rId29" Type="http://schemas.openxmlformats.org/officeDocument/2006/relationships/hyperlink" Target="http://online.zakon.kz/Document/?doc_id=33449253" TargetMode="External"/><Relationship Id="rId41" Type="http://schemas.openxmlformats.org/officeDocument/2006/relationships/hyperlink" Target="http://online.zakon.kz/Document/?doc_id=33449253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49932" TargetMode="External"/><Relationship Id="rId24" Type="http://schemas.openxmlformats.org/officeDocument/2006/relationships/hyperlink" Target="http://online.zakon.kz/Document/?doc_id=33449253" TargetMode="External"/><Relationship Id="rId32" Type="http://schemas.openxmlformats.org/officeDocument/2006/relationships/hyperlink" Target="http://online.zakon.kz/Document/?doc_id=31694241" TargetMode="External"/><Relationship Id="rId37" Type="http://schemas.openxmlformats.org/officeDocument/2006/relationships/hyperlink" Target="http://online.zakon.kz/Document/?doc_id=33449253" TargetMode="External"/><Relationship Id="rId40" Type="http://schemas.openxmlformats.org/officeDocument/2006/relationships/hyperlink" Target="http://online.zakon.kz/Document/?doc_id=36213970" TargetMode="External"/><Relationship Id="rId45" Type="http://schemas.openxmlformats.org/officeDocument/2006/relationships/hyperlink" Target="http://online.zakon.kz/Document/?doc_id=31300092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9253" TargetMode="External"/><Relationship Id="rId23" Type="http://schemas.openxmlformats.org/officeDocument/2006/relationships/hyperlink" Target="http://online.zakon.kz/Document/?doc_id=31694241" TargetMode="External"/><Relationship Id="rId28" Type="http://schemas.openxmlformats.org/officeDocument/2006/relationships/hyperlink" Target="http://online.zakon.kz/Document/?doc_id=30466908" TargetMode="External"/><Relationship Id="rId36" Type="http://schemas.openxmlformats.org/officeDocument/2006/relationships/hyperlink" Target="http://online.zakon.kz/Document/?doc_id=31575852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6213970" TargetMode="External"/><Relationship Id="rId31" Type="http://schemas.openxmlformats.org/officeDocument/2006/relationships/hyperlink" Target="http://online.zakon.kz/Document/?doc_id=33688503" TargetMode="External"/><Relationship Id="rId44" Type="http://schemas.openxmlformats.org/officeDocument/2006/relationships/hyperlink" Target="http://online.zakon.kz/Document/?doc_id=1003931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8728" TargetMode="External"/><Relationship Id="rId14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3688503" TargetMode="External"/><Relationship Id="rId27" Type="http://schemas.openxmlformats.org/officeDocument/2006/relationships/hyperlink" Target="http://online.zakon.kz/Document/?doc_id=31870357" TargetMode="External"/><Relationship Id="rId30" Type="http://schemas.openxmlformats.org/officeDocument/2006/relationships/hyperlink" Target="http://online.zakon.kz/Document/?doc_id=36213970" TargetMode="External"/><Relationship Id="rId35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6888635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3947</Words>
  <Characters>33978</Characters>
  <Application>Microsoft Office Word</Application>
  <DocSecurity>0</DocSecurity>
  <Lines>283</Lines>
  <Paragraphs>75</Paragraphs>
  <ScaleCrop>false</ScaleCrop>
  <Company/>
  <LinksUpToDate>false</LinksUpToDate>
  <CharactersWithSpaces>37850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2024-12-30T06:44:00Z</dcterms:created>
  <dcterms:modified xsi:type="dcterms:W3CDTF">2024-12-30T06:44:00Z</dcterms:modified>
</cp:coreProperties>
</file>