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51E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«Назначение выплаты пособия опекунам или попечителям на содержание ребенка-сироты (детей-сирот) и ребенка (детей), оставшегося без попечения родителей» (приложение 6 к приказу Министра образования и науки Республики Казахста</w:t>
      </w:r>
      <w:r>
        <w:rPr>
          <w:rStyle w:val="s0"/>
          <w:b/>
          <w:bCs/>
        </w:rPr>
        <w:t>н от 13 апреля 2015 года № 198) (с изменениями по состоянию на 07.10.2019 г.) (утратил силу)</w:t>
      </w:r>
    </w:p>
    <w:p w:rsidR="00000000" w:rsidRDefault="00F151E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51E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мая 2015 года под № 11184</w:t>
      </w:r>
    </w:p>
    <w:p w:rsidR="00000000" w:rsidRDefault="00F151E6">
      <w:pPr>
        <w:ind w:firstLine="400"/>
        <w:jc w:val="both"/>
      </w:pPr>
      <w:r>
        <w:rPr>
          <w:rStyle w:val="s0"/>
        </w:rPr>
        <w:t> </w:t>
      </w:r>
    </w:p>
    <w:p w:rsidR="00000000" w:rsidRDefault="00F151E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18 июня 2015 г.; </w:t>
        </w:r>
        <w:r>
          <w:rPr>
            <w:rStyle w:val="s0"/>
          </w:rPr>
          <w:t>«Казахстанская правда» от 9 июля 2015 г. № 129 (28005)</w:t>
        </w:r>
        <w:r>
          <w:rPr>
            <w:rStyle w:val="a4"/>
          </w:rPr>
          <w:t xml:space="preserve"> </w:t>
        </w:r>
      </w:hyperlink>
    </w:p>
    <w:p w:rsidR="00000000" w:rsidRDefault="00F151E6">
      <w:pPr>
        <w:ind w:firstLine="400"/>
        <w:jc w:val="both"/>
      </w:pPr>
      <w:r>
        <w:t> </w:t>
      </w:r>
    </w:p>
    <w:p w:rsidR="00000000" w:rsidRDefault="00F151E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24 апреля 2020 года № 158</w:t>
      </w:r>
    </w:p>
    <w:p w:rsidR="00000000" w:rsidRDefault="00F151E6">
      <w:pPr>
        <w:ind w:firstLine="397"/>
        <w:jc w:val="both"/>
      </w:pPr>
      <w:r>
        <w:rPr>
          <w:rStyle w:val="s0"/>
        </w:rPr>
        <w:t> </w:t>
      </w:r>
    </w:p>
    <w:p w:rsidR="00000000" w:rsidRDefault="00F151E6">
      <w:pPr>
        <w:ind w:firstLine="400"/>
        <w:jc w:val="both"/>
      </w:pPr>
      <w:r>
        <w:t xml:space="preserve">Внесены изменения: </w:t>
      </w:r>
    </w:p>
    <w:p w:rsidR="00000000" w:rsidRDefault="00F151E6">
      <w:pPr>
        <w:ind w:firstLine="400"/>
        <w:jc w:val="both"/>
      </w:pPr>
      <w:r>
        <w:t> </w:t>
      </w:r>
    </w:p>
    <w:p w:rsidR="00000000" w:rsidRDefault="00F151E6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21.01.16</w:t>
      </w:r>
      <w:r>
        <w:rPr>
          <w:rStyle w:val="s0"/>
        </w:rPr>
        <w:t xml:space="preserve"> г. № 53 (введен в действие с 1 марта 2016 года);</w:t>
      </w:r>
    </w:p>
    <w:p w:rsidR="00000000" w:rsidRDefault="00F151E6">
      <w:pPr>
        <w:ind w:firstLine="400"/>
        <w:jc w:val="both"/>
      </w:pPr>
      <w:hyperlink r:id="rId10" w:anchor="sub_id=12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25.12.17 г. № 650 (введен в действие по истечении десяти календарных дней после д</w:t>
      </w:r>
      <w:r>
        <w:rPr>
          <w:rStyle w:val="s0"/>
        </w:rPr>
        <w:t xml:space="preserve">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151E6">
      <w:pPr>
        <w:ind w:firstLine="397"/>
        <w:jc w:val="both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13.12.18 г. № 684 (введен в действие п</w:t>
      </w:r>
      <w:r>
        <w:rPr>
          <w:rStyle w:val="s0"/>
        </w:rPr>
        <w:t xml:space="preserve">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151E6">
      <w:pPr>
        <w:ind w:firstLine="397"/>
        <w:jc w:val="both"/>
      </w:pPr>
      <w:hyperlink r:id="rId14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</w:t>
      </w:r>
      <w:r>
        <w:rPr>
          <w:rStyle w:val="s0"/>
        </w:rPr>
        <w:t xml:space="preserve">ования и науки РК от 07.10.19 г. № 435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151E6">
      <w:r>
        <w:t> </w:t>
      </w:r>
    </w:p>
    <w:p w:rsidR="00000000" w:rsidRDefault="00F151E6">
      <w:pPr>
        <w:ind w:firstLine="400"/>
        <w:jc w:val="both"/>
      </w:pPr>
      <w:r>
        <w:t>Предыдущие редакции:</w:t>
      </w:r>
    </w:p>
    <w:p w:rsidR="00000000" w:rsidRDefault="00F151E6">
      <w:pPr>
        <w:ind w:firstLine="400"/>
        <w:jc w:val="both"/>
      </w:pPr>
      <w:r>
        <w:t> </w:t>
      </w:r>
    </w:p>
    <w:p w:rsidR="00000000" w:rsidRDefault="00F151E6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21.01.16 г.</w:t>
      </w:r>
    </w:p>
    <w:p w:rsidR="00000000" w:rsidRDefault="00F151E6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25.12.17 г.</w:t>
      </w:r>
    </w:p>
    <w:p w:rsidR="00000000" w:rsidRDefault="00F151E6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13.12.18 г.</w:t>
      </w:r>
    </w:p>
    <w:p w:rsidR="00000000" w:rsidRDefault="00F151E6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07.10.19 г.</w:t>
      </w:r>
    </w:p>
    <w:p w:rsidR="00000000" w:rsidRDefault="00F151E6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1E6" w:rsidRDefault="00F151E6" w:rsidP="00F151E6">
      <w:r>
        <w:separator/>
      </w:r>
    </w:p>
  </w:endnote>
  <w:endnote w:type="continuationSeparator" w:id="0">
    <w:p w:rsidR="00F151E6" w:rsidRDefault="00F151E6" w:rsidP="00F15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E6" w:rsidRDefault="00F151E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E6" w:rsidRDefault="00F151E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E6" w:rsidRDefault="00F151E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1E6" w:rsidRDefault="00F151E6" w:rsidP="00F151E6">
      <w:r>
        <w:separator/>
      </w:r>
    </w:p>
  </w:footnote>
  <w:footnote w:type="continuationSeparator" w:id="0">
    <w:p w:rsidR="00F151E6" w:rsidRDefault="00F151E6" w:rsidP="00F151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E6" w:rsidRDefault="00F151E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E6" w:rsidRDefault="00F151E6" w:rsidP="00F151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51E6" w:rsidRPr="00F151E6" w:rsidRDefault="00F151E6" w:rsidP="00F151E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«Назначение выплаты пособия опекунам или попечителям на содержание ребенка-сироты (детей-сирот) и ребенка (детей), оставшегося без попечения родителей» (приложение 6 к приказу Министра образования и науки Республики Казахстан от 13 апреля 2015 года № 198) (с изменениями по состоянию на 07.10.2019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E6" w:rsidRDefault="00F151E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51E6"/>
    <w:rsid w:val="00F151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1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1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1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1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1E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1E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1E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1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82484" TargetMode="External"/><Relationship Id="rId13" Type="http://schemas.openxmlformats.org/officeDocument/2006/relationships/hyperlink" Target="http://online.zakon.kz/Document/?doc_id=32985348" TargetMode="External"/><Relationship Id="rId18" Type="http://schemas.openxmlformats.org/officeDocument/2006/relationships/hyperlink" Target="http://online.zakon.kz/Document/?doc_id=37797983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adilet.zan.kz/rus/origins/V1500011184" TargetMode="External"/><Relationship Id="rId12" Type="http://schemas.openxmlformats.org/officeDocument/2006/relationships/hyperlink" Target="http://online.zakon.kz/Document/?doc_id=32638905" TargetMode="External"/><Relationship Id="rId17" Type="http://schemas.openxmlformats.org/officeDocument/2006/relationships/hyperlink" Target="http://online.zakon.kz/Document/?doc_id=3893023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9503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2663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60379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9586691" TargetMode="External"/><Relationship Id="rId19" Type="http://schemas.openxmlformats.org/officeDocument/2006/relationships/hyperlink" Target="http://online.zakon.kz/Document/?doc_id=324640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78934" TargetMode="External"/><Relationship Id="rId14" Type="http://schemas.openxmlformats.org/officeDocument/2006/relationships/hyperlink" Target="http://online.zakon.kz/Document/?doc_id=3796462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233</Words>
  <Characters>2286</Characters>
  <Application>Microsoft Office Word</Application>
  <DocSecurity>0</DocSecurity>
  <Lines>19</Lines>
  <Paragraphs>5</Paragraphs>
  <ScaleCrop>false</ScaleCrop>
  <Company/>
  <LinksUpToDate>false</LinksUpToDate>
  <CharactersWithSpaces>2514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«Назначение выплаты пособия опекунам или попечителям на содержание ребенка-сироты (детей-сирот) и ребенка (детей), оставшегося без попечения родителей» (приложение 6 к приказу Министра образования и науки Республики Казахстан от 13 апреля 2015 года № 198) (с изменениями по состоянию на 07.10.2019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2023-11-06T02:39:00Z</dcterms:created>
  <dcterms:modified xsi:type="dcterms:W3CDTF">2023-11-06T02:39:00Z</dcterms:modified>
</cp:coreProperties>
</file>