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FE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18 января 2019 года № 3 «Об установлении ставок ввозных таможенных пошлин Единого таможенного тарифа Евразийского экономического союза в отношении отдельных видов рыбы и о внесении изменений в перечень т</w:t>
      </w:r>
      <w:r>
        <w:rPr>
          <w:rStyle w:val="s0"/>
          <w:b/>
          <w:bCs/>
        </w:rPr>
        <w:t>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</w:t>
      </w:r>
      <w:r>
        <w:rPr>
          <w:rStyle w:val="s0"/>
          <w:b/>
          <w:bCs/>
        </w:rPr>
        <w:t>ого таможенного тарифа Евразийского экономического союза, и размеров таких ставок пошлин» (г. Москва) (с изменениями от 14.09.2021 г.)</w:t>
      </w:r>
    </w:p>
    <w:p w:rsidR="00000000" w:rsidRDefault="00041FE9">
      <w:pPr>
        <w:pStyle w:val="pj"/>
      </w:pPr>
      <w:r>
        <w:rPr>
          <w:rStyle w:val="s0"/>
        </w:rPr>
        <w:t> </w:t>
      </w:r>
    </w:p>
    <w:p w:rsidR="00000000" w:rsidRDefault="00041FE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18 февраля 2019 г.</w:t>
      </w:r>
    </w:p>
    <w:p w:rsidR="00000000" w:rsidRDefault="00041FE9">
      <w:pPr>
        <w:pStyle w:val="pj"/>
      </w:pPr>
      <w:r>
        <w:rPr>
          <w:rStyle w:val="s0"/>
        </w:rPr>
        <w:t> </w:t>
      </w:r>
    </w:p>
    <w:p w:rsidR="00000000" w:rsidRDefault="00041FE9">
      <w:pPr>
        <w:pStyle w:val="pj"/>
      </w:pPr>
      <w:r>
        <w:rPr>
          <w:rStyle w:val="s0"/>
        </w:rPr>
        <w:t>Внесены изменения:</w:t>
      </w:r>
    </w:p>
    <w:p w:rsidR="00000000" w:rsidRDefault="00041FE9">
      <w:pPr>
        <w:pStyle w:val="pj"/>
      </w:pPr>
      <w:r>
        <w:rPr>
          <w:rStyle w:val="s0"/>
        </w:rPr>
        <w:t> </w:t>
      </w:r>
    </w:p>
    <w:p w:rsidR="00000000" w:rsidRDefault="00041FE9">
      <w:pPr>
        <w:pStyle w:val="pj"/>
      </w:pPr>
      <w:hyperlink r:id="rId8" w:anchor="sub_id=2" w:history="1">
        <w:r>
          <w:rPr>
            <w:rStyle w:val="s2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</w:t>
      </w:r>
      <w:r>
        <w:rPr>
          <w:rStyle w:val="s0"/>
        </w:rPr>
        <w:t>.</w:t>
      </w:r>
    </w:p>
    <w:p w:rsidR="00000000" w:rsidRDefault="00041FE9">
      <w:pPr>
        <w:pStyle w:val="pj"/>
      </w:pPr>
      <w:r>
        <w:rPr>
          <w:rStyle w:val="s0"/>
        </w:rPr>
        <w:t> </w:t>
      </w:r>
    </w:p>
    <w:p w:rsidR="00000000" w:rsidRDefault="00041FE9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041FE9">
      <w:pPr>
        <w:pStyle w:val="pj"/>
      </w:pPr>
      <w:r>
        <w:rPr>
          <w:rStyle w:val="s0"/>
        </w:rPr>
        <w:t> </w:t>
      </w:r>
    </w:p>
    <w:p w:rsidR="00000000" w:rsidRDefault="00041FE9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14.09.21 г.</w:t>
      </w:r>
    </w:p>
    <w:p w:rsidR="00000000" w:rsidRDefault="00041FE9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FE9" w:rsidRDefault="00041FE9" w:rsidP="00041FE9">
      <w:r>
        <w:separator/>
      </w:r>
    </w:p>
  </w:endnote>
  <w:endnote w:type="continuationSeparator" w:id="0">
    <w:p w:rsidR="00041FE9" w:rsidRDefault="00041FE9" w:rsidP="00041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FE9" w:rsidRDefault="00041FE9" w:rsidP="00041FE9">
      <w:r>
        <w:separator/>
      </w:r>
    </w:p>
  </w:footnote>
  <w:footnote w:type="continuationSeparator" w:id="0">
    <w:p w:rsidR="00041FE9" w:rsidRDefault="00041FE9" w:rsidP="00041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 w:rsidP="00041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FE9" w:rsidRPr="00041FE9" w:rsidRDefault="00041FE9" w:rsidP="00041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января 2019 года № 3 «Об установлении ставок ввозных таможенных пошлин Единого таможенного тарифа Евразийского экономического союза в отношении отдельных видов рыбы и 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FE9" w:rsidRDefault="00041F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FE9"/>
    <w:rsid w:val="00041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F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F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173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1012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18 января 2019 года № 3 «Об установлении ставок ввозных таможенных пошлин Единого таможенного тарифа Евразийского экономического союза в отношении отдельных видов рыбы и о внесении изменений в перечень товаров, в отношении которых Республикой Казахстан в соответствии с обязательствами, принятыми в качестве условия присоединения к Всемирной торговой организации, применяются ставки ввозных таможенных пошлин, более низкие по сравнению со ставками пошлин Единого таможенного тарифа Евразийского экономического союза, и размеров таких ставок пошлин» (г. Москва) (с изменениями от 14.09.2021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2023-12-12T09:48:00Z</dcterms:created>
  <dcterms:modified xsi:type="dcterms:W3CDTF">2023-12-12T09:48:00Z</dcterms:modified>
</cp:coreProperties>
</file>