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611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2 февраля 2016 года № 187 «О внесении изменений в Указ Президента Республики Казахстан от 5 июля 2007 года № 364 «Об утверждении общевоинских уставов Вооруженных Сил, других войск и воинских формирований Республики К</w:t>
      </w:r>
      <w:r>
        <w:rPr>
          <w:rStyle w:val="s0"/>
          <w:b/>
          <w:bCs/>
        </w:rPr>
        <w:t>азахстан»</w:t>
      </w:r>
    </w:p>
    <w:p w:rsidR="00000000" w:rsidRDefault="0037611B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37611B">
      <w:pPr>
        <w:ind w:firstLine="426"/>
      </w:pPr>
      <w:r>
        <w:t>Опубликован: «Казахстанская правда» от 4 февраля 2016 г. № 22 (28148); САПП Республики Казахстан 2016 г., № 11-12-13, ст. 50</w:t>
      </w:r>
    </w:p>
    <w:p w:rsidR="00000000" w:rsidRDefault="0037611B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37611B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1B" w:rsidRDefault="0037611B" w:rsidP="0037611B">
      <w:r>
        <w:separator/>
      </w:r>
    </w:p>
  </w:endnote>
  <w:endnote w:type="continuationSeparator" w:id="0">
    <w:p w:rsidR="0037611B" w:rsidRDefault="0037611B" w:rsidP="0037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1B" w:rsidRDefault="003761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1B" w:rsidRDefault="003761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1B" w:rsidRDefault="003761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1B" w:rsidRDefault="0037611B" w:rsidP="0037611B">
      <w:r>
        <w:separator/>
      </w:r>
    </w:p>
  </w:footnote>
  <w:footnote w:type="continuationSeparator" w:id="0">
    <w:p w:rsidR="0037611B" w:rsidRDefault="0037611B" w:rsidP="00376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1B" w:rsidRDefault="003761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1B" w:rsidRDefault="0037611B" w:rsidP="0037611B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7611B" w:rsidRPr="0037611B" w:rsidRDefault="0037611B" w:rsidP="0037611B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РК ОТ 02.02.2016 № 187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1B" w:rsidRDefault="00376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611B"/>
    <w:rsid w:val="0037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376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11B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61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11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376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11B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61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11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РК ОТ 02.02.2016 № 187 (©Paragraph 2023)</dc:title>
  <dc:subject/>
  <dc:creator>Сергей М</dc:creator>
  <cp:keywords/>
  <dc:description/>
  <cp:lastModifiedBy>Сергей М</cp:lastModifiedBy>
  <cp:revision>2</cp:revision>
  <dcterms:created xsi:type="dcterms:W3CDTF">2023-11-28T20:08:00Z</dcterms:created>
  <dcterms:modified xsi:type="dcterms:W3CDTF">2023-11-28T20:08:00Z</dcterms:modified>
</cp:coreProperties>
</file>