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5CDC">
      <w:pPr>
        <w:pStyle w:val="pj"/>
      </w:pPr>
      <w:bookmarkStart w:id="0" w:name="_GoBack"/>
      <w:bookmarkEnd w:id="0"/>
      <w:r>
        <w:rPr>
          <w:rStyle w:val="s0"/>
          <w:b/>
          <w:bCs/>
        </w:rPr>
        <w:t xml:space="preserve">Приказ Министра труда и социальной защиты населения Республики Казахстан от 17 октября 2023 года № 446 «Об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w:t>
      </w:r>
      <w:r>
        <w:rPr>
          <w:rStyle w:val="s0"/>
          <w:b/>
          <w:bCs/>
        </w:rPr>
        <w:t>без попечения родителей, являющихся выпускниками организаций образования, лиц, освобожденных из мест лишения свободы, лиц, состоящих на учете службы пробации»</w:t>
      </w:r>
    </w:p>
    <w:p w:rsidR="00000000" w:rsidRDefault="00F65CDC">
      <w:pPr>
        <w:pStyle w:val="pj"/>
      </w:pPr>
      <w:r>
        <w:rPr>
          <w:rStyle w:val="s0"/>
        </w:rPr>
        <w:t> </w:t>
      </w:r>
    </w:p>
    <w:p w:rsidR="00000000" w:rsidRDefault="00F65CDC">
      <w:pPr>
        <w:pStyle w:val="pj"/>
      </w:pPr>
      <w:r>
        <w:rPr>
          <w:rStyle w:val="s0"/>
        </w:rPr>
        <w:t>Зарегистрирован в Реестре государственной регистрации нормативных правовых актов Республики Казахстан 23 октября 2023 года под № 33564</w:t>
      </w:r>
    </w:p>
    <w:p w:rsidR="00000000" w:rsidRDefault="00F65CDC">
      <w:pPr>
        <w:pStyle w:val="pj"/>
      </w:pPr>
      <w:r>
        <w:rPr>
          <w:rStyle w:val="s0"/>
        </w:rPr>
        <w:t> </w:t>
      </w:r>
    </w:p>
    <w:p w:rsidR="00000000" w:rsidRDefault="00F65CDC">
      <w:pPr>
        <w:pStyle w:val="pj"/>
      </w:pPr>
      <w:r>
        <w:rPr>
          <w:rStyle w:val="s0"/>
        </w:rPr>
        <w:t xml:space="preserve">Опубликован: </w:t>
      </w:r>
      <w:hyperlink r:id="rId7" w:anchor="!/doc/187446/rus" w:history="1">
        <w:r>
          <w:rPr>
            <w:rStyle w:val="a4"/>
          </w:rPr>
          <w:t>ИС «Эталонный контрольный банк НПА РК в эл</w:t>
        </w:r>
        <w:r>
          <w:rPr>
            <w:rStyle w:val="a4"/>
          </w:rPr>
          <w:t>ектронном виде» 26 октября 2023</w:t>
        </w:r>
      </w:hyperlink>
      <w:r>
        <w:rPr>
          <w:rStyle w:val="s0"/>
        </w:rPr>
        <w:t xml:space="preserve"> г.</w:t>
      </w:r>
    </w:p>
    <w:p w:rsidR="00000000" w:rsidRDefault="00F65CDC">
      <w:pPr>
        <w:pStyle w:val="pj"/>
      </w:pPr>
      <w:r>
        <w:rPr>
          <w:rStyle w:val="s0"/>
        </w:rPr>
        <w:t> </w:t>
      </w:r>
    </w:p>
    <w:p w:rsidR="00000000" w:rsidRDefault="00F65CDC">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CDC" w:rsidRDefault="00F65CDC" w:rsidP="00F65CDC">
      <w:r>
        <w:separator/>
      </w:r>
    </w:p>
  </w:endnote>
  <w:endnote w:type="continuationSeparator" w:id="0">
    <w:p w:rsidR="00F65CDC" w:rsidRDefault="00F65CDC" w:rsidP="00F65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CDC" w:rsidRDefault="00F65C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CDC" w:rsidRDefault="00F65CD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CDC" w:rsidRDefault="00F65C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CDC" w:rsidRDefault="00F65CDC" w:rsidP="00F65CDC">
      <w:r>
        <w:separator/>
      </w:r>
    </w:p>
  </w:footnote>
  <w:footnote w:type="continuationSeparator" w:id="0">
    <w:p w:rsidR="00F65CDC" w:rsidRDefault="00F65CDC" w:rsidP="00F65C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CDC" w:rsidRDefault="00F65CD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CDC" w:rsidRDefault="00F65CDC" w:rsidP="00F65CD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5CDC" w:rsidRPr="00F65CDC" w:rsidRDefault="00F65CDC" w:rsidP="00F65CDC">
    <w:pPr>
      <w:pStyle w:val="a6"/>
      <w:spacing w:after="100"/>
      <w:jc w:val="right"/>
      <w:rPr>
        <w:rFonts w:ascii="Arial" w:hAnsi="Arial" w:cs="Arial"/>
        <w:color w:val="808080"/>
        <w:sz w:val="20"/>
      </w:rPr>
    </w:pPr>
    <w:r>
      <w:rPr>
        <w:rFonts w:ascii="Arial" w:hAnsi="Arial" w:cs="Arial"/>
        <w:color w:val="808080"/>
        <w:sz w:val="20"/>
      </w:rPr>
      <w:t>Документ: Приказ Министра труда и социальной защиты населения Республики Казахстан от 17 октября 2023 года № 446 «Об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лиц, освобожденных из мест лишения свободы, лиц, состоящих на учете службы пробации»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CDC" w:rsidRDefault="00F65C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5CDC"/>
    <w:rsid w:val="00F65C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5CDC"/>
    <w:pPr>
      <w:tabs>
        <w:tab w:val="center" w:pos="4677"/>
        <w:tab w:val="right" w:pos="9355"/>
      </w:tabs>
    </w:pPr>
  </w:style>
  <w:style w:type="character" w:customStyle="1" w:styleId="a7">
    <w:name w:val="Верхний колонтитул Знак"/>
    <w:basedOn w:val="a0"/>
    <w:link w:val="a6"/>
    <w:uiPriority w:val="99"/>
    <w:rsid w:val="00F65CDC"/>
    <w:rPr>
      <w:rFonts w:eastAsiaTheme="minorEastAsia"/>
      <w:sz w:val="24"/>
      <w:szCs w:val="24"/>
    </w:rPr>
  </w:style>
  <w:style w:type="paragraph" w:styleId="a8">
    <w:name w:val="footer"/>
    <w:basedOn w:val="a"/>
    <w:link w:val="a9"/>
    <w:uiPriority w:val="99"/>
    <w:unhideWhenUsed/>
    <w:rsid w:val="00F65CDC"/>
    <w:pPr>
      <w:tabs>
        <w:tab w:val="center" w:pos="4677"/>
        <w:tab w:val="right" w:pos="9355"/>
      </w:tabs>
    </w:pPr>
  </w:style>
  <w:style w:type="character" w:customStyle="1" w:styleId="a9">
    <w:name w:val="Нижний колонтитул Знак"/>
    <w:basedOn w:val="a0"/>
    <w:link w:val="a8"/>
    <w:uiPriority w:val="99"/>
    <w:rsid w:val="00F65CD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5CDC"/>
    <w:pPr>
      <w:tabs>
        <w:tab w:val="center" w:pos="4677"/>
        <w:tab w:val="right" w:pos="9355"/>
      </w:tabs>
    </w:pPr>
  </w:style>
  <w:style w:type="character" w:customStyle="1" w:styleId="a7">
    <w:name w:val="Верхний колонтитул Знак"/>
    <w:basedOn w:val="a0"/>
    <w:link w:val="a6"/>
    <w:uiPriority w:val="99"/>
    <w:rsid w:val="00F65CDC"/>
    <w:rPr>
      <w:rFonts w:eastAsiaTheme="minorEastAsia"/>
      <w:sz w:val="24"/>
      <w:szCs w:val="24"/>
    </w:rPr>
  </w:style>
  <w:style w:type="paragraph" w:styleId="a8">
    <w:name w:val="footer"/>
    <w:basedOn w:val="a"/>
    <w:link w:val="a9"/>
    <w:uiPriority w:val="99"/>
    <w:unhideWhenUsed/>
    <w:rsid w:val="00F65CDC"/>
    <w:pPr>
      <w:tabs>
        <w:tab w:val="center" w:pos="4677"/>
        <w:tab w:val="right" w:pos="9355"/>
      </w:tabs>
    </w:pPr>
  </w:style>
  <w:style w:type="character" w:customStyle="1" w:styleId="a9">
    <w:name w:val="Нижний колонтитул Знак"/>
    <w:basedOn w:val="a0"/>
    <w:link w:val="a8"/>
    <w:uiPriority w:val="99"/>
    <w:rsid w:val="00F65CD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628</Characters>
  <Application>Microsoft Office Word</Application>
  <DocSecurity>0</DocSecurity>
  <Lines>5</Lines>
  <Paragraphs>1</Paragraphs>
  <ScaleCrop>false</ScaleCrop>
  <Company/>
  <LinksUpToDate>false</LinksUpToDate>
  <CharactersWithSpaces>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труда и социальной защиты населения Республики Казахстан от 17 октября 2023 года № 446 «Об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лиц, освобожденных из мест лишения свободы, лиц, состоящих на учете службы пробации» (©Paragraph 2023)</dc:title>
  <dc:subject/>
  <dc:creator>Сергей М</dc:creator>
  <cp:keywords/>
  <dc:description/>
  <cp:lastModifiedBy>Сергей М</cp:lastModifiedBy>
  <cp:revision>2</cp:revision>
  <dcterms:created xsi:type="dcterms:W3CDTF">2023-11-29T03:58:00Z</dcterms:created>
  <dcterms:modified xsi:type="dcterms:W3CDTF">2023-11-29T03:58:00Z</dcterms:modified>
</cp:coreProperties>
</file>