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2AC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</w:t>
      </w:r>
      <w:r>
        <w:rPr>
          <w:rStyle w:val="s1"/>
        </w:rPr>
        <w:br/>
        <w:t>в некоторые законодательные акты Республики Казахстан</w:t>
      </w:r>
      <w:r>
        <w:rPr>
          <w:rStyle w:val="s1"/>
        </w:rPr>
        <w:br/>
        <w:t>по вопросам налогообложения</w:t>
      </w:r>
    </w:p>
    <w:p w:rsidR="00000000" w:rsidRDefault="000E12A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02.04.2019 г.)</w:t>
      </w:r>
    </w:p>
    <w:p w:rsidR="00000000" w:rsidRDefault="000E12AC">
      <w:pPr>
        <w:jc w:val="center"/>
      </w:pPr>
      <w:r>
        <w:t> </w:t>
      </w:r>
    </w:p>
    <w:p w:rsidR="00000000" w:rsidRDefault="000E12AC">
      <w:pPr>
        <w:jc w:val="both"/>
      </w:pPr>
      <w:r>
        <w:rPr>
          <w:rStyle w:val="s3"/>
        </w:rPr>
        <w:t>Данная редакция действовала до внесения изменений от 26 декабря 2019 года</w:t>
      </w:r>
    </w:p>
    <w:p w:rsidR="00000000" w:rsidRDefault="000E12AC">
      <w:pPr>
        <w:jc w:val="center"/>
      </w:pPr>
      <w:r>
        <w:t> </w:t>
      </w:r>
    </w:p>
    <w:p w:rsidR="00000000" w:rsidRDefault="000E12AC">
      <w:pPr>
        <w:ind w:firstLine="397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1. В </w:t>
      </w:r>
      <w:hyperlink r:id="rId8" w:history="1">
        <w:r>
          <w:rPr>
            <w:rStyle w:val="a4"/>
          </w:rPr>
          <w:t>Гражданский коде</w:t>
        </w:r>
        <w:r>
          <w:rPr>
            <w:rStyle w:val="a4"/>
          </w:rPr>
          <w:t>кс</w:t>
        </w:r>
      </w:hyperlink>
      <w:r>
        <w:rPr>
          <w:rStyle w:val="s0"/>
        </w:rPr>
        <w:t xml:space="preserve"> Республики Казахстан (Общая часть), принятый Верховным Советом Республики Казахстан 27 декабря 1994 года (Ведомости Верховного Совета Республики Казахстан, 1994 г., № 23-24 (приложение); 1995 г., № 15-16, ст. 109; № 20, ст. 121; Ведомости Парламента Рес</w:t>
      </w:r>
      <w:r>
        <w:rPr>
          <w:rStyle w:val="s0"/>
        </w:rPr>
        <w:t>публики Казахстан, 1996 г., № 2, ст. 187; № 14, ст. 274; № 19, ст. 370; 1997 г., № 1-2, ст. 8; № 5, ст. 55; № 12, ст. 183, 184; № 13-14, ст. 195, 205; 1998 г., № 2-3, ст. 23; № 5-6, ст. 50; № 11-12, ст. 178; № 17-18, ст. 224, 225; № 23, ст. 429; 1999 г., №</w:t>
      </w:r>
      <w:r>
        <w:rPr>
          <w:rStyle w:val="s0"/>
        </w:rPr>
        <w:t xml:space="preserve"> 20, ст. 727, 731; № 23, ст. 916; 2000 г., № 18, ст. 336; № 22, ст. 408; 2001 г., № 1, ст. 7; № 8, ст. 52; № 17-18, ст. 240; № 24, ст. 338; 2002 г., № 2, ст. 17; № 10, ст. 102; 2003 г., № 1-2, ст. 3; № 11, ст. 56, 57, 66; № 15, ст. 139; № 19-20, ст. 146; 2</w:t>
      </w:r>
      <w:r>
        <w:rPr>
          <w:rStyle w:val="s0"/>
        </w:rPr>
        <w:t>004 г., № 6, ст. 42; № 10, ст. 56; № 16, ст. 91; № 23, ст. 142; 2005 г., № 10, ст. 31; № 14, ст. 58; № 23, ст. 104; 2006 г., № 1, ст. 4; № 3, ст. 22; № 4, ст. 24; № 8, ст. 45; № 10, ст. 52; № 11, ст. 55; № 13, ст. 85; 2007 г., № 2, ст. 18; № 3, ст. 20, 21;</w:t>
      </w:r>
      <w:r>
        <w:rPr>
          <w:rStyle w:val="s0"/>
        </w:rPr>
        <w:t xml:space="preserve"> № 4, ст. 28; № 16, ст. 131; № 18, ст. 143; № 20, ст. 153; 2008 г., № 12, ст. 52; № 13-14, ст. 58; № 21, ст. 97; № 23, ст. 114, 115; 2009 г., № 2-3, ст. 7, 16, 18; № 8, ст. 44; № 17, ст. 81; № 19, ст. 88; № 24, ст. 125, 134; 2010 г., № 1-2, ст. 2; № 7, ст.</w:t>
      </w:r>
      <w:r>
        <w:rPr>
          <w:rStyle w:val="s0"/>
        </w:rPr>
        <w:t xml:space="preserve"> 28; № 15, ст. 71; № 17-18, ст. 112; 2011 г., № 2, ст. 21, 28; № 3, ст. 32; № 4, ст. 37; № 5, ст. 43; № 6, ст. 50; № 16, ст. 129; № 24, ст. 196; 2012 г., № 1, ст. 5; № 2, ст. 13, 15; № 6, ст. 43; № 8, ст. 64; № 10, ст. 77; № 11, ст. 80; № 20, ст. 121; № 21</w:t>
      </w:r>
      <w:r>
        <w:rPr>
          <w:rStyle w:val="s0"/>
        </w:rPr>
        <w:t>-22, ст. 124; № 23-24, ст. 125; 2013 г., № 7, ст. 36; № 10-11, ст. 56; № 14, ст. 72; № 15, ст. 76; 2014 г., № 4-5, ст. 24; № 10, ст. 52; № 11, ст. 61, 63; № 14, ст. 84; № 21, ст. 122; № 23, ст. 143; 2015 г., № 7, ст. 34; № 8, ст. 42, 45; № 13, ст. 68; № 15</w:t>
      </w:r>
      <w:r>
        <w:rPr>
          <w:rStyle w:val="s0"/>
        </w:rPr>
        <w:t>, ст. 78; № 16, ст. 79; № 20-І, ст. 110; № 20-IV, ст. 113; № 20-VII, ст. 115; № 21-I, ст. 128; № 22-I, ст. 140, 143; № 22-V, ст. 156; № 22-VI, ст. 159; 2016 г., № 7-II, ст. 55; № 8-II, ст. 70; № 12, ст. 87; 2017 г., № 4, ст. 7; № 15, ст. 55):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</w:t>
      </w:r>
      <w:hyperlink r:id="rId9" w:anchor="sub_id=190000" w:history="1">
        <w:r>
          <w:rPr>
            <w:rStyle w:val="a4"/>
          </w:rPr>
          <w:t>статье 19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«4. Физические лица подлежат государственной регистрации в качестве индивидуального предпринимателя в соответствии с Предпринимательск</w:t>
      </w:r>
      <w:r>
        <w:rPr>
          <w:rStyle w:val="s0"/>
        </w:rPr>
        <w:t>им кодексом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4-1 исключить.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2. В </w:t>
      </w:r>
      <w:hyperlink r:id="rId10" w:history="1">
        <w:r>
          <w:rPr>
            <w:rStyle w:val="a4"/>
          </w:rPr>
          <w:t>Бюджетный кодекс</w:t>
        </w:r>
      </w:hyperlink>
      <w:r>
        <w:rPr>
          <w:rStyle w:val="s0"/>
        </w:rPr>
        <w:t xml:space="preserve"> Республики Казахстан от 4 декабря 2008 года (Ведомости Парламента Республики Казахстан, 2008 г., № 21, ст. 93; 2</w:t>
      </w:r>
      <w:r>
        <w:rPr>
          <w:rStyle w:val="s0"/>
        </w:rPr>
        <w:t xml:space="preserve">009 г., № 23, ст. 112; № 24, ст. 129; 2010 г., № 5, ст. 23; № 7, ст. 29, 32; № 15, ст. 71; № 24, ст. 146, 149, 150; 2011 г., № 2, ст. 21, 25; № 4, ст. 37; № 6, ст. 50; № 7, ст. 54; № 11, ст. 102; № 13, ст. 115; № 15, ст. 125; № 16, ст. 129; № 20, ст. 151; </w:t>
      </w:r>
      <w:r>
        <w:rPr>
          <w:rStyle w:val="s0"/>
        </w:rPr>
        <w:t>№ 24, ст. 196; 2012 г., № 1, ст. 5; № 2, ст. 16; № 3, ст. 21; № 4, ст. 30, 32; № 5, ст. 36, 41; № 8, ст. 64; № 13, ст. 91; № 14, ст. 94; № 18-19, ст. 119; № 23-24, ст. 125; 2013 г., № 2, ст. 13; № 5-6, ст. 30; № 8, ст. 50; № 9, ст. 51; № 10-11, ст. 56; № 1</w:t>
      </w:r>
      <w:r>
        <w:rPr>
          <w:rStyle w:val="s0"/>
        </w:rPr>
        <w:t xml:space="preserve">3, ст. 63; № 14, ст. 72; № 15, ст. 81, 82; № 16, ст. 83; № 20, ст. 113; № 21-22, ст. 114; 2014 г., № 1, ст. 6; № 2, ст. 10, 12; № 4-5, ст. 24; № 7, ст. 37; № 8, ст. 44; № 11, ст. 63, 69; № 12, ст. 82; № 14, ст. 84, 86; № 16, ст. 90; № 19-І, 19-II, ст. 96; </w:t>
      </w:r>
      <w:r>
        <w:rPr>
          <w:rStyle w:val="s0"/>
        </w:rPr>
        <w:t>№ 21, ст. 122; № 22, ст. 128, 131; № 23, ст. 143; 2015 г., № 2, ст. 3; № 11, ст. 57; № 14, ст. 72; № 15, ст. 78; № 19-І, ст. 100; № 19-II, ст. 106; № 20-IV, ст. 113; № 20-VII, ст. 117; № 21-І, ст. 121, 124; № 21-II, ст. 130, 132; № 22-І, ст. 140, 143; № 22</w:t>
      </w:r>
      <w:r>
        <w:rPr>
          <w:rStyle w:val="s0"/>
        </w:rPr>
        <w:t>-II, ст. 144; № 22-V, ст. 156; № 22-VI, ст. 159; № 23-II, ст. 172; 2016 г., № 7-II, ст. 53; № 8-І, ст. 62; № 12, ст. 87; № 22, ст. 116; № 23, ст. 119; № 24, ст. 126; 2017 г., № 4, ст. 7; № 6, ст. 11; № 9, ст. 18; № 10, ст. 23; № 13, ст. 45; № 14, ст. 51; №</w:t>
      </w:r>
      <w:r>
        <w:rPr>
          <w:rStyle w:val="s0"/>
        </w:rPr>
        <w:t xml:space="preserve"> 15, ст. 55; Закон Республики Казахстан от 30 ноября 2017 года «О внесении изменений и дополнений в некоторые законодательные акты Республики Казахстан по вопросам совершенствования бюджетного законодательства», опубликованный в газетах «Егемен Қазақстан» </w:t>
      </w:r>
      <w:r>
        <w:rPr>
          <w:rStyle w:val="s0"/>
        </w:rPr>
        <w:t>и «Казахстанская правда» 6 декабря 2017 г.):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в </w:t>
      </w:r>
      <w:hyperlink r:id="rId11" w:anchor="sub_id=39020000" w:history="1">
        <w:r>
          <w:rPr>
            <w:rStyle w:val="a4"/>
          </w:rPr>
          <w:t>статье 39-2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1) пункта 1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«1) некоммерческую организацию, создаваемую в организац</w:t>
      </w:r>
      <w:r>
        <w:rPr>
          <w:rStyle w:val="s0"/>
        </w:rPr>
        <w:t>ионно-правовой форме фонда исключительно для обеспечения финансирования юридического лица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</w:t>
      </w:r>
      <w:r>
        <w:rPr>
          <w:rStyle w:val="s0"/>
        </w:rPr>
        <w:t xml:space="preserve"> выставки на территории Республики Казахстан, а также послевыставочное использование территории международной специализированной выставки;»;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вторую пункта 4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«Юридическое лицо со стопроцентным участием государства в уста</w:t>
      </w:r>
      <w:r>
        <w:rPr>
          <w:rStyle w:val="s0"/>
        </w:rPr>
        <w:t>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</w:t>
      </w:r>
      <w:r>
        <w:rPr>
          <w:rStyle w:val="s0"/>
        </w:rPr>
        <w:t>вки, автономный кластерный фонд, а также организация, обеспечивающая условия для деятельности органов, их организаций и участников международного финансового центра, несут ответственность за достижение показателей результатов целевого перечисления в их дея</w:t>
      </w:r>
      <w:r>
        <w:rPr>
          <w:rStyle w:val="s0"/>
        </w:rPr>
        <w:t>тельность, определенных в стратегических планах и (или) бюджетных программах соответствующих администраторов бюджетных программ.»;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пункте 1 </w:t>
      </w:r>
      <w:hyperlink r:id="rId12" w:anchor="sub_id=490000" w:history="1">
        <w:r>
          <w:rPr>
            <w:rStyle w:val="a4"/>
          </w:rPr>
          <w:t>статьи 49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15) изл</w:t>
      </w:r>
      <w:r>
        <w:rPr>
          <w:rStyle w:val="s0"/>
        </w:rPr>
        <w:t>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«15) сбор за постановку на учет теле-, радиоканала, периодического печатного издания, информационного агентства и сетевого издания;»;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23)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подпунктами 40) и 41)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«40) сбор за пр</w:t>
      </w:r>
      <w:r>
        <w:rPr>
          <w:rStyle w:val="s0"/>
        </w:rPr>
        <w:t>охождение учетной регистрации микрофинансовых организаций и включение их в реестр микрофинансовых организаций;</w:t>
      </w:r>
    </w:p>
    <w:p w:rsidR="00000000" w:rsidRDefault="000E12AC">
      <w:pPr>
        <w:ind w:firstLine="397"/>
        <w:jc w:val="both"/>
      </w:pPr>
      <w:r>
        <w:rPr>
          <w:rStyle w:val="s0"/>
        </w:rPr>
        <w:t>41) сбор за выдачу разрешительных документов для участников банковского и страхового рынков.»;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пункт 1 </w:t>
      </w:r>
      <w:hyperlink r:id="rId13" w:anchor="sub_id=500000" w:history="1">
        <w:r>
          <w:rPr>
            <w:rStyle w:val="a4"/>
          </w:rPr>
          <w:t>статьи 50</w:t>
        </w:r>
      </w:hyperlink>
      <w:r>
        <w:rPr>
          <w:rStyle w:val="s0"/>
        </w:rPr>
        <w:t xml:space="preserve"> дополнить подпунктом 7-1)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«7-1) сбор за выдачу и (или) продление разрешения работодателям на привлечение иностранной рабочей силы в Республику Казахстан;»;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4) в пункте 1 </w:t>
      </w:r>
      <w:hyperlink r:id="rId14" w:anchor="sub_id=510000" w:history="1">
        <w:r>
          <w:rPr>
            <w:rStyle w:val="a4"/>
          </w:rPr>
          <w:t>статьи 51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14)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подпунктом 15-1)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«15-1) плата за пользование лицензиями на занятие отдельными видами деятельности;»;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17)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23)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«23) плата за размещение наружной (визуальной) рекламы на открытом пространстве за пределами помещений в городе республиканского значения, столице;»;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подпунктом 24) следующего со</w:t>
      </w:r>
      <w:r>
        <w:rPr>
          <w:rStyle w:val="s0"/>
        </w:rPr>
        <w:t>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«24) сбор за выдачу и (или) продление разрешения работодателям на привлечение иностранной рабочей силы в Республику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5) в пункте 1 </w:t>
      </w:r>
      <w:hyperlink r:id="rId15" w:anchor="sub_id=520000" w:history="1">
        <w:r>
          <w:rPr>
            <w:rStyle w:val="a4"/>
          </w:rPr>
          <w:t>статьи 52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в подпун</w:t>
      </w:r>
      <w:r>
        <w:rPr>
          <w:rStyle w:val="s0"/>
        </w:rPr>
        <w:t>кте 1) слова «доходам, не облагаемым у источника выплаты, физических лиц, зарегистрированных на территории города районного значения, села, поселка, сельского округа» заменить словами «доходам, подлежащими обложению самостоятельно физическими лицами, у кот</w:t>
      </w:r>
      <w:r>
        <w:rPr>
          <w:rStyle w:val="s0"/>
        </w:rPr>
        <w:t>орых на территории города районного значения, села, поселка расположено заявленное при постановке на регистрационный учет в органе государственных доходов:</w:t>
      </w:r>
    </w:p>
    <w:p w:rsidR="00000000" w:rsidRDefault="000E12AC">
      <w:pPr>
        <w:ind w:firstLine="397"/>
        <w:jc w:val="both"/>
      </w:pPr>
      <w:r>
        <w:rPr>
          <w:rStyle w:val="s0"/>
        </w:rPr>
        <w:t>место нахождения - для индивидуального предпринимателя, частного нотариуса, частного судебного испол</w:t>
      </w:r>
      <w:r>
        <w:rPr>
          <w:rStyle w:val="s0"/>
        </w:rPr>
        <w:t>нителя, адвоката, профессионального медиатора;</w:t>
      </w:r>
    </w:p>
    <w:p w:rsidR="00000000" w:rsidRDefault="000E12AC">
      <w:pPr>
        <w:ind w:firstLine="397"/>
        <w:jc w:val="both"/>
      </w:pPr>
      <w:r>
        <w:rPr>
          <w:rStyle w:val="s0"/>
        </w:rPr>
        <w:t>место жительства - для остальных физических лиц»;</w:t>
      </w:r>
    </w:p>
    <w:p w:rsidR="00000000" w:rsidRDefault="000E12AC">
      <w:pPr>
        <w:ind w:firstLine="397"/>
        <w:jc w:val="both"/>
      </w:pPr>
      <w:r>
        <w:rPr>
          <w:rStyle w:val="s0"/>
        </w:rPr>
        <w:t>в подпункте 3) слова «, имущество которых находится» заменить словами «по объектам обложения данным налогом, находящимся»;</w:t>
      </w:r>
    </w:p>
    <w:p w:rsidR="00000000" w:rsidRDefault="000E12AC">
      <w:pPr>
        <w:ind w:firstLine="397"/>
        <w:jc w:val="both"/>
      </w:pPr>
      <w:r>
        <w:rPr>
          <w:rStyle w:val="s0"/>
        </w:rPr>
        <w:t>в подпункте 4) слова «, земельный уч</w:t>
      </w:r>
      <w:r>
        <w:rPr>
          <w:rStyle w:val="s0"/>
        </w:rPr>
        <w:t>асток которых находится в городе районного значения, селе, поселке» заменить словами «на земельные участки, находящиеся на территории города районного значения, села, поселка»;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6)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«6) налог на транспортные средства, </w:t>
      </w:r>
      <w:r>
        <w:rPr>
          <w:rStyle w:val="s0"/>
        </w:rPr>
        <w:t>за исключением налога на транспортные средства:</w:t>
      </w:r>
    </w:p>
    <w:p w:rsidR="00000000" w:rsidRDefault="000E12AC">
      <w:pPr>
        <w:ind w:firstLine="397"/>
        <w:jc w:val="both"/>
      </w:pPr>
      <w:r>
        <w:rPr>
          <w:rStyle w:val="s0"/>
        </w:rPr>
        <w:t>с физических лиц, место жительства которых находится на территории города районного значения, села, поселка;</w:t>
      </w:r>
    </w:p>
    <w:p w:rsidR="00000000" w:rsidRDefault="000E12AC">
      <w:pPr>
        <w:ind w:firstLine="397"/>
        <w:jc w:val="both"/>
      </w:pPr>
      <w:r>
        <w:rPr>
          <w:rStyle w:val="s0"/>
        </w:rPr>
        <w:t>с юридических лиц, место нахождения которых, указываемое в их учредительных документах, располагает</w:t>
      </w:r>
      <w:r>
        <w:rPr>
          <w:rStyle w:val="s0"/>
        </w:rPr>
        <w:t>ся на территории города районного значения, села, поселка;»;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10)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подпунктом 11-1)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«11-1) плата за пользование лицензиями на занятие отдельными видами деятельности;»;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13)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6) пункт 1 </w:t>
      </w:r>
      <w:hyperlink r:id="rId16" w:anchor="sub_id=52010000" w:history="1">
        <w:r>
          <w:rPr>
            <w:rStyle w:val="a4"/>
          </w:rPr>
          <w:t>статьи 52-1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Налоговыми поступлениями в бюджеты города районного значения, села, поселка, сельского округа являются:</w:t>
      </w:r>
    </w:p>
    <w:p w:rsidR="00000000" w:rsidRDefault="000E12AC">
      <w:pPr>
        <w:ind w:firstLine="397"/>
        <w:jc w:val="both"/>
      </w:pPr>
      <w:r>
        <w:rPr>
          <w:rStyle w:val="s0"/>
        </w:rPr>
        <w:t>1) индивидуальный под</w:t>
      </w:r>
      <w:r>
        <w:rPr>
          <w:rStyle w:val="s0"/>
        </w:rPr>
        <w:t>оходный налог по доходам, подлежащим обложению самостоятельно физическими лицами, у которых на территории города районного значения, села, поселка расположено заявленное при постановке на регистрационный учет в органе государственных доходов:</w:t>
      </w:r>
    </w:p>
    <w:p w:rsidR="00000000" w:rsidRDefault="000E12AC">
      <w:pPr>
        <w:ind w:firstLine="397"/>
        <w:jc w:val="both"/>
      </w:pPr>
      <w:r>
        <w:rPr>
          <w:rStyle w:val="s0"/>
        </w:rPr>
        <w:t>место нахожде</w:t>
      </w:r>
      <w:r>
        <w:rPr>
          <w:rStyle w:val="s0"/>
        </w:rPr>
        <w:t>ния - для индивидуального предпринимателя, частного нотариуса, частного судебного исполнителя, адвоката, профессионального медиатора;</w:t>
      </w:r>
    </w:p>
    <w:p w:rsidR="00000000" w:rsidRDefault="000E12AC">
      <w:pPr>
        <w:ind w:firstLine="397"/>
        <w:jc w:val="both"/>
      </w:pPr>
      <w:r>
        <w:rPr>
          <w:rStyle w:val="s0"/>
        </w:rPr>
        <w:t>место жительства - для остальных физических лиц;</w:t>
      </w:r>
    </w:p>
    <w:p w:rsidR="00000000" w:rsidRDefault="000E12AC">
      <w:pPr>
        <w:ind w:firstLine="397"/>
        <w:jc w:val="both"/>
      </w:pPr>
      <w:r>
        <w:rPr>
          <w:rStyle w:val="s0"/>
        </w:rPr>
        <w:t>2) налог на имущество физических лиц по объектам обложения данным налогом</w:t>
      </w:r>
      <w:r>
        <w:rPr>
          <w:rStyle w:val="s0"/>
        </w:rPr>
        <w:t>, находящимся на территории города районного значения, села, поселка, сельского округа;</w:t>
      </w:r>
    </w:p>
    <w:p w:rsidR="00000000" w:rsidRDefault="000E12AC">
      <w:pPr>
        <w:ind w:firstLine="397"/>
        <w:jc w:val="both"/>
      </w:pPr>
      <w:r>
        <w:rPr>
          <w:rStyle w:val="s0"/>
        </w:rPr>
        <w:t>3) земельный налог на земли населенных пунктов с физических и юридических лиц по земельным участкам, находящимся на территории города районного значения, села, поселка;</w:t>
      </w:r>
    </w:p>
    <w:p w:rsidR="00000000" w:rsidRDefault="000E12AC">
      <w:pPr>
        <w:ind w:firstLine="397"/>
        <w:jc w:val="both"/>
      </w:pPr>
      <w:r>
        <w:rPr>
          <w:rStyle w:val="s0"/>
        </w:rPr>
        <w:t>4) налог на транспортные средства:</w:t>
      </w:r>
    </w:p>
    <w:p w:rsidR="00000000" w:rsidRDefault="000E12AC">
      <w:pPr>
        <w:ind w:firstLine="397"/>
        <w:jc w:val="both"/>
      </w:pPr>
      <w:r>
        <w:rPr>
          <w:rStyle w:val="s0"/>
        </w:rPr>
        <w:t>с физических лиц, место жительства которых находится на территории города районного значения, села, поселка;</w:t>
      </w:r>
    </w:p>
    <w:p w:rsidR="00000000" w:rsidRDefault="000E12AC">
      <w:pPr>
        <w:ind w:firstLine="397"/>
        <w:jc w:val="both"/>
      </w:pPr>
      <w:r>
        <w:rPr>
          <w:rStyle w:val="s0"/>
        </w:rPr>
        <w:t>с юридических лиц, место нахождения которых, указываемое в их учредительных документах, располагается на территории города районного значения, села, поселка;</w:t>
      </w:r>
    </w:p>
    <w:p w:rsidR="00000000" w:rsidRDefault="000E12AC">
      <w:pPr>
        <w:ind w:firstLine="397"/>
        <w:jc w:val="both"/>
      </w:pPr>
      <w:r>
        <w:rPr>
          <w:rStyle w:val="s0"/>
        </w:rPr>
        <w:t>5) плата за размещение наружной (визуальной) рекламы на:</w:t>
      </w:r>
    </w:p>
    <w:p w:rsidR="00000000" w:rsidRDefault="000E12AC">
      <w:pPr>
        <w:ind w:firstLine="397"/>
        <w:jc w:val="both"/>
      </w:pPr>
      <w:r>
        <w:rPr>
          <w:rStyle w:val="s0"/>
        </w:rPr>
        <w:t>объектах стационарного размещения рекламы</w:t>
      </w:r>
      <w:r>
        <w:rPr>
          <w:rStyle w:val="s0"/>
        </w:rPr>
        <w:t xml:space="preserve"> в полосе отвода автомобильных дорог общего пользования республиканского значения, проходящих через территории городов районного значения, сел, поселков, сельских округов;</w:t>
      </w:r>
    </w:p>
    <w:p w:rsidR="00000000" w:rsidRDefault="000E12AC">
      <w:pPr>
        <w:ind w:firstLine="397"/>
        <w:jc w:val="both"/>
      </w:pPr>
      <w:r>
        <w:rPr>
          <w:rStyle w:val="s0"/>
        </w:rPr>
        <w:t>объектах стационарного размещения рекламы в полосе отвода автомобильных дорог общего</w:t>
      </w:r>
      <w:r>
        <w:rPr>
          <w:rStyle w:val="s0"/>
        </w:rPr>
        <w:t xml:space="preserve"> пользования областного значения, проходящих через территории городов районного значения, сел, поселков, сельских округов;</w:t>
      </w:r>
    </w:p>
    <w:p w:rsidR="00000000" w:rsidRDefault="000E12AC">
      <w:pPr>
        <w:ind w:firstLine="397"/>
        <w:jc w:val="both"/>
      </w:pPr>
      <w:r>
        <w:rPr>
          <w:rStyle w:val="s0"/>
        </w:rPr>
        <w:t>объектах стационарного размещения рекламы в полосе отвода автомобильных дорог общего пользования районного значения;</w:t>
      </w:r>
    </w:p>
    <w:p w:rsidR="00000000" w:rsidRDefault="000E12AC">
      <w:pPr>
        <w:ind w:firstLine="397"/>
        <w:jc w:val="both"/>
      </w:pPr>
      <w:r>
        <w:rPr>
          <w:rStyle w:val="s0"/>
        </w:rPr>
        <w:t>открытом простра</w:t>
      </w:r>
      <w:r>
        <w:rPr>
          <w:rStyle w:val="s0"/>
        </w:rPr>
        <w:t>нстве за пределами помещений в городе районного значения, селе, поселке.»;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7) часть третью пункта 12-1 </w:t>
      </w:r>
      <w:hyperlink r:id="rId17" w:anchor="sub_id=670000" w:history="1">
        <w:r>
          <w:rPr>
            <w:rStyle w:val="a4"/>
          </w:rPr>
          <w:t>статьи 67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«Ответственность за обоснованность бюджетной заявки и достоверность расчетов к бюджетной заявке, полноту и своевременность представления бюджетной заявки по бюджетным программам, направленным на целевое перечисление, несут руководители автономного кластерн</w:t>
      </w:r>
      <w:r>
        <w:rPr>
          <w:rStyle w:val="s0"/>
        </w:rPr>
        <w:t>ого фонда, юридического лица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</w:t>
      </w:r>
      <w:r>
        <w:rPr>
          <w:rStyle w:val="s0"/>
        </w:rPr>
        <w:t>ставочное использование территории международной специализированной выставки, организации, обеспечивающей условия для деятельности органов и их организаций, участников международного финансового центра, в соответствии с законами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8) </w:t>
      </w:r>
      <w:r>
        <w:rPr>
          <w:rStyle w:val="s0"/>
        </w:rPr>
        <w:t xml:space="preserve">пункт 1 </w:t>
      </w:r>
      <w:hyperlink r:id="rId18" w:anchor="sub_id=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дополнить подпунктом 11)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«11) с зачислением и расходованием трансфертов фонду социального медицинского страхования из республиканск</w:t>
      </w:r>
      <w:r>
        <w:rPr>
          <w:rStyle w:val="s0"/>
        </w:rPr>
        <w:t>ого бюджета для оплаты услуг, оказываемых в рамках гарантированного объема бесплатной медицинской помощи.».</w:t>
      </w:r>
    </w:p>
    <w:p w:rsidR="00000000" w:rsidRDefault="000E12AC">
      <w:pPr>
        <w:ind w:firstLine="397"/>
        <w:jc w:val="both"/>
      </w:pPr>
      <w:bookmarkStart w:id="1" w:name="SUB300"/>
      <w:bookmarkEnd w:id="1"/>
      <w:r>
        <w:rPr>
          <w:rStyle w:val="s0"/>
        </w:rPr>
        <w:t xml:space="preserve">3. В </w:t>
      </w:r>
      <w:hyperlink r:id="rId19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</w:t>
      </w:r>
      <w:r>
        <w:rPr>
          <w:rStyle w:val="s0"/>
        </w:rPr>
        <w:t>ельных платежах в бюджет» (Налоговый кодекс) (Ведомости Парламента Республики Казахстан, 2008 г., № 22-І, 22-II, ст. 112; 2009 г., № 2-3, ст. 16, 18; № 13-14, ст. 63; № 15-16, ст. 74; № 17, ст. 82; № 18, ст. 84; № 23, ст. 100; № 24, ст. 134; 2010 г., № 1-2</w:t>
      </w:r>
      <w:r>
        <w:rPr>
          <w:rStyle w:val="s0"/>
        </w:rPr>
        <w:t>, ст. 5; № 5, ст. 23; № 7, ст. 28, 29; № 11, ст. 58; № 15, ст. 71; № 17- 18, ст. 112; № 22, ст. 130, 132; № 24, ст. 145, 146, 149; 2011 г., № 1, ст. 2, 3; № 2, ст. 21, 25; № 4, ст. 37; № 6, ст. 50; № 11, ст. 102; № 12, ст. 111; № 13, ст. 116; № 14, ст. 117</w:t>
      </w:r>
      <w:r>
        <w:rPr>
          <w:rStyle w:val="s0"/>
        </w:rPr>
        <w:t>; № 15, ст. 120; № 16, ст. 128; № 20, ст. 151; № 21, ст. 161; № 24, ст. 196; 2012 г., № 1, ст. 5; № 2, ст. 11, 15; № 3, ст. 21, 22, 25, 27; № 4, ст. 32; № 5, ст. 35; № 6, ст. 43, 44; № 8, ст. 64; № 10, ст. 77; № 11, ст. 80; № 13, ст. 91; № 14, ст. 92; № 15</w:t>
      </w:r>
      <w:r>
        <w:rPr>
          <w:rStyle w:val="s0"/>
        </w:rPr>
        <w:t xml:space="preserve">, ст. 97; № 20, ст. 121; № 21-22, ст. 124; № 23-24, ст. 125; 2013 г., № 1, ст. 3; № 2, ст. 7, 10; № 3, ст. 15; № 4, ст. 21; № 8, ст. 50; № 9, ст. 51; № 10-11, ст. 56; № 12, ст. 57; № 14, ст. 72; № 15, ст. 76, 81, 82; № 16, ст. 83; № 21-22, ст. 114, 115; № </w:t>
      </w:r>
      <w:r>
        <w:rPr>
          <w:rStyle w:val="s0"/>
        </w:rPr>
        <w:t>23-24, ст. 116; 2014 г., № 1, ст. 9; № 4-5, ст. 24; № 7, ст. 37; № 8, ст. 44, 49; № 10, ст. 52; № 11, ст. 63, 64, 65, 69; № 12, ст. 82; № 14, ст. 84; № 16, ст. 90; № 19-І, 19-II, ст. 96; № 21, ст. 122; № 22, ст. 128, 131; № 23, ст. 143; № 24, ст. 145; 2015</w:t>
      </w:r>
      <w:r>
        <w:rPr>
          <w:rStyle w:val="s0"/>
        </w:rPr>
        <w:t xml:space="preserve"> г., № 7, ст. 34; № 8, ст. 44, 45; № 11, ст. 52; № 14, ст. 72; № 15, ст. 78; № 19-І, cт.99, 100, 101; № 20-І, ст. 110; № 20-IV, ст. 113; № 20- VII, ст. 115, 119; № 21-І, ст. 124; № 21-II, ст. 130; № 21-III, ст. 136, 137; № 22-І, ст. 140, 143; № 22-II, ст. </w:t>
      </w:r>
      <w:r>
        <w:rPr>
          <w:rStyle w:val="s0"/>
        </w:rPr>
        <w:t xml:space="preserve">144, 145; № 22-III, ст. 149; № 22-V, ст. 156, 158; № 22-VI, ст. 159; № 22-VII, ст. 161; № 23-І, ст. 169; 2016 г., № 1, ст. 4; № 6, ст. 45; № 7-II, ст. 53, 55, 57; № 8-І, ст. 62; № 8-II, ст. 66, 72; № 12, ст. 87; № 22, ст. 116; № 24, ст. 124; 2017 г., № 4, </w:t>
      </w:r>
      <w:r>
        <w:rPr>
          <w:rStyle w:val="s0"/>
        </w:rPr>
        <w:t>ст. 7; № 9, ст. 22; № 10, ст. 23; № 12, ст. 34; № 13, ст. 45; № 14, ст. 49, 53, 54; № 15, ст. 55; № 16, ст. 56):</w:t>
      </w:r>
    </w:p>
    <w:p w:rsidR="00000000" w:rsidRDefault="000E12AC">
      <w:pPr>
        <w:jc w:val="both"/>
      </w:pPr>
      <w:r>
        <w:rPr>
          <w:rStyle w:val="s3"/>
        </w:rPr>
        <w:t xml:space="preserve">Подпункт 1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>1) в оглавлении заголовок статьи 438 изложить в следую</w:t>
      </w:r>
      <w:r>
        <w:rPr>
          <w:rStyle w:val="s0"/>
        </w:rPr>
        <w:t>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438. Особенности уплаты (перечисления) индивидуального подоходного налога, удерживаемого у источника выплаты, обязательных пенсионных взносов, обязательных профессиональных пенсионных взносов, социальных отчислений, отчислений и (или)</w:t>
      </w:r>
      <w:r>
        <w:rPr>
          <w:rStyle w:val="s0"/>
        </w:rPr>
        <w:t xml:space="preserve"> взносов на обязательное социальное медицинское страхование»;</w:t>
      </w:r>
    </w:p>
    <w:p w:rsidR="00000000" w:rsidRDefault="000E12AC">
      <w:pPr>
        <w:jc w:val="both"/>
      </w:pPr>
      <w:bookmarkStart w:id="2" w:name="SUB31"/>
      <w:bookmarkEnd w:id="2"/>
      <w:r>
        <w:rPr>
          <w:rStyle w:val="s3"/>
        </w:rPr>
        <w:t xml:space="preserve">Подпункт 2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пункт 9 </w:t>
      </w:r>
      <w:hyperlink r:id="rId20" w:anchor="sub_id=310000" w:history="1">
        <w:r>
          <w:rPr>
            <w:rStyle w:val="a4"/>
          </w:rPr>
          <w:t>статьи 3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«9. Налоговое обязательство по уплате налогов, других обязательных платежей в бюджет, а также обязательство по уплате пени и штрафов исполняются в национальной валюте, за исключением случаев, предусмотренных настоящим Кодек</w:t>
      </w:r>
      <w:r>
        <w:rPr>
          <w:rStyle w:val="s0"/>
        </w:rPr>
        <w:t>сом, Законом Республики Казахстан «Об акционерных обществах», а также случаев, когда законодательством Республики Казахстан и соглашениями (контрактами) о разделе продукции, контрактом на недропользование, утвержденным Президентом Республики Казахстан, ука</w:t>
      </w:r>
      <w:r>
        <w:rPr>
          <w:rStyle w:val="s0"/>
        </w:rPr>
        <w:t>занными статьей 308-1 настоящего Кодекса, предусмотрена натуральная форма уплаты или уплата в иностранной валюте.»;</w:t>
      </w:r>
    </w:p>
    <w:p w:rsidR="00000000" w:rsidRDefault="000E12AC">
      <w:pPr>
        <w:ind w:firstLine="397"/>
        <w:jc w:val="both"/>
      </w:pPr>
      <w:bookmarkStart w:id="3" w:name="SUB84"/>
      <w:bookmarkEnd w:id="3"/>
      <w:r>
        <w:rPr>
          <w:rStyle w:val="s0"/>
        </w:rPr>
        <w:t xml:space="preserve">3) пункт 2 </w:t>
      </w:r>
      <w:hyperlink r:id="rId21" w:anchor="sub_id=840000" w:history="1">
        <w:r>
          <w:rPr>
            <w:rStyle w:val="a4"/>
          </w:rPr>
          <w:t>статьи 84</w:t>
        </w:r>
      </w:hyperlink>
      <w:r>
        <w:rPr>
          <w:rStyle w:val="s0"/>
        </w:rPr>
        <w:t xml:space="preserve"> дополнить подпунктами 14), 15) и 16</w:t>
      </w:r>
      <w:r>
        <w:rPr>
          <w:rStyle w:val="s0"/>
        </w:rPr>
        <w:t>) следующего содержания:</w:t>
      </w:r>
    </w:p>
    <w:p w:rsidR="00000000" w:rsidRDefault="000E12AC">
      <w:pPr>
        <w:jc w:val="both"/>
      </w:pPr>
      <w:r>
        <w:rPr>
          <w:rStyle w:val="s3"/>
        </w:rPr>
        <w:t xml:space="preserve">Абзацы второй и третий подпункта 3 пункта 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>«14) доход от реализации полезных ископаемых, полученных от недропользователя в счет исполнения налогового обязател</w:t>
      </w:r>
      <w:r>
        <w:rPr>
          <w:rStyle w:val="s0"/>
        </w:rPr>
        <w:t>ьства в натуральной форме, получателем от имени государства или лицом, уполномоченным получателем от имени государства на осуществление такой реализации;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15) комиссионное вознаграждение получателя от имени государства или лица, уполномоченного получателем </w:t>
      </w:r>
      <w:r>
        <w:rPr>
          <w:rStyle w:val="s0"/>
        </w:rPr>
        <w:t>от имени государства, выраженное в возмещении расходов, связанных с реализацией полезных ископаемых, полученных от недропользователя в счет исполнения налогового обязательства в натуральной форме;</w:t>
      </w:r>
    </w:p>
    <w:p w:rsidR="00000000" w:rsidRDefault="000E12AC">
      <w:pPr>
        <w:jc w:val="both"/>
      </w:pPr>
      <w:r>
        <w:rPr>
          <w:rStyle w:val="s3"/>
        </w:rPr>
        <w:t xml:space="preserve">Абзац четвертый подпункта 3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0E12AC">
      <w:pPr>
        <w:ind w:firstLine="397"/>
        <w:jc w:val="both"/>
      </w:pPr>
      <w:r>
        <w:rPr>
          <w:rStyle w:val="s0"/>
        </w:rPr>
        <w:t>16) стоимость услуг, полученных за счет бюджетных средств в виде государственной нефинансовой поддержки субъектов предпринимательства в соответствии с государственной программой в области развития агропромыш</w:t>
      </w:r>
      <w:r>
        <w:rPr>
          <w:rStyle w:val="s0"/>
        </w:rPr>
        <w:t>ленного комплекса Республики Казахстан, программами, утвержденными Правительством Республики Казахстан, операторами которых являются Национальная палата предпринимателей Республики Казахстан и акционерное общество «Фонд развития предпринимательства «Даму».</w:t>
      </w:r>
      <w:r>
        <w:rPr>
          <w:rStyle w:val="s0"/>
        </w:rPr>
        <w:t>»;</w:t>
      </w:r>
    </w:p>
    <w:p w:rsidR="00000000" w:rsidRDefault="000E12AC">
      <w:pPr>
        <w:jc w:val="both"/>
      </w:pPr>
      <w:bookmarkStart w:id="4" w:name="SUB90"/>
      <w:bookmarkEnd w:id="4"/>
      <w:r>
        <w:rPr>
          <w:rStyle w:val="s3"/>
        </w:rPr>
        <w:t xml:space="preserve">Подпункт 4 изложен в редакции </w:t>
      </w:r>
      <w:hyperlink r:id="rId22" w:anchor="sub_id=5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" w:anchor="sub_id=9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2AC">
      <w:pPr>
        <w:jc w:val="both"/>
      </w:pPr>
      <w:r>
        <w:rPr>
          <w:rStyle w:val="s3"/>
        </w:rPr>
        <w:t xml:space="preserve">Абзацы первый - шестой подпункта 4 пункта 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4) в </w:t>
      </w:r>
      <w:hyperlink r:id="rId24" w:anchor="sub_id=900000" w:history="1">
        <w:r>
          <w:rPr>
            <w:rStyle w:val="a4"/>
          </w:rPr>
          <w:t>статье 90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4) пункта 1-1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«4) отраженные в бухгалтерском учете по состоянию на 31 декабря 2026 года в соответствии с международными стандартами финансовой отчетности суммы провизий (резервов), отнесенные на вычеты в отчетном и (</w:t>
      </w:r>
      <w:r>
        <w:rPr>
          <w:rStyle w:val="s0"/>
        </w:rPr>
        <w:t>или) предыдущих налоговых периодах, против сомнительных и безнадежных активов, предоставленных дочерней организации банка на приобретение сомнительных и безнадежных активов родительского банка. Суммы провизий (резервов), указанные в настоящем подпункте, вк</w:t>
      </w:r>
      <w:r>
        <w:rPr>
          <w:rStyle w:val="s0"/>
        </w:rPr>
        <w:t>лючаются в совокупный годовой доход банка за налоговый период, приходящийся на 2026 год.»;</w:t>
      </w:r>
    </w:p>
    <w:p w:rsidR="00000000" w:rsidRDefault="000E12AC">
      <w:pPr>
        <w:ind w:firstLine="397"/>
        <w:jc w:val="both"/>
      </w:pPr>
      <w:r>
        <w:rPr>
          <w:rStyle w:val="s0"/>
        </w:rPr>
        <w:t>в подпункте 6) пункта 2: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«дочерней организации банка, приобретающей сомнительные и безнадежные активы родительского банка</w:t>
      </w:r>
      <w:r>
        <w:rPr>
          <w:rStyle w:val="s0"/>
        </w:rPr>
        <w:t>;»;</w:t>
      </w:r>
    </w:p>
    <w:p w:rsidR="00000000" w:rsidRDefault="000E12AC">
      <w:pPr>
        <w:jc w:val="both"/>
      </w:pPr>
      <w:r>
        <w:rPr>
          <w:rStyle w:val="s3"/>
        </w:rPr>
        <w:t xml:space="preserve">Абзацы седьмой и восьмой подпункта 4 пункта 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декабря 2017 года и действовали до 1 января 2018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абзацем пятым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«специальной финансовой компании, созданной соглас</w:t>
      </w:r>
      <w:r>
        <w:rPr>
          <w:rStyle w:val="s0"/>
        </w:rPr>
        <w:t>но законодательству Республики Казахстан о проектном финансировании и секьюритизации, при сделке секьюритизации в соответствии с решением Правительства Республики Казахстан;»;</w:t>
      </w:r>
    </w:p>
    <w:p w:rsidR="00000000" w:rsidRDefault="000E12AC">
      <w:pPr>
        <w:jc w:val="both"/>
      </w:pPr>
      <w:r>
        <w:rPr>
          <w:rStyle w:val="s3"/>
        </w:rPr>
        <w:t xml:space="preserve">Подпункт 5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</w:t>
      </w:r>
      <w:r>
        <w:rPr>
          <w:rStyle w:val="s3"/>
        </w:rPr>
        <w:t xml:space="preserve"> 2012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5) часть вторую пункта 1 </w:t>
      </w:r>
      <w:hyperlink r:id="rId25" w:anchor="sub_id=990000" w:history="1">
        <w:r>
          <w:rPr>
            <w:rStyle w:val="a4"/>
          </w:rPr>
          <w:t>статьи 99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«Из совокупного годового дохода дочерней организации банка, приобретающей сомнительные и безнад</w:t>
      </w:r>
      <w:r>
        <w:rPr>
          <w:rStyle w:val="s0"/>
        </w:rPr>
        <w:t>ежные активы родительского банка, исключаются доходы от осуществления видов деятельности, предусмотренных законодательством Республики Казахстан о банках и банковской деятельности, включенные в совокупный годовой доход такой организации и перечисленные род</w:t>
      </w:r>
      <w:r>
        <w:rPr>
          <w:rStyle w:val="s0"/>
        </w:rPr>
        <w:t>ительскому банку.»;</w:t>
      </w:r>
    </w:p>
    <w:p w:rsidR="00000000" w:rsidRDefault="000E12AC">
      <w:pPr>
        <w:jc w:val="both"/>
      </w:pPr>
      <w:r>
        <w:rPr>
          <w:rStyle w:val="s3"/>
        </w:rPr>
        <w:t xml:space="preserve">Подпункт 6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6) части первую, третью и четвертую пункта 1-1 </w:t>
      </w:r>
      <w:hyperlink r:id="rId26" w:anchor="sub_id=1060000" w:history="1">
        <w:r>
          <w:rPr>
            <w:rStyle w:val="a4"/>
          </w:rPr>
          <w:t>статьи 106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«1-1. Банки имеют право на вычет суммы расходов по созданию провизий (резервов) против сомнительных и безнадежных активов, предоставленных дочерней организации банка на приобретение сомнительных и безнадежных активов родительск</w:t>
      </w:r>
      <w:r>
        <w:rPr>
          <w:rStyle w:val="s0"/>
        </w:rPr>
        <w:t>ого банка.»;</w:t>
      </w:r>
    </w:p>
    <w:p w:rsidR="00000000" w:rsidRDefault="000E12AC">
      <w:pPr>
        <w:ind w:firstLine="397"/>
        <w:jc w:val="both"/>
      </w:pPr>
      <w:r>
        <w:rPr>
          <w:rStyle w:val="s0"/>
        </w:rPr>
        <w:t>«При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созданию провизий (резервов) против сомнительны</w:t>
      </w:r>
      <w:r>
        <w:rPr>
          <w:rStyle w:val="s0"/>
        </w:rPr>
        <w:t>х или безнадежных активов, предоставленных родительским банком дочерней организации на приобретение сомнительных и безнадежных активов такого родительского банка.</w:t>
      </w:r>
    </w:p>
    <w:p w:rsidR="00000000" w:rsidRDefault="000E12AC">
      <w:pPr>
        <w:ind w:firstLine="397"/>
        <w:jc w:val="both"/>
      </w:pPr>
      <w:r>
        <w:rPr>
          <w:rStyle w:val="s0"/>
        </w:rPr>
        <w:t>Порядок отнесения активов, предоставленных банками дочерним организациям на приобретение сомн</w:t>
      </w:r>
      <w:r>
        <w:rPr>
          <w:rStyle w:val="s0"/>
        </w:rPr>
        <w:t>ительных и безнадежных активов родительского банка, к категории сомнительных и безнадежных, а также порядок формирования провизий (резервов) против активов, представленных родительскими банками дочерним организациям, определяется Национальным Банком Респуб</w:t>
      </w:r>
      <w:r>
        <w:rPr>
          <w:rStyle w:val="s0"/>
        </w:rPr>
        <w:t>лики Казахстан по согласованию с уполномоченным органом.»;</w:t>
      </w:r>
    </w:p>
    <w:p w:rsidR="00000000" w:rsidRDefault="000E12AC">
      <w:pPr>
        <w:ind w:firstLine="397"/>
        <w:jc w:val="both"/>
      </w:pPr>
      <w:bookmarkStart w:id="5" w:name="SUB115"/>
      <w:bookmarkEnd w:id="5"/>
      <w:r>
        <w:rPr>
          <w:rStyle w:val="s0"/>
        </w:rPr>
        <w:t xml:space="preserve">7) в </w:t>
      </w:r>
      <w:hyperlink r:id="rId27" w:anchor="sub_id=1150000" w:history="1">
        <w:r>
          <w:rPr>
            <w:rStyle w:val="a4"/>
          </w:rPr>
          <w:t>статье 115</w:t>
        </w:r>
      </w:hyperlink>
      <w:r>
        <w:rPr>
          <w:rStyle w:val="s0"/>
        </w:rPr>
        <w:t>:</w:t>
      </w:r>
    </w:p>
    <w:p w:rsidR="00000000" w:rsidRDefault="000E12AC">
      <w:pPr>
        <w:jc w:val="both"/>
      </w:pPr>
      <w:r>
        <w:rPr>
          <w:rStyle w:val="s3"/>
        </w:rPr>
        <w:t xml:space="preserve">Абзацы второй и третий подпункта 7 пункта 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первую дополнить подпунктом 16)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«16) стоимость объемов полезных ископаемых, передаваемых недропользователем в счет исполнения налогового обязательства в натуральной форме.»;</w:t>
      </w:r>
    </w:p>
    <w:p w:rsidR="00000000" w:rsidRDefault="000E12AC">
      <w:pPr>
        <w:jc w:val="both"/>
      </w:pPr>
      <w:r>
        <w:rPr>
          <w:rStyle w:val="s3"/>
        </w:rPr>
        <w:t>Абзацы четвертый и пятый подпунк</w:t>
      </w:r>
      <w:r>
        <w:rPr>
          <w:rStyle w:val="s3"/>
        </w:rPr>
        <w:t xml:space="preserve">та 7 пункта 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второй части второй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«в виде денег, полученных данной организацией в соответствии с законодательством Республики Казахстан о банках и </w:t>
      </w:r>
      <w:r>
        <w:rPr>
          <w:rStyle w:val="s0"/>
        </w:rPr>
        <w:t>банковской деятельности и перечисленных родительскому банку;»;</w:t>
      </w:r>
    </w:p>
    <w:p w:rsidR="00000000" w:rsidRDefault="000E12AC">
      <w:pPr>
        <w:jc w:val="both"/>
      </w:pPr>
      <w:bookmarkStart w:id="6" w:name="SUB133"/>
      <w:bookmarkEnd w:id="6"/>
      <w:r>
        <w:rPr>
          <w:rStyle w:val="s3"/>
        </w:rPr>
        <w:t xml:space="preserve">Подпункт 8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8) подпункты 8) и 9) пункта 2 </w:t>
      </w:r>
      <w:hyperlink r:id="rId28" w:anchor="sub_id=1330000" w:history="1">
        <w:r>
          <w:rPr>
            <w:rStyle w:val="a4"/>
          </w:rPr>
          <w:t>статьи 133</w:t>
        </w:r>
      </w:hyperlink>
      <w:r>
        <w:rPr>
          <w:rStyle w:val="s0"/>
        </w:rPr>
        <w:t xml:space="preserve"> исключить;</w:t>
      </w:r>
    </w:p>
    <w:p w:rsidR="00000000" w:rsidRDefault="000E12AC">
      <w:pPr>
        <w:jc w:val="both"/>
      </w:pPr>
      <w:bookmarkStart w:id="7" w:name="SUB1352"/>
      <w:bookmarkEnd w:id="7"/>
      <w:r>
        <w:rPr>
          <w:rStyle w:val="s3"/>
        </w:rPr>
        <w:t xml:space="preserve">Подпункт 9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марта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9) пункт 1 </w:t>
      </w:r>
      <w:hyperlink r:id="rId29" w:anchor="sub_id=135020000" w:history="1">
        <w:r>
          <w:rPr>
            <w:rStyle w:val="a4"/>
          </w:rPr>
          <w:t>статьи 135-2</w:t>
        </w:r>
      </w:hyperlink>
      <w:r>
        <w:rPr>
          <w:rStyle w:val="s0"/>
        </w:rPr>
        <w:t xml:space="preserve"> изложить в следующе</w:t>
      </w:r>
      <w:r>
        <w:rPr>
          <w:rStyle w:val="s0"/>
        </w:rPr>
        <w:t>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Организация, специализирующаяся на улучшении качества кредитных портфелей банков второго уровня, единственным акционером которой является Правительство Республики Казахстан, при определении суммы корпоративного подоходного налога, подлежаще</w:t>
      </w:r>
      <w:r>
        <w:rPr>
          <w:rStyle w:val="s0"/>
        </w:rPr>
        <w:t>й уплате в бюджет, уменьшает на 100 процентов сумму исчисленного в соответствии со статьей 139 настоящего Кодекса корпоративного подоходного налога по доходам от следующих видов деятельности:</w:t>
      </w:r>
    </w:p>
    <w:p w:rsidR="00000000" w:rsidRDefault="000E12AC">
      <w:pPr>
        <w:ind w:firstLine="397"/>
        <w:jc w:val="both"/>
      </w:pPr>
      <w:r>
        <w:rPr>
          <w:rStyle w:val="s0"/>
        </w:rPr>
        <w:t>1) выпуск акций для формирования уставного капитала, а также облигаций для финансирования деятельности, указанной в настоящем пункте;</w:t>
      </w:r>
    </w:p>
    <w:p w:rsidR="00000000" w:rsidRDefault="000E12AC">
      <w:pPr>
        <w:ind w:firstLine="397"/>
        <w:jc w:val="both"/>
      </w:pPr>
      <w:r>
        <w:rPr>
          <w:rStyle w:val="s0"/>
        </w:rPr>
        <w:t>2) выкуп собственных размещенных акций и облигаций;</w:t>
      </w:r>
    </w:p>
    <w:p w:rsidR="00000000" w:rsidRDefault="000E12AC">
      <w:pPr>
        <w:ind w:firstLine="397"/>
        <w:jc w:val="both"/>
      </w:pPr>
      <w:r>
        <w:rPr>
          <w:rStyle w:val="s0"/>
        </w:rPr>
        <w:t>3) оценка качества активов, прав требований банков и (или) юридических</w:t>
      </w:r>
      <w:r>
        <w:rPr>
          <w:rStyle w:val="s0"/>
        </w:rPr>
        <w:t xml:space="preserve"> лиц, ранее являвшихся банками, с целью принятия решения об их приобретении;</w:t>
      </w:r>
    </w:p>
    <w:p w:rsidR="00000000" w:rsidRDefault="000E12AC">
      <w:pPr>
        <w:ind w:firstLine="397"/>
        <w:jc w:val="both"/>
      </w:pPr>
      <w:r>
        <w:rPr>
          <w:rStyle w:val="s0"/>
        </w:rPr>
        <w:t>4) приобретение у банков сомнительных и безнадежных активов, иных прав требований и активов, управление ими, в том числе путем передачи в доверительное управление, владение и (или</w:t>
      </w:r>
      <w:r>
        <w:rPr>
          <w:rStyle w:val="s0"/>
        </w:rPr>
        <w:t>) их реализация;</w:t>
      </w:r>
    </w:p>
    <w:p w:rsidR="00000000" w:rsidRDefault="000E12AC">
      <w:pPr>
        <w:ind w:firstLine="397"/>
        <w:jc w:val="both"/>
      </w:pPr>
      <w:r>
        <w:rPr>
          <w:rStyle w:val="s0"/>
        </w:rPr>
        <w:t>5) оценка качества акций и (или) облигаций, выпущенных банками и (или) размещенных банками, юридическими лицами, ранее являвшимися банками;</w:t>
      </w:r>
    </w:p>
    <w:p w:rsidR="00000000" w:rsidRDefault="000E12AC">
      <w:pPr>
        <w:ind w:firstLine="397"/>
        <w:jc w:val="both"/>
      </w:pPr>
      <w:r>
        <w:rPr>
          <w:rStyle w:val="s0"/>
        </w:rPr>
        <w:t>6) приобретение акций и (или) долей участия в уставном капитале юридических лиц, в том числе юридич</w:t>
      </w:r>
      <w:r>
        <w:rPr>
          <w:rStyle w:val="s0"/>
        </w:rPr>
        <w:t>еских лиц, права требований к которым приобретены у банков, и (или) юридических лиц, ранее являвшихся банками, управление ими, в том числе путем передачи в доверительное управление, владение и (или) их реализация;</w:t>
      </w:r>
    </w:p>
    <w:p w:rsidR="00000000" w:rsidRDefault="000E12AC">
      <w:pPr>
        <w:ind w:firstLine="397"/>
        <w:jc w:val="both"/>
      </w:pPr>
      <w:r>
        <w:rPr>
          <w:rStyle w:val="s0"/>
        </w:rPr>
        <w:t>7) приобретение акций и (или) облигаций, в</w:t>
      </w:r>
      <w:r>
        <w:rPr>
          <w:rStyle w:val="s0"/>
        </w:rPr>
        <w:t>ыпущенных и размещенных банками, управление ими, в том числе путем передачи в доверительное управление, владение и (или) их реализация;</w:t>
      </w:r>
    </w:p>
    <w:p w:rsidR="00000000" w:rsidRDefault="000E12AC">
      <w:pPr>
        <w:ind w:firstLine="397"/>
        <w:jc w:val="both"/>
      </w:pPr>
      <w:r>
        <w:rPr>
          <w:rStyle w:val="s0"/>
        </w:rPr>
        <w:t>8) предоставление в имущественный наем (аренду) имущества, приобретенного и (или) полученного у банков и (или) юридическ</w:t>
      </w:r>
      <w:r>
        <w:rPr>
          <w:rStyle w:val="s0"/>
        </w:rPr>
        <w:t>их лиц, ранее являвшихся банками, или использование иной формы возмездного временного пользования таким имуществом, передача его в доверительное управление;</w:t>
      </w:r>
    </w:p>
    <w:p w:rsidR="00000000" w:rsidRDefault="000E12AC">
      <w:pPr>
        <w:ind w:firstLine="397"/>
        <w:jc w:val="both"/>
      </w:pPr>
      <w:r>
        <w:rPr>
          <w:rStyle w:val="s0"/>
        </w:rPr>
        <w:t>9) проведение операций по секьюритизации прав требований и других активов, приобретенных у банков и</w:t>
      </w:r>
      <w:r>
        <w:rPr>
          <w:rStyle w:val="s0"/>
        </w:rPr>
        <w:t xml:space="preserve"> (или) юридических лиц, ранее являвшихся банками;</w:t>
      </w:r>
    </w:p>
    <w:p w:rsidR="00000000" w:rsidRDefault="000E12AC">
      <w:pPr>
        <w:ind w:firstLine="397"/>
        <w:jc w:val="both"/>
      </w:pPr>
      <w:r>
        <w:rPr>
          <w:rStyle w:val="s0"/>
        </w:rPr>
        <w:t>10) приобретение у юридических лиц, ранее являвшихся банками, прав требований и активов, включая акции и (или) доли участия в уставном капитале юридических лиц, содержание, обеспечение сохранности, управлен</w:t>
      </w:r>
      <w:r>
        <w:rPr>
          <w:rStyle w:val="s0"/>
        </w:rPr>
        <w:t>ие ими, в том числе путем передачи в доверительное управление, владение и (или) их реализация;</w:t>
      </w:r>
    </w:p>
    <w:p w:rsidR="00000000" w:rsidRDefault="000E12AC">
      <w:pPr>
        <w:ind w:firstLine="397"/>
        <w:jc w:val="both"/>
      </w:pPr>
      <w:r>
        <w:rPr>
          <w:rStyle w:val="s0"/>
        </w:rPr>
        <w:t>11) размещение денег в ценные бумаги и иные финансовые инструменты, а также в банках, Национальном Банке Республики Казахстан на условиях договоров банковского счета и банковского вклада;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12) осуществление финансирования на условиях платности, срочности и </w:t>
      </w:r>
      <w:r>
        <w:rPr>
          <w:rStyle w:val="s0"/>
        </w:rPr>
        <w:t>возвратности банков и (или) юридических лиц, ранее являвшихся банками.»;</w:t>
      </w:r>
    </w:p>
    <w:p w:rsidR="00000000" w:rsidRDefault="000E12AC">
      <w:pPr>
        <w:jc w:val="both"/>
      </w:pPr>
      <w:r>
        <w:rPr>
          <w:rStyle w:val="s3"/>
        </w:rPr>
        <w:t xml:space="preserve">Подпункт 10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марта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10) в части второй пункта 2 </w:t>
      </w:r>
      <w:hyperlink r:id="rId30" w:anchor="sub_id=1430000" w:history="1">
        <w:r>
          <w:rPr>
            <w:rStyle w:val="a4"/>
          </w:rPr>
          <w:t>статьи 143</w:t>
        </w:r>
      </w:hyperlink>
      <w:r>
        <w:rPr>
          <w:rStyle w:val="s0"/>
        </w:rPr>
        <w:t xml:space="preserve"> слова «по кредиту (займу)» исключить;</w:t>
      </w:r>
    </w:p>
    <w:p w:rsidR="00000000" w:rsidRDefault="000E12AC">
      <w:pPr>
        <w:ind w:firstLine="397"/>
        <w:jc w:val="both"/>
      </w:pPr>
      <w:bookmarkStart w:id="8" w:name="SUB155"/>
      <w:bookmarkEnd w:id="8"/>
      <w:r>
        <w:rPr>
          <w:rStyle w:val="s0"/>
        </w:rPr>
        <w:t xml:space="preserve">11) пункт 3 </w:t>
      </w:r>
      <w:hyperlink r:id="rId31" w:anchor="sub_id=1550000" w:history="1">
        <w:r>
          <w:rPr>
            <w:rStyle w:val="a4"/>
          </w:rPr>
          <w:t>статьи 155</w:t>
        </w:r>
      </w:hyperlink>
      <w:r>
        <w:rPr>
          <w:rStyle w:val="s0"/>
        </w:rPr>
        <w:t xml:space="preserve"> дополнить подпунктами 29-5) и 38) следующего содержания:</w:t>
      </w:r>
    </w:p>
    <w:p w:rsidR="00000000" w:rsidRDefault="000E12AC">
      <w:pPr>
        <w:jc w:val="both"/>
      </w:pPr>
      <w:r>
        <w:rPr>
          <w:rStyle w:val="s3"/>
        </w:rPr>
        <w:t>Абзацы второй - четв</w:t>
      </w:r>
      <w:r>
        <w:rPr>
          <w:rStyle w:val="s3"/>
        </w:rPr>
        <w:t xml:space="preserve">ертый подпункта 11 пункта 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марта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>«29-5) доход, образовавшийся при прекращении обязательств по кредиту (займу), право требования по которому приобретено организацией, специализирующейся на у</w:t>
      </w:r>
      <w:r>
        <w:rPr>
          <w:rStyle w:val="s0"/>
        </w:rPr>
        <w:t>лучшении качества кредитных портфелей банков второго уровня, единственным акционером которой является Правительство Республики Казахстан, в виде:</w:t>
      </w:r>
    </w:p>
    <w:p w:rsidR="00000000" w:rsidRDefault="000E12AC">
      <w:pPr>
        <w:ind w:firstLine="397"/>
        <w:jc w:val="both"/>
      </w:pPr>
      <w:r>
        <w:rPr>
          <w:rStyle w:val="s0"/>
        </w:rPr>
        <w:t>прощения основного долга;</w:t>
      </w:r>
    </w:p>
    <w:p w:rsidR="00000000" w:rsidRDefault="000E12AC">
      <w:pPr>
        <w:ind w:firstLine="397"/>
        <w:jc w:val="both"/>
      </w:pPr>
      <w:r>
        <w:rPr>
          <w:rStyle w:val="s0"/>
        </w:rPr>
        <w:t>прощения задолженности по вознаграждению, комиссии, неустойке (пени, штрафу);»;</w:t>
      </w:r>
    </w:p>
    <w:p w:rsidR="00000000" w:rsidRDefault="000E12AC">
      <w:pPr>
        <w:jc w:val="both"/>
      </w:pPr>
      <w:r>
        <w:rPr>
          <w:rStyle w:val="s3"/>
        </w:rPr>
        <w:t>Абза</w:t>
      </w:r>
      <w:r>
        <w:rPr>
          <w:rStyle w:val="s3"/>
        </w:rPr>
        <w:t xml:space="preserve">ц пятый подпункта 11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0E12AC">
      <w:pPr>
        <w:ind w:firstLine="397"/>
        <w:jc w:val="both"/>
      </w:pPr>
      <w:r>
        <w:rPr>
          <w:rStyle w:val="s0"/>
        </w:rPr>
        <w:t>«38) стоимость услуг, полученных за счет бюджетных средств в виде государственной нефинансовой поддержки субъектов предпринимательства в соответствии с гос</w:t>
      </w:r>
      <w:r>
        <w:rPr>
          <w:rStyle w:val="s0"/>
        </w:rPr>
        <w:t>ударственной программой в области развития агропромышленного комплекса Республики Казахстан, программами, утвержденными Правительством Республики Казахстан, операторами которых являются Национальная палата предпринимателей Республики Казахстан и акционерно</w:t>
      </w:r>
      <w:r>
        <w:rPr>
          <w:rStyle w:val="s0"/>
        </w:rPr>
        <w:t>е общество «Фонд развития предпринимательства «Даму».»;</w:t>
      </w:r>
    </w:p>
    <w:p w:rsidR="00000000" w:rsidRDefault="000E12AC">
      <w:pPr>
        <w:jc w:val="both"/>
      </w:pPr>
      <w:bookmarkStart w:id="9" w:name="SUB156"/>
      <w:bookmarkEnd w:id="9"/>
      <w:r>
        <w:rPr>
          <w:rStyle w:val="s3"/>
        </w:rPr>
        <w:t xml:space="preserve">Подпункт 12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12) пункт 1 </w:t>
      </w:r>
      <w:hyperlink r:id="rId32" w:anchor="sub_id=1560000" w:history="1">
        <w:r>
          <w:rPr>
            <w:rStyle w:val="a4"/>
          </w:rPr>
          <w:t>статьи 156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подпунктом 10-1)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«10-1) выплаты за счет средств грантов (кроме выплат в виде оплаты труда);»;</w:t>
      </w:r>
    </w:p>
    <w:p w:rsidR="00000000" w:rsidRDefault="000E12AC">
      <w:pPr>
        <w:jc w:val="both"/>
      </w:pPr>
      <w:bookmarkStart w:id="10" w:name="SUB1801"/>
      <w:bookmarkEnd w:id="10"/>
      <w:r>
        <w:rPr>
          <w:rStyle w:val="s3"/>
        </w:rPr>
        <w:t xml:space="preserve">Подпункт 13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13) в подпункте 1) пункта 7 </w:t>
      </w:r>
      <w:hyperlink r:id="rId33" w:anchor="sub_id=180010000" w:history="1">
        <w:r>
          <w:rPr>
            <w:rStyle w:val="a4"/>
          </w:rPr>
          <w:t>статьи 180-1</w:t>
        </w:r>
      </w:hyperlink>
      <w:r>
        <w:rPr>
          <w:rStyle w:val="s0"/>
        </w:rPr>
        <w:t xml:space="preserve"> слова «налоговыми органами на основании сведений, представляемых уполномоченным государственным органом в сфере регистрации прав на недвижимое имущество, на 1 января</w:t>
      </w:r>
      <w:r>
        <w:rPr>
          <w:rStyle w:val="s0"/>
        </w:rPr>
        <w:t xml:space="preserve"> года, в котором возникло право собственности на реализованное имущество» заменить словами «Государственной корпорацией «Правительство для граждан», на 1 января года, следующего за отчетным налоговым периодом, в котором возникло право собственности на реал</w:t>
      </w:r>
      <w:r>
        <w:rPr>
          <w:rStyle w:val="s0"/>
        </w:rPr>
        <w:t>изованное имущество»;</w:t>
      </w:r>
    </w:p>
    <w:p w:rsidR="00000000" w:rsidRDefault="000E12AC">
      <w:pPr>
        <w:jc w:val="both"/>
      </w:pPr>
      <w:r>
        <w:rPr>
          <w:rStyle w:val="s3"/>
        </w:rPr>
        <w:t xml:space="preserve">Подпункт 14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14) в подпункте 1) пункта 7 </w:t>
      </w:r>
      <w:hyperlink r:id="rId34" w:anchor="sub_id=180020000" w:history="1">
        <w:r>
          <w:rPr>
            <w:rStyle w:val="a4"/>
          </w:rPr>
          <w:t>статьи 180-2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«налоговыми органами на основании сведений, представляемых уполномоченным государственным органом в сфере регистрации прав на недвижимое имущество, на 1 января года, в котором возникло право собственности на переданное имущество в качестве вклада в у</w:t>
      </w:r>
      <w:r>
        <w:rPr>
          <w:rStyle w:val="s0"/>
        </w:rPr>
        <w:t>ставный капитал» заменить словами «Государственной корпорацией «Правительство для граждан», на 1 января года, следующего за отчетным налоговым периодом, в котором возникло право собственности на переданное имущество в качестве вклада в уставный капитал»;</w:t>
      </w:r>
    </w:p>
    <w:p w:rsidR="00000000" w:rsidRDefault="000E12AC">
      <w:pPr>
        <w:jc w:val="both"/>
      </w:pPr>
      <w:r>
        <w:rPr>
          <w:rStyle w:val="s3"/>
        </w:rPr>
        <w:t xml:space="preserve">Подпункт 15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15) абзац второй части четвертой подпункта 26) пункта 1 </w:t>
      </w:r>
      <w:hyperlink r:id="rId35" w:anchor="sub_id=1920000" w:history="1">
        <w:r>
          <w:rPr>
            <w:rStyle w:val="a4"/>
          </w:rPr>
          <w:t>статьи 192</w:t>
        </w:r>
      </w:hyperlink>
      <w:r>
        <w:rPr>
          <w:rStyle w:val="s0"/>
        </w:rPr>
        <w:t xml:space="preserve"> изложить в с</w:t>
      </w:r>
      <w:r>
        <w:rPr>
          <w:rStyle w:val="s0"/>
        </w:rPr>
        <w:t>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«на основе стоимости, установленной Государственной корпорацией «Правительство для граждан» на 1 января года, следующего за отчетным налоговым периодом, в котором получено такое имущество;»;</w:t>
      </w:r>
    </w:p>
    <w:p w:rsidR="00000000" w:rsidRDefault="000E12AC">
      <w:pPr>
        <w:jc w:val="both"/>
      </w:pPr>
      <w:bookmarkStart w:id="11" w:name="SUB231"/>
      <w:bookmarkEnd w:id="11"/>
      <w:r>
        <w:rPr>
          <w:rStyle w:val="s3"/>
        </w:rPr>
        <w:t xml:space="preserve">Подпункт 16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16) в подпунктах 27) и 28) пункта 3 </w:t>
      </w:r>
      <w:hyperlink r:id="rId36" w:anchor="sub_id=2310000" w:history="1">
        <w:r>
          <w:rPr>
            <w:rStyle w:val="a4"/>
          </w:rPr>
          <w:t>статьи 231</w:t>
        </w:r>
      </w:hyperlink>
      <w:r>
        <w:rPr>
          <w:rStyle w:val="s0"/>
        </w:rPr>
        <w:t xml:space="preserve"> слова «налогоплательщиком» заменить словами «недропользователем»;</w:t>
      </w:r>
    </w:p>
    <w:p w:rsidR="00000000" w:rsidRDefault="000E12AC">
      <w:pPr>
        <w:ind w:firstLine="397"/>
        <w:jc w:val="both"/>
      </w:pPr>
      <w:bookmarkStart w:id="12" w:name="SUB248"/>
      <w:bookmarkEnd w:id="12"/>
      <w:r>
        <w:rPr>
          <w:rStyle w:val="s0"/>
        </w:rPr>
        <w:t xml:space="preserve">17) в </w:t>
      </w:r>
      <w:hyperlink r:id="rId37" w:anchor="sub_id=2480000" w:history="1">
        <w:r>
          <w:rPr>
            <w:rStyle w:val="a4"/>
          </w:rPr>
          <w:t>статье 248</w:t>
        </w:r>
      </w:hyperlink>
      <w:r>
        <w:rPr>
          <w:rStyle w:val="s0"/>
        </w:rPr>
        <w:t>:</w:t>
      </w:r>
    </w:p>
    <w:p w:rsidR="00000000" w:rsidRDefault="000E12AC">
      <w:pPr>
        <w:jc w:val="both"/>
      </w:pPr>
      <w:r>
        <w:rPr>
          <w:rStyle w:val="s3"/>
        </w:rPr>
        <w:t xml:space="preserve">Абзацы второй и третий подпункта 17 пункта 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марта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подпунктом 4-4)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«4-4) товаров, работ, услуг, реализуемых организацией, специализирующейся на улучшении качества кредитных портфелей банков второго уровня, единственным акционером которой является Правительство Республики Казахстан, по видам деятельности, предусмотренным </w:t>
      </w:r>
      <w:r>
        <w:rPr>
          <w:rStyle w:val="s0"/>
        </w:rPr>
        <w:t>в статье 135-2 настоящего Кодекса;»;</w:t>
      </w:r>
    </w:p>
    <w:p w:rsidR="00000000" w:rsidRDefault="000E12AC">
      <w:pPr>
        <w:jc w:val="both"/>
      </w:pPr>
      <w:r>
        <w:rPr>
          <w:rStyle w:val="s3"/>
        </w:rPr>
        <w:t xml:space="preserve">Абзац четвертый подпункта 17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подпункты 26) и 27) исключить;</w:t>
      </w:r>
    </w:p>
    <w:p w:rsidR="00000000" w:rsidRDefault="000E12AC">
      <w:pPr>
        <w:jc w:val="both"/>
      </w:pPr>
      <w:bookmarkStart w:id="13" w:name="SUB258"/>
      <w:bookmarkEnd w:id="13"/>
      <w:r>
        <w:rPr>
          <w:rStyle w:val="s3"/>
        </w:rPr>
        <w:t xml:space="preserve">Подпункт 18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</w:t>
      </w:r>
      <w:r>
        <w:rPr>
          <w:rStyle w:val="s3"/>
        </w:rPr>
        <w:t>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18) подпункт 7-1) пункта 1 </w:t>
      </w:r>
      <w:hyperlink r:id="rId38" w:anchor="sub_id=2580000" w:history="1">
        <w:r>
          <w:rPr>
            <w:rStyle w:val="a4"/>
          </w:rPr>
          <w:t>статьи 258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«7-1) по объемам полезных ископаемых, передаваемых недропользователем в счет исполнения н</w:t>
      </w:r>
      <w:r>
        <w:rPr>
          <w:rStyle w:val="s0"/>
        </w:rPr>
        <w:t>алогового обязательства в натуральной форме;»;</w:t>
      </w:r>
    </w:p>
    <w:p w:rsidR="00000000" w:rsidRDefault="000E12AC">
      <w:pPr>
        <w:jc w:val="both"/>
      </w:pPr>
      <w:bookmarkStart w:id="14" w:name="SUB262"/>
      <w:bookmarkEnd w:id="14"/>
      <w:r>
        <w:rPr>
          <w:rStyle w:val="s3"/>
        </w:rPr>
        <w:t xml:space="preserve">Подпункт 19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19) абзацы второй и третий пункта 2-2 </w:t>
      </w:r>
      <w:hyperlink r:id="rId39" w:anchor="sub_id=2620000" w:history="1">
        <w:r>
          <w:rPr>
            <w:rStyle w:val="a4"/>
          </w:rPr>
          <w:t>статьи 262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«залогового имущества (товара), полученного в результате обращения взыскания по приобретенным правам требования по сомнительным и</w:t>
      </w:r>
      <w:r>
        <w:rPr>
          <w:rStyle w:val="s0"/>
        </w:rPr>
        <w:t xml:space="preserve"> безнадежным активам от родительского банка;</w:t>
      </w:r>
    </w:p>
    <w:p w:rsidR="00000000" w:rsidRDefault="000E12AC">
      <w:pPr>
        <w:ind w:firstLine="397"/>
        <w:jc w:val="both"/>
      </w:pPr>
      <w:r>
        <w:rPr>
          <w:rStyle w:val="s0"/>
        </w:rPr>
        <w:t>имущества (товара), перешедшего в собственность родительского банка в результате обращения взыскания на заложенное имущество и приобретенного дочерней организацией банка от родительского банка.»;</w:t>
      </w:r>
    </w:p>
    <w:p w:rsidR="00000000" w:rsidRDefault="000E12AC">
      <w:pPr>
        <w:jc w:val="both"/>
      </w:pPr>
      <w:bookmarkStart w:id="15" w:name="SUB3082"/>
      <w:bookmarkEnd w:id="15"/>
      <w:r>
        <w:rPr>
          <w:rStyle w:val="s3"/>
        </w:rPr>
        <w:t>Подпункт 20 пун</w:t>
      </w:r>
      <w:r>
        <w:rPr>
          <w:rStyle w:val="s3"/>
        </w:rPr>
        <w:t xml:space="preserve">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20) в </w:t>
      </w:r>
      <w:hyperlink r:id="rId40" w:anchor="sub_id=308020000" w:history="1">
        <w:r>
          <w:rPr>
            <w:rStyle w:val="a4"/>
          </w:rPr>
          <w:t>статье 308-2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2) пункта 6 дополнить частью второй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«Пол</w:t>
      </w:r>
      <w:r>
        <w:rPr>
          <w:rStyle w:val="s0"/>
        </w:rPr>
        <w:t>учатель от имени государства не представляет декларации по корпоративному подоходному налогу и налогу на добавленную стоимость в отношении деятельности, связанной с исполнением налогового обязательства в натуральной форме.»;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первую пункта 8 дополнить</w:t>
      </w:r>
      <w:r>
        <w:rPr>
          <w:rStyle w:val="s0"/>
        </w:rPr>
        <w:t xml:space="preserve"> предложением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«Такая уплата осуществляется в валюте, предусмотренной соответствующим соглашением (контрактом) о разделе продукции и (или) контрактом на недропользование, утвержденным Президентом Республики Казахстан, указанными в ста</w:t>
      </w:r>
      <w:r>
        <w:rPr>
          <w:rStyle w:val="s0"/>
        </w:rPr>
        <w:t>тье 308-1 настоящего Кодекса.»;</w:t>
      </w:r>
    </w:p>
    <w:p w:rsidR="00000000" w:rsidRDefault="000E12AC">
      <w:pPr>
        <w:jc w:val="both"/>
      </w:pPr>
      <w:bookmarkStart w:id="16" w:name="SUB406"/>
      <w:bookmarkEnd w:id="16"/>
      <w:r>
        <w:rPr>
          <w:rStyle w:val="s3"/>
        </w:rPr>
        <w:t xml:space="preserve">Подпункт 21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21) </w:t>
      </w:r>
      <w:hyperlink r:id="rId41" w:anchor="sub_id=4060000" w:history="1">
        <w:r>
          <w:rPr>
            <w:rStyle w:val="a4"/>
          </w:rPr>
          <w:t>статью 406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</w:t>
      </w:r>
      <w:r>
        <w:rPr>
          <w:rStyle w:val="s0"/>
        </w:rPr>
        <w:t>Статья 406. Налоговая база</w:t>
      </w:r>
    </w:p>
    <w:p w:rsidR="00000000" w:rsidRDefault="000E12AC">
      <w:pPr>
        <w:ind w:firstLine="397"/>
        <w:jc w:val="both"/>
      </w:pPr>
      <w:r>
        <w:rPr>
          <w:rStyle w:val="s0"/>
        </w:rPr>
        <w:t>1. Налоговой базой по жилищам, дачным постройкам для физических лиц является стоимость объектов налогообложения, устанавливаемая по состоянию на 1 января каждого года, следующего за отчетным, Государственной корпорацией «Правител</w:t>
      </w:r>
      <w:r>
        <w:rPr>
          <w:rStyle w:val="s0"/>
        </w:rPr>
        <w:t>ьство для граждан», в следующем порядке:</w:t>
      </w:r>
    </w:p>
    <w:p w:rsidR="00000000" w:rsidRDefault="000E12AC">
      <w:pPr>
        <w:ind w:firstLine="397"/>
        <w:jc w:val="both"/>
      </w:pPr>
      <w:r>
        <w:rPr>
          <w:rStyle w:val="s0"/>
        </w:rPr>
        <w:t>C = C б x S x K физ х К функц х К зон х К изм. мрп.</w:t>
      </w:r>
    </w:p>
    <w:p w:rsidR="00000000" w:rsidRDefault="000E12AC">
      <w:pPr>
        <w:ind w:firstLine="397"/>
        <w:jc w:val="both"/>
      </w:pPr>
      <w:r>
        <w:rPr>
          <w:rStyle w:val="s0"/>
        </w:rPr>
        <w:t>Для целей настоящего пункта:</w:t>
      </w:r>
    </w:p>
    <w:p w:rsidR="00000000" w:rsidRDefault="000E12AC">
      <w:pPr>
        <w:ind w:firstLine="397"/>
        <w:jc w:val="both"/>
      </w:pPr>
      <w:r>
        <w:rPr>
          <w:rStyle w:val="s0"/>
        </w:rPr>
        <w:t>С - стоимость имущества для целей налогообложения;</w:t>
      </w:r>
    </w:p>
    <w:p w:rsidR="00000000" w:rsidRDefault="000E12AC">
      <w:pPr>
        <w:ind w:firstLine="397"/>
        <w:jc w:val="both"/>
      </w:pPr>
      <w:r>
        <w:rPr>
          <w:rStyle w:val="s0"/>
        </w:rPr>
        <w:t>С б - базовая стоимость одного квадратного метра жилища, дачной постройки;</w:t>
      </w:r>
    </w:p>
    <w:p w:rsidR="00000000" w:rsidRDefault="000E12AC">
      <w:pPr>
        <w:ind w:firstLine="397"/>
        <w:jc w:val="both"/>
      </w:pPr>
      <w:r>
        <w:rPr>
          <w:rStyle w:val="s0"/>
        </w:rPr>
        <w:t>S - полезная площадь жилища, дачной постройки в квадратных метрах;</w:t>
      </w:r>
    </w:p>
    <w:p w:rsidR="00000000" w:rsidRDefault="000E12AC">
      <w:pPr>
        <w:ind w:firstLine="397"/>
        <w:jc w:val="both"/>
      </w:pPr>
      <w:r>
        <w:rPr>
          <w:rStyle w:val="s0"/>
        </w:rPr>
        <w:t>К физ - коэффициент физического износа;</w:t>
      </w:r>
    </w:p>
    <w:p w:rsidR="00000000" w:rsidRDefault="000E12AC">
      <w:pPr>
        <w:ind w:firstLine="397"/>
        <w:jc w:val="both"/>
      </w:pPr>
      <w:r>
        <w:rPr>
          <w:rStyle w:val="s0"/>
        </w:rPr>
        <w:t>К функц - коэффициент функционального износа;</w:t>
      </w:r>
    </w:p>
    <w:p w:rsidR="00000000" w:rsidRDefault="000E12AC">
      <w:pPr>
        <w:ind w:firstLine="397"/>
        <w:jc w:val="both"/>
      </w:pPr>
      <w:r>
        <w:rPr>
          <w:rStyle w:val="s0"/>
        </w:rPr>
        <w:t>К зон - коэффициент зонирования;</w:t>
      </w:r>
    </w:p>
    <w:p w:rsidR="00000000" w:rsidRDefault="000E12AC">
      <w:pPr>
        <w:ind w:firstLine="397"/>
        <w:jc w:val="both"/>
      </w:pPr>
      <w:r>
        <w:rPr>
          <w:rStyle w:val="s0"/>
        </w:rPr>
        <w:t>К изм. мрп - коэффициент изменения месячного расчетного показателя.</w:t>
      </w:r>
    </w:p>
    <w:p w:rsidR="00000000" w:rsidRDefault="000E12AC">
      <w:pPr>
        <w:ind w:firstLine="397"/>
        <w:jc w:val="both"/>
      </w:pPr>
      <w:r>
        <w:rPr>
          <w:rStyle w:val="s0"/>
        </w:rPr>
        <w:t>2.</w:t>
      </w:r>
      <w:r>
        <w:rPr>
          <w:rStyle w:val="s0"/>
        </w:rPr>
        <w:t xml:space="preserve"> Базовая стоимость одного квадратного метра жилища, дачной постройки в национальной валюте (С б) определяется в зависимости от вида населенного пункта в следующих размерах: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"/>
        <w:gridCol w:w="5812"/>
        <w:gridCol w:w="2693"/>
      </w:tblGrid>
      <w:tr w:rsidR="00000000">
        <w:tc>
          <w:tcPr>
            <w:tcW w:w="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№ п/п</w:t>
            </w:r>
          </w:p>
        </w:tc>
        <w:tc>
          <w:tcPr>
            <w:tcW w:w="58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Категория населенного пункта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Базовая стоимость в тенге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 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Города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Алматы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60 000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2.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Астана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60 000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Актау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4.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Актобе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5.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Атырау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6.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Караганда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7.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Кызылорда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8.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Кокшетау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9.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Костанай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10.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 xml:space="preserve">Павлодар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11.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Петропавловск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12.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Талдыкорган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13.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Тараз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14.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Уральск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15.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Усть-Каменогорск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16.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Шымкент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17.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Города областного значения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12 000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18.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Города районного значения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6 000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19.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Поселки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4 200</w:t>
            </w:r>
          </w:p>
        </w:tc>
      </w:tr>
      <w:tr w:rsidR="00000000">
        <w:tc>
          <w:tcPr>
            <w:tcW w:w="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20.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Села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2 700</w:t>
            </w:r>
          </w:p>
        </w:tc>
      </w:tr>
    </w:tbl>
    <w:p w:rsidR="00000000" w:rsidRDefault="000E12AC">
      <w:pPr>
        <w:jc w:val="both"/>
      </w:pPr>
      <w:r>
        <w:t> </w:t>
      </w:r>
    </w:p>
    <w:p w:rsidR="00000000" w:rsidRDefault="000E12AC">
      <w:pPr>
        <w:ind w:firstLine="397"/>
        <w:jc w:val="both"/>
      </w:pPr>
      <w:r>
        <w:rPr>
          <w:rStyle w:val="s0"/>
        </w:rPr>
        <w:t>При этом категории населенных пунктов определяются в соответствии с классификатором административно-территориальных объектов, утвержденным государственным органом, осуществляющим государственное регулирование в области технического регулирования.</w:t>
      </w:r>
    </w:p>
    <w:p w:rsidR="00000000" w:rsidRDefault="000E12AC">
      <w:pPr>
        <w:ind w:firstLine="397"/>
        <w:jc w:val="both"/>
      </w:pPr>
      <w:r>
        <w:rPr>
          <w:rStyle w:val="s0"/>
        </w:rPr>
        <w:t>3. Налого</w:t>
      </w:r>
      <w:r>
        <w:rPr>
          <w:rStyle w:val="s0"/>
        </w:rPr>
        <w:t>вой базой по холодной пристройке, хозяйственной (служебной) постройке, цокольному этажу, подвалу жилища, гаражу является стоимость такого объекта по состоянию на 1 января каждого года, следующего за отчетным, устанавливаемая Государственной корпорацией «Пр</w:t>
      </w:r>
      <w:r>
        <w:rPr>
          <w:rStyle w:val="s0"/>
        </w:rPr>
        <w:t>авительство для граждан», рассчитываемая по формуле:</w:t>
      </w:r>
    </w:p>
    <w:p w:rsidR="00000000" w:rsidRDefault="000E12AC">
      <w:pPr>
        <w:ind w:firstLine="397"/>
        <w:jc w:val="both"/>
      </w:pPr>
      <w:r>
        <w:rPr>
          <w:rStyle w:val="s0"/>
        </w:rPr>
        <w:t>C = C б х S х К физ х К изм. мрп х К зон.</w:t>
      </w:r>
    </w:p>
    <w:p w:rsidR="00000000" w:rsidRDefault="000E12AC">
      <w:pPr>
        <w:ind w:firstLine="397"/>
        <w:jc w:val="both"/>
      </w:pPr>
      <w:r>
        <w:rPr>
          <w:rStyle w:val="s0"/>
        </w:rPr>
        <w:t>Для целей настоящего пункта:</w:t>
      </w:r>
    </w:p>
    <w:p w:rsidR="00000000" w:rsidRDefault="000E12AC">
      <w:pPr>
        <w:ind w:firstLine="397"/>
        <w:jc w:val="both"/>
      </w:pPr>
      <w:r>
        <w:rPr>
          <w:rStyle w:val="s0"/>
        </w:rPr>
        <w:t>С - стоимость для целей налогообложения;</w:t>
      </w:r>
    </w:p>
    <w:p w:rsidR="00000000" w:rsidRDefault="000E12AC">
      <w:pPr>
        <w:ind w:firstLine="397"/>
        <w:jc w:val="both"/>
      </w:pPr>
      <w:r>
        <w:rPr>
          <w:rStyle w:val="s0"/>
        </w:rPr>
        <w:t>С б - базовая стоимость одного квадратного метра, определенная в следующем размере от базовой стоимости, установленной пунктом 2 настоящей статьи:</w:t>
      </w:r>
    </w:p>
    <w:p w:rsidR="00000000" w:rsidRDefault="000E12AC">
      <w:pPr>
        <w:ind w:firstLine="397"/>
        <w:jc w:val="both"/>
      </w:pPr>
      <w:r>
        <w:rPr>
          <w:rStyle w:val="s0"/>
        </w:rPr>
        <w:t>по холодной пристройке, хозяйственной (служебной) постройке, цокольному этажу, подвалу жилища - 25 процентов,</w:t>
      </w:r>
    </w:p>
    <w:p w:rsidR="00000000" w:rsidRDefault="000E12AC">
      <w:pPr>
        <w:ind w:firstLine="397"/>
        <w:jc w:val="both"/>
      </w:pPr>
      <w:r>
        <w:rPr>
          <w:rStyle w:val="s0"/>
        </w:rPr>
        <w:t>по гаражу - 15 процентов;</w:t>
      </w:r>
    </w:p>
    <w:p w:rsidR="00000000" w:rsidRDefault="000E12AC">
      <w:pPr>
        <w:ind w:firstLine="397"/>
        <w:jc w:val="both"/>
      </w:pPr>
      <w:r>
        <w:rPr>
          <w:rStyle w:val="s0"/>
        </w:rPr>
        <w:t>S - общая площадь холодной пристройки, хозяйственной (служебной) постройки, цокольного этажа, подвала жилища, гаража в квадратных метрах;</w:t>
      </w:r>
    </w:p>
    <w:p w:rsidR="00000000" w:rsidRDefault="000E12AC">
      <w:pPr>
        <w:ind w:firstLine="397"/>
        <w:jc w:val="both"/>
      </w:pPr>
      <w:r>
        <w:rPr>
          <w:rStyle w:val="s0"/>
        </w:rPr>
        <w:t>К физ - коэффициент физического износа, определенный в порядке, установленном пунктом 4 нас</w:t>
      </w:r>
      <w:r>
        <w:rPr>
          <w:rStyle w:val="s0"/>
        </w:rPr>
        <w:t>тоящей статьи;</w:t>
      </w:r>
    </w:p>
    <w:p w:rsidR="00000000" w:rsidRDefault="000E12AC">
      <w:pPr>
        <w:ind w:firstLine="397"/>
        <w:jc w:val="both"/>
      </w:pPr>
      <w:r>
        <w:rPr>
          <w:rStyle w:val="s0"/>
        </w:rPr>
        <w:t>К изм. мрп - коэффициент изменения месячного расчетного показателя, определенный в порядке, установленном пунктом 7 настоящей статьи;</w:t>
      </w:r>
    </w:p>
    <w:p w:rsidR="00000000" w:rsidRDefault="000E12AC">
      <w:pPr>
        <w:ind w:firstLine="397"/>
        <w:jc w:val="both"/>
      </w:pPr>
      <w:r>
        <w:rPr>
          <w:rStyle w:val="s0"/>
        </w:rPr>
        <w:t>К зон - коэффициент зонирования, определенный в порядке, установленном пунктом 6 настоящей статьи.</w:t>
      </w:r>
    </w:p>
    <w:p w:rsidR="00000000" w:rsidRDefault="000E12AC">
      <w:pPr>
        <w:ind w:firstLine="397"/>
        <w:jc w:val="both"/>
      </w:pPr>
      <w:r>
        <w:rPr>
          <w:rStyle w:val="s0"/>
        </w:rPr>
        <w:t>4. Коэфф</w:t>
      </w:r>
      <w:r>
        <w:rPr>
          <w:rStyle w:val="s0"/>
        </w:rPr>
        <w:t>ициент физического износа жилища, дачной постройки определяется с учетом норм амортизации и эффективного возраста по формуле:</w:t>
      </w:r>
    </w:p>
    <w:p w:rsidR="00000000" w:rsidRDefault="000E12AC">
      <w:pPr>
        <w:ind w:firstLine="397"/>
        <w:jc w:val="both"/>
      </w:pPr>
      <w:r>
        <w:rPr>
          <w:rStyle w:val="s0"/>
        </w:rPr>
        <w:t>К физ = 1 - И физ, где:</w:t>
      </w:r>
    </w:p>
    <w:p w:rsidR="00000000" w:rsidRDefault="000E12AC">
      <w:pPr>
        <w:ind w:firstLine="397"/>
        <w:jc w:val="both"/>
      </w:pPr>
      <w:r>
        <w:rPr>
          <w:rStyle w:val="s0"/>
        </w:rPr>
        <w:t>И физ - физический износ жилища, дачной постройки.</w:t>
      </w:r>
    </w:p>
    <w:p w:rsidR="00000000" w:rsidRDefault="000E12AC">
      <w:pPr>
        <w:ind w:firstLine="397"/>
        <w:jc w:val="both"/>
      </w:pPr>
      <w:r>
        <w:rPr>
          <w:rStyle w:val="s0"/>
        </w:rPr>
        <w:t>Физический износ определяется по формуле:</w:t>
      </w:r>
    </w:p>
    <w:p w:rsidR="00000000" w:rsidRDefault="000E12AC">
      <w:pPr>
        <w:ind w:firstLine="397"/>
        <w:jc w:val="both"/>
      </w:pPr>
      <w:r>
        <w:rPr>
          <w:rStyle w:val="s0"/>
        </w:rPr>
        <w:t>И физ = (Т баз - Т ввода) х Н аморт/100, где:</w:t>
      </w:r>
    </w:p>
    <w:p w:rsidR="00000000" w:rsidRDefault="000E12AC">
      <w:pPr>
        <w:ind w:firstLine="397"/>
        <w:jc w:val="both"/>
      </w:pPr>
      <w:r>
        <w:rPr>
          <w:rStyle w:val="s0"/>
        </w:rPr>
        <w:t>Т баз - год начисления налога;</w:t>
      </w:r>
    </w:p>
    <w:p w:rsidR="00000000" w:rsidRDefault="000E12AC">
      <w:pPr>
        <w:ind w:firstLine="397"/>
        <w:jc w:val="both"/>
      </w:pPr>
      <w:r>
        <w:rPr>
          <w:rStyle w:val="s0"/>
        </w:rPr>
        <w:t>Т ввода - год ввода объекта налогообложения в эксплуатацию;</w:t>
      </w:r>
    </w:p>
    <w:p w:rsidR="00000000" w:rsidRDefault="000E12AC">
      <w:pPr>
        <w:ind w:firstLine="397"/>
        <w:jc w:val="both"/>
      </w:pPr>
      <w:r>
        <w:rPr>
          <w:rStyle w:val="s0"/>
        </w:rPr>
        <w:t>Н аморт - норма амортизации.</w:t>
      </w:r>
    </w:p>
    <w:p w:rsidR="00000000" w:rsidRDefault="000E12AC">
      <w:pPr>
        <w:ind w:firstLine="397"/>
        <w:jc w:val="both"/>
      </w:pPr>
      <w:r>
        <w:rPr>
          <w:rStyle w:val="s0"/>
        </w:rPr>
        <w:t>В зависимости от характеристики здания при определении физического износа применяются след</w:t>
      </w:r>
      <w:r>
        <w:rPr>
          <w:rStyle w:val="s0"/>
        </w:rPr>
        <w:t>ующие нормы амортизации:</w:t>
      </w:r>
    </w:p>
    <w:p w:rsidR="00000000" w:rsidRDefault="000E12AC">
      <w:pPr>
        <w:ind w:firstLine="397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25"/>
        <w:gridCol w:w="4484"/>
        <w:gridCol w:w="1266"/>
        <w:gridCol w:w="1422"/>
      </w:tblGrid>
      <w:tr w:rsidR="00000000">
        <w:tc>
          <w:tcPr>
            <w:tcW w:w="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№ п/п</w:t>
            </w:r>
          </w:p>
        </w:tc>
        <w:tc>
          <w:tcPr>
            <w:tcW w:w="16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Группа капитальности</w:t>
            </w:r>
          </w:p>
        </w:tc>
        <w:tc>
          <w:tcPr>
            <w:tcW w:w="53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Характеристика здания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Н аморт, %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Срок службы, лет</w:t>
            </w:r>
          </w:p>
        </w:tc>
      </w:tr>
      <w:tr w:rsidR="00000000"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1.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1.</w:t>
            </w:r>
          </w:p>
        </w:tc>
        <w:tc>
          <w:tcPr>
            <w:tcW w:w="5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Здания каменные, особо капитальные, стены кирпичные толщиной свыше 2,5 кирпича или кирпичные с железобетонным или металлическим каркасом, перекрытия железобетонные и бетонные; здания с крупнопанельными стенами, перекрытия железобетонные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143</w:t>
            </w:r>
          </w:p>
        </w:tc>
      </w:tr>
      <w:tr w:rsidR="00000000"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2.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2.</w:t>
            </w:r>
          </w:p>
        </w:tc>
        <w:tc>
          <w:tcPr>
            <w:tcW w:w="5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Здания с кирпичными стенами толщиной в 1,5-2,5 кирпича, перекрытия железобетонные, бетонные или деревянные; здания с крупноблочными стенами, перекрытия железобетонные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125</w:t>
            </w:r>
          </w:p>
        </w:tc>
      </w:tr>
      <w:tr w:rsidR="00000000">
        <w:trPr>
          <w:trHeight w:val="1645"/>
        </w:trPr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3.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3.</w:t>
            </w:r>
          </w:p>
        </w:tc>
        <w:tc>
          <w:tcPr>
            <w:tcW w:w="5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Здания со стенами облегченной кладки из кирпича, монолитного шлакобетона, легких шлакоблоков, ракушечников, перекрытия железобетонные или бетонные; здания со стенами крупноблочными или облегченной кладки из кирпича, монолитного шлакобетона, мелких шлакобло</w:t>
            </w:r>
            <w:r>
              <w:t>ков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100</w:t>
            </w:r>
          </w:p>
        </w:tc>
      </w:tr>
      <w:tr w:rsidR="00000000"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4.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4.</w:t>
            </w:r>
          </w:p>
        </w:tc>
        <w:tc>
          <w:tcPr>
            <w:tcW w:w="5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Здания со стенами смешанными, деревянными рублеными или брусчатыми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50</w:t>
            </w:r>
          </w:p>
        </w:tc>
      </w:tr>
      <w:tr w:rsidR="00000000"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5.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5.</w:t>
            </w:r>
          </w:p>
        </w:tc>
        <w:tc>
          <w:tcPr>
            <w:tcW w:w="5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Здания сырцовые, сборно-щитовые, каркасно-засыпные, глинобитные, саманные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30</w:t>
            </w:r>
          </w:p>
        </w:tc>
      </w:tr>
      <w:tr w:rsidR="00000000"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6.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6.</w:t>
            </w:r>
          </w:p>
        </w:tc>
        <w:tc>
          <w:tcPr>
            <w:tcW w:w="5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Здания каркасно-камышитовые и другие облегченные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15</w:t>
            </w:r>
          </w:p>
        </w:tc>
      </w:tr>
    </w:tbl>
    <w:p w:rsidR="00000000" w:rsidRDefault="000E12AC">
      <w:pPr>
        <w:jc w:val="both"/>
      </w:pPr>
      <w:r>
        <w:t> </w:t>
      </w:r>
    </w:p>
    <w:p w:rsidR="00000000" w:rsidRDefault="000E12AC">
      <w:pPr>
        <w:ind w:firstLine="397"/>
        <w:jc w:val="both"/>
      </w:pPr>
      <w:r>
        <w:rPr>
          <w:rStyle w:val="s0"/>
        </w:rPr>
        <w:t>Если физический износ каменного или из несущих панелей жилища, дачной постройки превышает 70 процентов, из иных материалов - 65 процентов, то коэффициент физического износа принимается равным 0,2.</w:t>
      </w:r>
    </w:p>
    <w:p w:rsidR="00000000" w:rsidRDefault="000E12AC">
      <w:pPr>
        <w:ind w:firstLine="397"/>
        <w:jc w:val="both"/>
      </w:pPr>
      <w:r>
        <w:rPr>
          <w:rStyle w:val="s0"/>
        </w:rPr>
        <w:t>5. Коэффициент функционального износа (К функц), учитывающий изменения требований к качеству жилища, дачной постройки, рассчитывается по формуле:</w:t>
      </w:r>
    </w:p>
    <w:p w:rsidR="00000000" w:rsidRDefault="000E12AC">
      <w:pPr>
        <w:ind w:firstLine="397"/>
        <w:jc w:val="both"/>
      </w:pPr>
      <w:r>
        <w:rPr>
          <w:rStyle w:val="s0"/>
        </w:rPr>
        <w:t>К функц = К этаж х К угл х К мат. ст х К благ х К отопл, где:</w:t>
      </w:r>
    </w:p>
    <w:p w:rsidR="00000000" w:rsidRDefault="000E12AC">
      <w:pPr>
        <w:ind w:firstLine="397"/>
        <w:jc w:val="both"/>
      </w:pPr>
      <w:r>
        <w:rPr>
          <w:rStyle w:val="s0"/>
        </w:rPr>
        <w:t>К этаж - коэффициент, учитывающий изменения баз</w:t>
      </w:r>
      <w:r>
        <w:rPr>
          <w:rStyle w:val="s0"/>
        </w:rPr>
        <w:t>овой стоимости в зависимости от этажа расположения жилища;</w:t>
      </w:r>
    </w:p>
    <w:p w:rsidR="00000000" w:rsidRDefault="000E12AC">
      <w:pPr>
        <w:ind w:firstLine="397"/>
        <w:jc w:val="both"/>
      </w:pPr>
      <w:r>
        <w:rPr>
          <w:rStyle w:val="s0"/>
        </w:rPr>
        <w:t>К угл - коэффициент, учитывающий расположение жилища на угловых участках здания;</w:t>
      </w:r>
    </w:p>
    <w:p w:rsidR="00000000" w:rsidRDefault="000E12AC">
      <w:pPr>
        <w:ind w:firstLine="397"/>
        <w:jc w:val="both"/>
      </w:pPr>
      <w:r>
        <w:rPr>
          <w:rStyle w:val="s0"/>
        </w:rPr>
        <w:t>К мат.ст - коэффициент, учитывающий материал стен;</w:t>
      </w:r>
    </w:p>
    <w:p w:rsidR="00000000" w:rsidRDefault="000E12AC">
      <w:pPr>
        <w:ind w:firstLine="397"/>
        <w:jc w:val="both"/>
      </w:pPr>
      <w:r>
        <w:rPr>
          <w:rStyle w:val="s0"/>
        </w:rPr>
        <w:t>К благ - коэффициент, учитывающий уровень благоустроенности жилищ</w:t>
      </w:r>
      <w:r>
        <w:rPr>
          <w:rStyle w:val="s0"/>
        </w:rPr>
        <w:t>а, дачной постройки и обеспеченности его инженерно-техническими устройствами;</w:t>
      </w:r>
    </w:p>
    <w:p w:rsidR="00000000" w:rsidRDefault="000E12AC">
      <w:pPr>
        <w:ind w:firstLine="397"/>
        <w:jc w:val="both"/>
      </w:pPr>
      <w:r>
        <w:rPr>
          <w:rStyle w:val="s0"/>
        </w:rPr>
        <w:t>К отопл - коэффициент, учитывающий вид отопления.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зависимости от </w:t>
      </w:r>
      <w:r>
        <w:t>этажности применяются следующие поправочные коэффициенты этажности (К этаж):</w:t>
      </w:r>
    </w:p>
    <w:p w:rsidR="00000000" w:rsidRDefault="000E12AC">
      <w:pPr>
        <w:ind w:firstLine="403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8"/>
        <w:gridCol w:w="6443"/>
        <w:gridCol w:w="1843"/>
      </w:tblGrid>
      <w:tr w:rsidR="00000000"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№ п/п</w:t>
            </w:r>
          </w:p>
        </w:tc>
        <w:tc>
          <w:tcPr>
            <w:tcW w:w="64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Этаж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К этаж</w:t>
            </w:r>
          </w:p>
        </w:tc>
      </w:tr>
      <w:tr w:rsidR="00000000">
        <w:tc>
          <w:tcPr>
            <w:tcW w:w="1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1.</w:t>
            </w:r>
          </w:p>
        </w:tc>
        <w:tc>
          <w:tcPr>
            <w:tcW w:w="6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Первый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0,95</w:t>
            </w:r>
          </w:p>
        </w:tc>
      </w:tr>
      <w:tr w:rsidR="00000000">
        <w:tc>
          <w:tcPr>
            <w:tcW w:w="1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2.</w:t>
            </w:r>
          </w:p>
        </w:tc>
        <w:tc>
          <w:tcPr>
            <w:tcW w:w="6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Промежуточный или индивидуальный жилой дом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1,00</w:t>
            </w:r>
          </w:p>
        </w:tc>
      </w:tr>
      <w:tr w:rsidR="00000000">
        <w:tc>
          <w:tcPr>
            <w:tcW w:w="1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3.</w:t>
            </w:r>
          </w:p>
        </w:tc>
        <w:tc>
          <w:tcPr>
            <w:tcW w:w="6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Последний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0,9</w:t>
            </w:r>
          </w:p>
        </w:tc>
      </w:tr>
    </w:tbl>
    <w:p w:rsidR="00000000" w:rsidRDefault="000E12AC">
      <w:pPr>
        <w:jc w:val="both"/>
      </w:pPr>
      <w:r>
        <w:t> </w:t>
      </w:r>
    </w:p>
    <w:p w:rsidR="00000000" w:rsidRDefault="000E12AC">
      <w:pPr>
        <w:ind w:firstLine="397"/>
        <w:jc w:val="both"/>
      </w:pPr>
      <w:r>
        <w:t xml:space="preserve">Для </w:t>
      </w:r>
      <w:r>
        <w:rPr>
          <w:rStyle w:val="s0"/>
        </w:rPr>
        <w:t>многоквартирных жилых зданий высотой не более трех этажей для любого этажа коэффициент этажности принимается равным 1.</w:t>
      </w:r>
    </w:p>
    <w:p w:rsidR="00000000" w:rsidRDefault="000E12AC">
      <w:pPr>
        <w:ind w:firstLine="397"/>
        <w:jc w:val="both"/>
      </w:pPr>
      <w:r>
        <w:rPr>
          <w:rStyle w:val="s0"/>
        </w:rPr>
        <w:t>В зависим</w:t>
      </w:r>
      <w:r>
        <w:t>ости от расположения жилища на угловых участках здания применяются следующие поправочные коэффициенты (К угл):</w:t>
      </w:r>
    </w:p>
    <w:p w:rsidR="00000000" w:rsidRDefault="000E12AC">
      <w:pPr>
        <w:ind w:firstLine="403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5"/>
        <w:gridCol w:w="5670"/>
        <w:gridCol w:w="1843"/>
      </w:tblGrid>
      <w:tr w:rsidR="00000000">
        <w:tc>
          <w:tcPr>
            <w:tcW w:w="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№ п/п</w:t>
            </w:r>
          </w:p>
        </w:tc>
        <w:tc>
          <w:tcPr>
            <w:tcW w:w="5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Расположение жилища на угловых участках здания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К угл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Угловое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0,95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Неугловое или индивидуальный жилой дом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1,0</w:t>
            </w:r>
          </w:p>
        </w:tc>
      </w:tr>
    </w:tbl>
    <w:p w:rsidR="00000000" w:rsidRDefault="000E12AC">
      <w:pPr>
        <w:jc w:val="both"/>
      </w:pPr>
      <w:r>
        <w:t> </w:t>
      </w:r>
    </w:p>
    <w:p w:rsidR="00000000" w:rsidRDefault="000E12AC">
      <w:pPr>
        <w:ind w:firstLine="397"/>
        <w:jc w:val="both"/>
      </w:pPr>
      <w:r>
        <w:rPr>
          <w:rStyle w:val="s0"/>
        </w:rPr>
        <w:t>В зависимости от материала стен применяются следующие поправочные коэффициенты (К мат. ст):</w:t>
      </w:r>
    </w:p>
    <w:p w:rsidR="00000000" w:rsidRDefault="000E12AC">
      <w:pPr>
        <w:ind w:firstLine="403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9"/>
        <w:gridCol w:w="6751"/>
        <w:gridCol w:w="1841"/>
      </w:tblGrid>
      <w:tr w:rsidR="00000000">
        <w:tc>
          <w:tcPr>
            <w:tcW w:w="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№ п/п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Материал стен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Коэффициент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Из кирпича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1,1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2.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Сборный из керамзитобетонных блоков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1,0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Сборный из керамзитобетонных блоков, облицованный кирпичом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1,05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4.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Железобетонные панели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1,0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5.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Из железобетонных панелей, облицованных кирпичом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1,05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6.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Саманно-глинобитные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0,5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7.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Саманные, облицованные снаружи в 0,5 кирпича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0,6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8.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Монолитные шлакобетонные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0,7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9.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Из железобетонных блоков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1,0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10.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Сборно-щитовые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0,6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11.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Сборно-щитовые, облицованные в 0,5 кирпича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0,75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12.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Деревянные рубленые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0,85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13.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Шпальные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0,75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14.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Шпальные, облицованные кирпичом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0,95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15.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Каркасно-камышитовые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0,6</w:t>
            </w:r>
          </w:p>
        </w:tc>
      </w:tr>
      <w:tr w:rsidR="00000000">
        <w:tc>
          <w:tcPr>
            <w:tcW w:w="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16.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Прочие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1,0</w:t>
            </w:r>
          </w:p>
        </w:tc>
      </w:tr>
    </w:tbl>
    <w:p w:rsidR="00000000" w:rsidRDefault="000E12AC">
      <w:pPr>
        <w:jc w:val="both"/>
      </w:pPr>
      <w:r>
        <w:t> </w:t>
      </w:r>
    </w:p>
    <w:p w:rsidR="00000000" w:rsidRDefault="000E12AC">
      <w:pPr>
        <w:ind w:firstLine="397"/>
        <w:jc w:val="both"/>
      </w:pPr>
      <w:r>
        <w:t xml:space="preserve">При </w:t>
      </w:r>
      <w:r>
        <w:rPr>
          <w:rStyle w:val="s0"/>
        </w:rPr>
        <w:t>обеспечении жилища, дачной постройки всеми соответствующими инженерными системами и техническими устройствами поправочный коэффициент благоустройства (К благ) принимается равным 1.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случае отсутствия инженерных систем и технических устройств, создающих но</w:t>
      </w:r>
      <w:r>
        <w:rPr>
          <w:rStyle w:val="s0"/>
        </w:rPr>
        <w:t>рмативные либо комфортные условия проживания (быта), пребывания людей (водопровод, канализация, другие виды благоустройства), К благ принимается равным 0,8.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зависимости </w:t>
      </w:r>
      <w:r>
        <w:t>от вида отопления применяются следующие поправочные коэффициенты отопления (К отопл):</w:t>
      </w:r>
    </w:p>
    <w:p w:rsidR="00000000" w:rsidRDefault="000E12AC">
      <w:pPr>
        <w:ind w:firstLine="403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8"/>
        <w:gridCol w:w="5670"/>
        <w:gridCol w:w="1843"/>
      </w:tblGrid>
      <w:tr w:rsidR="00000000"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№ п/п</w:t>
            </w:r>
          </w:p>
        </w:tc>
        <w:tc>
          <w:tcPr>
            <w:tcW w:w="5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Вид отопления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К отопл</w:t>
            </w:r>
          </w:p>
        </w:tc>
      </w:tr>
      <w:tr w:rsidR="00000000">
        <w:tc>
          <w:tcPr>
            <w:tcW w:w="1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Центральное отопление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1,0</w:t>
            </w:r>
          </w:p>
        </w:tc>
      </w:tr>
      <w:tr w:rsidR="00000000">
        <w:tc>
          <w:tcPr>
            <w:tcW w:w="1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Местное отопление на газе или мазуте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0,98</w:t>
            </w:r>
          </w:p>
        </w:tc>
      </w:tr>
      <w:tr w:rsidR="00000000">
        <w:tc>
          <w:tcPr>
            <w:tcW w:w="1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Местное водяное отопление на твердом топливе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0,95</w:t>
            </w:r>
          </w:p>
        </w:tc>
      </w:tr>
      <w:tr w:rsidR="00000000">
        <w:tc>
          <w:tcPr>
            <w:tcW w:w="1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r>
              <w:t>Печное отопление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2AC">
            <w:pPr>
              <w:jc w:val="center"/>
            </w:pPr>
            <w:r>
              <w:t>0,9</w:t>
            </w:r>
          </w:p>
        </w:tc>
      </w:tr>
    </w:tbl>
    <w:p w:rsidR="00000000" w:rsidRDefault="000E12AC">
      <w:pPr>
        <w:jc w:val="both"/>
      </w:pPr>
      <w:r>
        <w:t> </w:t>
      </w:r>
    </w:p>
    <w:p w:rsidR="00000000" w:rsidRDefault="000E12AC">
      <w:pPr>
        <w:ind w:firstLine="397"/>
        <w:jc w:val="both"/>
      </w:pPr>
      <w:r>
        <w:rPr>
          <w:rStyle w:val="s0"/>
        </w:rPr>
        <w:t>6. Коэффициент зонирования (К зон), учитывающий месторасположение объекта налогообложения в населенном пункте, утверждается в соответствии с методикой расчета коэффициента зонирования местными исполнительными органами по согласованию с уполномоченным орган</w:t>
      </w:r>
      <w:r>
        <w:rPr>
          <w:rStyle w:val="s0"/>
        </w:rPr>
        <w:t>ом в срок, не позднее 1 декабря года, предшествующего году введения такого коэффициента, и вводится в действие с 1 января года, следующего за годом его утверждения.</w:t>
      </w:r>
    </w:p>
    <w:p w:rsidR="00000000" w:rsidRDefault="000E12AC">
      <w:pPr>
        <w:ind w:firstLine="397"/>
        <w:jc w:val="both"/>
      </w:pPr>
      <w:r>
        <w:rPr>
          <w:rStyle w:val="s0"/>
        </w:rPr>
        <w:t>Утвержденные коэффициенты зонирования подлежат официальному опубликованию.</w:t>
      </w:r>
    </w:p>
    <w:p w:rsidR="00000000" w:rsidRDefault="000E12AC">
      <w:pPr>
        <w:ind w:firstLine="397"/>
        <w:jc w:val="both"/>
      </w:pPr>
      <w:r>
        <w:rPr>
          <w:rStyle w:val="s0"/>
        </w:rPr>
        <w:t>Методика расчета</w:t>
      </w:r>
      <w:r>
        <w:rPr>
          <w:rStyle w:val="s0"/>
        </w:rPr>
        <w:t xml:space="preserve"> коэффициента зонирования утверждается уполномоченным государственным органом, определяемым решением Правительства Республики Казахстан из числа центральных государственных органов.</w:t>
      </w:r>
    </w:p>
    <w:p w:rsidR="00000000" w:rsidRDefault="000E12AC">
      <w:pPr>
        <w:ind w:firstLine="397"/>
        <w:jc w:val="both"/>
      </w:pPr>
      <w:r>
        <w:rPr>
          <w:rStyle w:val="s0"/>
        </w:rPr>
        <w:t>7. Коэффициент изменения месячного расчетного показателя (далее - К изм. м</w:t>
      </w:r>
      <w:r>
        <w:rPr>
          <w:rStyle w:val="s0"/>
        </w:rPr>
        <w:t>рп) определяется по формуле:</w:t>
      </w:r>
    </w:p>
    <w:p w:rsidR="00000000" w:rsidRDefault="000E12AC">
      <w:pPr>
        <w:ind w:firstLine="397"/>
        <w:jc w:val="both"/>
      </w:pPr>
      <w:r>
        <w:rPr>
          <w:rStyle w:val="s0"/>
        </w:rPr>
        <w:t>К изм. мрп = мрп тек. г./мрп предыд. г., где:</w:t>
      </w:r>
    </w:p>
    <w:p w:rsidR="00000000" w:rsidRDefault="000E12AC">
      <w:pPr>
        <w:ind w:firstLine="397"/>
        <w:jc w:val="both"/>
      </w:pPr>
      <w:r>
        <w:rPr>
          <w:rStyle w:val="s0"/>
        </w:rPr>
        <w:t>мрп тек. г. - месячный расчетный показатель, установленный законом о республиканском бюджете и действующий на 1 января соответствующего финансового года;</w:t>
      </w:r>
    </w:p>
    <w:p w:rsidR="00000000" w:rsidRDefault="000E12AC">
      <w:pPr>
        <w:ind w:firstLine="397"/>
        <w:jc w:val="both"/>
      </w:pPr>
      <w:r>
        <w:rPr>
          <w:rStyle w:val="s0"/>
        </w:rPr>
        <w:t>мрп предыд. г. - месячный расчетный показатель, установленный законом о республиканском бюджете и действующий на 1 января предыдущего финансового года.</w:t>
      </w:r>
    </w:p>
    <w:p w:rsidR="00000000" w:rsidRDefault="000E12AC">
      <w:pPr>
        <w:ind w:firstLine="397"/>
        <w:jc w:val="both"/>
      </w:pPr>
      <w:r>
        <w:rPr>
          <w:rStyle w:val="s0"/>
        </w:rPr>
        <w:t>8. В случае, когда холодная пристройка, хозяйственная (служебная) постройка, цокольный этаж, подвал жило</w:t>
      </w:r>
      <w:r>
        <w:rPr>
          <w:rStyle w:val="s0"/>
        </w:rPr>
        <w:t>го дома, гараж являются частью жилища, налоговая база определяется Государственной корпорацией «Правительство для граждан», как совокупная стоимость таких объектов налогообложения, рассчитываемая в соответствии с настоящей статьей.</w:t>
      </w:r>
    </w:p>
    <w:p w:rsidR="00000000" w:rsidRDefault="000E12AC">
      <w:pPr>
        <w:ind w:firstLine="397"/>
        <w:jc w:val="both"/>
      </w:pPr>
      <w:r>
        <w:rPr>
          <w:rStyle w:val="s0"/>
        </w:rPr>
        <w:t>9. В случае, когда по не</w:t>
      </w:r>
      <w:r>
        <w:rPr>
          <w:rStyle w:val="s0"/>
        </w:rPr>
        <w:t>скольким объектам налогообложения плательщиком налога является одно физическое лицо, налоговая база рассчитывается отдельно по каждому объекту.»;</w:t>
      </w:r>
    </w:p>
    <w:p w:rsidR="00000000" w:rsidRDefault="000E12AC">
      <w:pPr>
        <w:jc w:val="both"/>
      </w:pPr>
      <w:bookmarkStart w:id="17" w:name="SUB437"/>
      <w:bookmarkEnd w:id="17"/>
      <w:r>
        <w:rPr>
          <w:rStyle w:val="s3"/>
        </w:rPr>
        <w:t xml:space="preserve">Подпункт 22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22) пункт 3 </w:t>
      </w:r>
      <w:hyperlink r:id="rId42" w:anchor="sub_id=4370000" w:history="1">
        <w:r>
          <w:rPr>
            <w:rStyle w:val="a4"/>
          </w:rPr>
          <w:t>статьи 437</w:t>
        </w:r>
      </w:hyperlink>
      <w:r>
        <w:rPr>
          <w:rStyle w:val="s0"/>
        </w:rPr>
        <w:t xml:space="preserve"> дополнить словами «, отчислений и (или) взносов на обязательное социальное медицинское страхование»;</w:t>
      </w:r>
    </w:p>
    <w:p w:rsidR="00000000" w:rsidRDefault="000E12AC">
      <w:pPr>
        <w:jc w:val="both"/>
      </w:pPr>
      <w:r>
        <w:rPr>
          <w:rStyle w:val="s3"/>
        </w:rPr>
        <w:t xml:space="preserve">Подпункт 23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23) </w:t>
      </w:r>
      <w:hyperlink r:id="rId43" w:anchor="sub_id=4380000" w:history="1">
        <w:r>
          <w:rPr>
            <w:rStyle w:val="a4"/>
          </w:rPr>
          <w:t>статью 438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438. Особенности уплаты (перечисления) индивидуального подоходного налога, удерж</w:t>
      </w:r>
      <w:r>
        <w:rPr>
          <w:rStyle w:val="s0"/>
        </w:rPr>
        <w:t>иваемого у источника выплаты,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</w:t>
      </w:r>
    </w:p>
    <w:p w:rsidR="00000000" w:rsidRDefault="000E12AC">
      <w:pPr>
        <w:ind w:firstLine="397"/>
        <w:jc w:val="both"/>
      </w:pPr>
      <w:r>
        <w:rPr>
          <w:rStyle w:val="s0"/>
        </w:rPr>
        <w:t>Уплата (перечисление) сумм индивидуального</w:t>
      </w:r>
      <w:r>
        <w:rPr>
          <w:rStyle w:val="s0"/>
        </w:rPr>
        <w:t xml:space="preserve"> подоходного налога, удерживаемого у источника выплаты,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производится не </w:t>
      </w:r>
      <w:r>
        <w:rPr>
          <w:rStyle w:val="s0"/>
        </w:rPr>
        <w:t>позднее 25 числа второго месяца, следующего за отчетным налоговым периодом.»;</w:t>
      </w:r>
    </w:p>
    <w:p w:rsidR="00000000" w:rsidRDefault="000E12AC">
      <w:pPr>
        <w:jc w:val="both"/>
      </w:pPr>
      <w:bookmarkStart w:id="18" w:name="SUB439"/>
      <w:bookmarkEnd w:id="18"/>
      <w:r>
        <w:rPr>
          <w:rStyle w:val="s3"/>
        </w:rPr>
        <w:t xml:space="preserve">Подпункт 24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24) в </w:t>
      </w:r>
      <w:hyperlink r:id="rId44" w:anchor="sub_id=4390000" w:history="1">
        <w:r>
          <w:rPr>
            <w:rStyle w:val="a4"/>
          </w:rPr>
          <w:t>статье 439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абзацы второй и третий части второй подпункта 1) пункта 1-1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 территориальная зона: пастбища, расположенные на землях пустынных, полупустынных и предгорно-пустынно-степных почвенно-климатических зон Алматинс</w:t>
      </w:r>
      <w:r>
        <w:rPr>
          <w:rStyle w:val="s0"/>
        </w:rPr>
        <w:t>кой, Актюбинской, Атырауской, Жамбылской, Кызылординской, Мангистауской и Южно-Казахстанской областей, города Алматы;</w:t>
      </w:r>
    </w:p>
    <w:p w:rsidR="00000000" w:rsidRDefault="000E12AC">
      <w:pPr>
        <w:ind w:firstLine="397"/>
        <w:jc w:val="both"/>
      </w:pPr>
      <w:r>
        <w:rPr>
          <w:rStyle w:val="s0"/>
        </w:rPr>
        <w:t>2 территориальная зона: земли Акмолинской, Восточно-Казахстанской, Западно-Казахстанской, Карагандинской, Костанайской, Павлодарской, Севе</w:t>
      </w:r>
      <w:r>
        <w:rPr>
          <w:rStyle w:val="s0"/>
        </w:rPr>
        <w:t>ро-Казахстанской областей, города Астаны, а также Актюбинской области, за исключением земель 1 территориальной зоны;»;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2) исключить;</w:t>
      </w:r>
    </w:p>
    <w:p w:rsidR="00000000" w:rsidRDefault="000E12AC">
      <w:pPr>
        <w:jc w:val="both"/>
      </w:pPr>
      <w:r>
        <w:rPr>
          <w:rStyle w:val="s3"/>
        </w:rPr>
        <w:t xml:space="preserve">Подпункт 25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25) </w:t>
      </w:r>
      <w:hyperlink r:id="rId45" w:anchor="sub_id=4420000" w:history="1">
        <w:r>
          <w:rPr>
            <w:rStyle w:val="a4"/>
          </w:rPr>
          <w:t>статью 442</w:t>
        </w:r>
      </w:hyperlink>
      <w:r>
        <w:rPr>
          <w:rStyle w:val="s0"/>
        </w:rPr>
        <w:t xml:space="preserve"> дополнить пунктом 3-1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«3-1. При осуществлении видов деятельности, на которые не распространяется специальный налоговый режим для крестьянских или фермерски</w:t>
      </w:r>
      <w:r>
        <w:rPr>
          <w:rStyle w:val="s0"/>
        </w:rPr>
        <w:t>х хозяйств, плательщики единого земельного налога обязаны вести раздельный учет доходов и расходов,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</w:t>
      </w:r>
      <w:r>
        <w:rPr>
          <w:rStyle w:val="s0"/>
        </w:rPr>
        <w:t>ном порядке.»;</w:t>
      </w:r>
    </w:p>
    <w:p w:rsidR="00000000" w:rsidRDefault="000E12AC">
      <w:pPr>
        <w:ind w:firstLine="397"/>
        <w:jc w:val="both"/>
      </w:pPr>
      <w:bookmarkStart w:id="19" w:name="SUB448"/>
      <w:bookmarkEnd w:id="19"/>
      <w:r>
        <w:rPr>
          <w:rStyle w:val="s0"/>
        </w:rPr>
        <w:t xml:space="preserve">26) в </w:t>
      </w:r>
      <w:hyperlink r:id="rId46" w:anchor="sub_id=4480000" w:history="1">
        <w:r>
          <w:rPr>
            <w:rStyle w:val="a4"/>
          </w:rPr>
          <w:t>статье 448</w:t>
        </w:r>
      </w:hyperlink>
      <w:r>
        <w:rPr>
          <w:rStyle w:val="s0"/>
        </w:rPr>
        <w:t>:</w:t>
      </w:r>
    </w:p>
    <w:p w:rsidR="00000000" w:rsidRDefault="000E12AC">
      <w:pPr>
        <w:jc w:val="both"/>
      </w:pPr>
      <w:r>
        <w:rPr>
          <w:rStyle w:val="s3"/>
        </w:rPr>
        <w:t xml:space="preserve">Абзацы второй - четвертый подпункта 26 пункта 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в пункте 1: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абзац </w:t>
      </w:r>
      <w:r>
        <w:rPr>
          <w:rStyle w:val="s0"/>
        </w:rPr>
        <w:t>четвертый подпункта 2) части четвертой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«заготовке, хранению и сбыту сельскохозяйственной продукции, продукции аквакультуры (рыбоводства), произведенной членами такого кооператива, а также продукции, полученной в результате пе</w:t>
      </w:r>
      <w:r>
        <w:rPr>
          <w:rStyle w:val="s0"/>
        </w:rPr>
        <w:t>реработки, предусмотренной абзацем третьим настоящего подпункта;»;</w:t>
      </w:r>
    </w:p>
    <w:p w:rsidR="00000000" w:rsidRDefault="000E12AC">
      <w:pPr>
        <w:jc w:val="both"/>
      </w:pPr>
      <w:r>
        <w:rPr>
          <w:rStyle w:val="s3"/>
        </w:rPr>
        <w:t xml:space="preserve">Абзацы пятый - девятый подпункта 26 пункта 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в пункте 3: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3) части первой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вторую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«Положение подпункта 1) части первой настоящего пункта не распространяется на сельскохозяйственные кооперативы.»;</w:t>
      </w:r>
    </w:p>
    <w:p w:rsidR="00000000" w:rsidRDefault="000E12AC">
      <w:pPr>
        <w:jc w:val="both"/>
      </w:pPr>
      <w:bookmarkStart w:id="20" w:name="SUB450"/>
      <w:bookmarkEnd w:id="20"/>
      <w:r>
        <w:rPr>
          <w:rStyle w:val="s3"/>
        </w:rPr>
        <w:t xml:space="preserve">Подпункт 27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декабря 2017 года и дей</w:t>
      </w:r>
      <w:r>
        <w:rPr>
          <w:rStyle w:val="s3"/>
        </w:rPr>
        <w:t>ствовал до 1 января 2018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27) пункт 1 </w:t>
      </w:r>
      <w:hyperlink r:id="rId47" w:anchor="sub_id=4500000" w:history="1">
        <w:r>
          <w:rPr>
            <w:rStyle w:val="a4"/>
          </w:rPr>
          <w:t>статьи 450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Для применения специального налогового режима при переходе с общеустановленного пор</w:t>
      </w:r>
      <w:r>
        <w:rPr>
          <w:rStyle w:val="s0"/>
        </w:rPr>
        <w:t>ядка или иного специального налогового режима налогоплательщиком в налоговый орган по месту нахождения представляется уведомление о применяемом режиме налогообложения не позднее 10 декабря года, предшествующего первому году применения специального налогово</w:t>
      </w:r>
      <w:r>
        <w:rPr>
          <w:rStyle w:val="s0"/>
        </w:rPr>
        <w:t>го режима, если иное не установлено частью второй настоящего пункта.</w:t>
      </w:r>
    </w:p>
    <w:p w:rsidR="00000000" w:rsidRDefault="000E12AC">
      <w:pPr>
        <w:ind w:firstLine="397"/>
        <w:jc w:val="both"/>
      </w:pPr>
      <w:r>
        <w:rPr>
          <w:rStyle w:val="s0"/>
        </w:rPr>
        <w:t>Члены сельскохозяйственных кооперативов, у которых право применения данного специального налогового режима возникло в связи с отменой нормы подпункта 3) пункта 3 статьи 448 настоящего Код</w:t>
      </w:r>
      <w:r>
        <w:rPr>
          <w:rStyle w:val="s0"/>
        </w:rPr>
        <w:t>екса, вправе представить уведомление, указанное в части первой настоящего пункта, в срок не позднее 29 декабря первого года применения специального налогового режима.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случае возникновения права на земельный участок после вышеуказанной даты до 31 декабря </w:t>
      </w:r>
      <w:r>
        <w:rPr>
          <w:rStyle w:val="s0"/>
        </w:rPr>
        <w:t>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участка.</w:t>
      </w:r>
    </w:p>
    <w:p w:rsidR="00000000" w:rsidRDefault="000E12AC">
      <w:pPr>
        <w:ind w:firstLine="397"/>
        <w:jc w:val="both"/>
      </w:pPr>
      <w:r>
        <w:rPr>
          <w:rStyle w:val="s0"/>
        </w:rPr>
        <w:t>Вновь созданные (возн</w:t>
      </w:r>
      <w:r>
        <w:rPr>
          <w:rStyle w:val="s0"/>
        </w:rPr>
        <w:t>икшие, образованные) налогоплательщики для применения специального налогового режима представляют уведомление о применяемом режиме налогообложения в налоговый орган одновременно с налоговым заявлением о постановке на регистрационный учет в соответствии с п</w:t>
      </w:r>
      <w:r>
        <w:rPr>
          <w:rStyle w:val="s0"/>
        </w:rPr>
        <w:t>унктом 3 статьи 577 настоящего Кодекса.</w:t>
      </w:r>
    </w:p>
    <w:p w:rsidR="00000000" w:rsidRDefault="000E12AC">
      <w:pPr>
        <w:ind w:firstLine="397"/>
        <w:jc w:val="both"/>
      </w:pPr>
      <w:r>
        <w:rPr>
          <w:rStyle w:val="s0"/>
        </w:rPr>
        <w:t>При этом датой начала применения специального налогового режима являются:</w:t>
      </w:r>
    </w:p>
    <w:p w:rsidR="00000000" w:rsidRDefault="000E12AC">
      <w:pPr>
        <w:ind w:firstLine="397"/>
        <w:jc w:val="both"/>
      </w:pPr>
      <w:r>
        <w:rPr>
          <w:rStyle w:val="s0"/>
        </w:rPr>
        <w:t>1) для вновь созданных (возникших, образованных) налогоплательщиков - дата государственной регистрации юридического лица в органах юстиции или</w:t>
      </w:r>
      <w:r>
        <w:rPr>
          <w:rStyle w:val="s0"/>
        </w:rPr>
        <w:t xml:space="preserve"> государственной регистрации в качестве индивидуального предпринимателя в налоговых органах;</w:t>
      </w:r>
    </w:p>
    <w:p w:rsidR="00000000" w:rsidRDefault="000E12AC">
      <w:pPr>
        <w:ind w:firstLine="397"/>
        <w:jc w:val="both"/>
      </w:pPr>
      <w:r>
        <w:rPr>
          <w:rStyle w:val="s0"/>
        </w:rPr>
        <w:t>2) для налогоплательщиков, за исключением вновь созданных (возникших, образованных) и указанных в части второй настоящего пункта, - первое число календарного года,</w:t>
      </w:r>
      <w:r>
        <w:rPr>
          <w:rStyle w:val="s0"/>
        </w:rPr>
        <w:t xml:space="preserve"> следующего за годом, в котором представлено уведомление о применяемом режиме налогообложения;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для налогоплательщиков, указанных в части второй настоящего пункта, - первое число календарного года, в котором представлено уведомление о применяемом режиме </w:t>
      </w:r>
      <w:r>
        <w:rPr>
          <w:rStyle w:val="s0"/>
        </w:rPr>
        <w:t>налогообложения.»;</w:t>
      </w:r>
    </w:p>
    <w:p w:rsidR="00000000" w:rsidRDefault="000E12AC">
      <w:pPr>
        <w:jc w:val="both"/>
      </w:pPr>
      <w:bookmarkStart w:id="21" w:name="SUB457"/>
      <w:bookmarkEnd w:id="21"/>
      <w:r>
        <w:rPr>
          <w:rStyle w:val="s3"/>
        </w:rPr>
        <w:t xml:space="preserve">Подпункт 28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марта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28) в </w:t>
      </w:r>
      <w:hyperlink r:id="rId48" w:anchor="sub_id=4570000" w:history="1">
        <w:r>
          <w:rPr>
            <w:rStyle w:val="a4"/>
          </w:rPr>
          <w:t>статье 457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2) дополнить абзацем седьмым след</w:t>
      </w:r>
      <w:r>
        <w:rPr>
          <w:rStyle w:val="s0"/>
        </w:rPr>
        <w:t>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«организация, специализирующаяся на улучшении качества кредитных портфелей банков второго уровня, единственным акционером которой является Правительство Республики Казахстан;»;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3) дополнить абзацем четвертым следующего содержани</w:t>
      </w:r>
      <w:r>
        <w:rPr>
          <w:rStyle w:val="s0"/>
        </w:rPr>
        <w:t>я:</w:t>
      </w:r>
    </w:p>
    <w:p w:rsidR="00000000" w:rsidRDefault="000E12AC">
      <w:pPr>
        <w:ind w:firstLine="397"/>
        <w:jc w:val="both"/>
      </w:pPr>
      <w:r>
        <w:rPr>
          <w:rStyle w:val="s0"/>
        </w:rPr>
        <w:t>«организация, специализирующаяся на улучшении качества кредитных портфелей банков второго уровня, единственным акционером которой является Правительство Республики Казахстан;»;</w:t>
      </w:r>
    </w:p>
    <w:p w:rsidR="00000000" w:rsidRDefault="000E12AC">
      <w:pPr>
        <w:jc w:val="both"/>
      </w:pPr>
      <w:r>
        <w:rPr>
          <w:rStyle w:val="s3"/>
        </w:rPr>
        <w:t xml:space="preserve">Подпункт 29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</w:t>
      </w:r>
      <w:r>
        <w:rPr>
          <w:rStyle w:val="s3"/>
        </w:rPr>
        <w:t>марта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29) </w:t>
      </w:r>
      <w:hyperlink r:id="rId49" w:anchor="sub_id=5410000" w:history="1">
        <w:r>
          <w:rPr>
            <w:rStyle w:val="a4"/>
          </w:rPr>
          <w:t>статью 541</w:t>
        </w:r>
      </w:hyperlink>
      <w:r>
        <w:rPr>
          <w:rStyle w:val="s0"/>
        </w:rPr>
        <w:t xml:space="preserve"> дополнить подпунктом 23-2)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«23-2) организация, специализирующаяся на улучшении качества кредитных портфелей банков вт</w:t>
      </w:r>
      <w:r>
        <w:rPr>
          <w:rStyle w:val="s0"/>
        </w:rPr>
        <w:t>орого уровня, единственным акционером которой является Правительство Республики Казахстан, - при предъявлении исков и обжаловании решений судов;»;</w:t>
      </w:r>
    </w:p>
    <w:p w:rsidR="00000000" w:rsidRDefault="000E12AC">
      <w:pPr>
        <w:jc w:val="both"/>
      </w:pPr>
      <w:bookmarkStart w:id="22" w:name="SUB568"/>
      <w:bookmarkEnd w:id="22"/>
      <w:r>
        <w:rPr>
          <w:rStyle w:val="s3"/>
        </w:rPr>
        <w:t xml:space="preserve">Подпункт 30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30) подпункт 3) пункта 1 </w:t>
      </w:r>
      <w:hyperlink r:id="rId50" w:anchor="sub_id=5680000" w:history="1">
        <w:r>
          <w:rPr>
            <w:rStyle w:val="a4"/>
          </w:rPr>
          <w:t>статьи 568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«3) лиц, указанных в статьях 411, 420 и 442 настоящего Кодекса, по деятельности, подлежащей обложению на</w:t>
      </w:r>
      <w:r>
        <w:rPr>
          <w:rStyle w:val="s0"/>
        </w:rPr>
        <w:t>логом на игорный бизнес, фиксированным налогом и единым земельным налогом соответственно.»;</w:t>
      </w:r>
    </w:p>
    <w:p w:rsidR="00000000" w:rsidRDefault="000E12AC">
      <w:pPr>
        <w:jc w:val="both"/>
      </w:pPr>
      <w:bookmarkStart w:id="23" w:name="SUB599"/>
      <w:bookmarkEnd w:id="23"/>
      <w:r>
        <w:rPr>
          <w:rStyle w:val="s3"/>
        </w:rPr>
        <w:t xml:space="preserve">Подпункт 31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апреля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31) в пункте 9 </w:t>
      </w:r>
      <w:hyperlink r:id="rId51" w:anchor="sub_id=5990000" w:history="1">
        <w:r>
          <w:rPr>
            <w:rStyle w:val="a4"/>
          </w:rPr>
          <w:t>статьи 599,</w:t>
        </w:r>
      </w:hyperlink>
      <w:r>
        <w:rPr>
          <w:rStyle w:val="s0"/>
        </w:rPr>
        <w:t xml:space="preserve"> пункте 7 </w:t>
      </w:r>
      <w:hyperlink r:id="rId52" w:anchor="sub_id=6020000" w:history="1">
        <w:r>
          <w:rPr>
            <w:rStyle w:val="a4"/>
          </w:rPr>
          <w:t>статьи 602</w:t>
        </w:r>
      </w:hyperlink>
      <w:r>
        <w:rPr>
          <w:rStyle w:val="s0"/>
        </w:rPr>
        <w:t xml:space="preserve"> и пункте 4 </w:t>
      </w:r>
      <w:hyperlink r:id="rId53" w:anchor="sub_id=6030000" w:history="1">
        <w:r>
          <w:rPr>
            <w:rStyle w:val="a4"/>
          </w:rPr>
          <w:t>статьи 603</w:t>
        </w:r>
      </w:hyperlink>
      <w:r>
        <w:rPr>
          <w:rStyle w:val="s0"/>
        </w:rPr>
        <w:t xml:space="preserve"> слов</w:t>
      </w:r>
      <w:r>
        <w:rPr>
          <w:rStyle w:val="s0"/>
        </w:rPr>
        <w:t>а «2,5-кратной» заменить словами «1,25-кратной»;</w:t>
      </w:r>
    </w:p>
    <w:p w:rsidR="00000000" w:rsidRDefault="000E12AC">
      <w:pPr>
        <w:jc w:val="both"/>
      </w:pPr>
      <w:bookmarkStart w:id="24" w:name="SUB608"/>
      <w:bookmarkEnd w:id="24"/>
      <w:r>
        <w:rPr>
          <w:rStyle w:val="s3"/>
        </w:rPr>
        <w:t xml:space="preserve">Подпункт 32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32) часть вторую подпункта 3) пункта 1 </w:t>
      </w:r>
      <w:hyperlink r:id="rId54" w:anchor="sub_id=6080000" w:history="1">
        <w:r>
          <w:rPr>
            <w:rStyle w:val="a4"/>
          </w:rPr>
          <w:t>статьи 608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«Способ направления уведомлений, указанный в подпункте 3) настоящего пункта, применяется в отношении уведомлений, указанных в подпунктах 1) и 5-1) пункта 2 статьи 607 настоящего Кодекса.»;</w:t>
      </w:r>
    </w:p>
    <w:p w:rsidR="00000000" w:rsidRDefault="000E12AC">
      <w:pPr>
        <w:jc w:val="both"/>
      </w:pPr>
      <w:r>
        <w:rPr>
          <w:rStyle w:val="s3"/>
        </w:rPr>
        <w:t xml:space="preserve">Подпункт 33 пункта 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апреля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33) в пункте 3 </w:t>
      </w:r>
      <w:hyperlink r:id="rId55" w:anchor="sub_id=6100000" w:history="1">
        <w:r>
          <w:rPr>
            <w:rStyle w:val="a4"/>
          </w:rPr>
          <w:t>статьи 610</w:t>
        </w:r>
      </w:hyperlink>
      <w:r>
        <w:rPr>
          <w:rStyle w:val="s0"/>
        </w:rPr>
        <w:t xml:space="preserve"> слова «2,5-кратной» заменить словами «1,25-кратной».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4. В </w:t>
      </w:r>
      <w:hyperlink r:id="rId56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от 18 сентября 2009 года «О здоровье народа и системе здравоохранения» (Ведомости Парламента Республики Казахстан, 2009 г., № 20-21, ст. 89; 2010 г., № 5, ст.</w:t>
      </w:r>
      <w:r>
        <w:rPr>
          <w:rStyle w:val="s0"/>
        </w:rPr>
        <w:t xml:space="preserve"> 23; № 7, ст. 32; № 15, ст. 71; № 24, ст. 149, 152; 2011 г., № 1, ст. 2, 3; № 2, ст. 21; № 11, ст. 102; № 12, ст. 111; № 17, ст. 136; № 21, ст. 161; 2012 г., № 1, ст. 5; № 3, ст. 26; № 4, ст. 32; № 8, ст. 64; № 12, ст. 83; № 14, ст. 92, 95; № 15, ст. 97; №</w:t>
      </w:r>
      <w:r>
        <w:rPr>
          <w:rStyle w:val="s0"/>
        </w:rPr>
        <w:t xml:space="preserve"> 21-22, ст. 124; 2013 г., № 1, ст. 3; № 5-6, ст. 30; № 7, ст. 36; № 9, ст. 51; № 12, ст. 57; № 13, ст. 62; № 14, ст. 72, 75; № 16, ст. 83; 2014 г., № 1, ст. 4; № 7, ст. 37; № 10, ст. 52; № 11, ст. 65; № 14, ст. 84, 86; № 16, ст. 90; № 19-І, 19-II, ст. 96; </w:t>
      </w:r>
      <w:r>
        <w:rPr>
          <w:rStyle w:val="s0"/>
        </w:rPr>
        <w:t xml:space="preserve">№ 21, ст. 122; № 23, ст. 143; 2015 г., № 1, ст. 2; № 7, ст. 33; № 10, ст. 50; № 19-II, ст. 102; № 20-IV, ст. 113; № 20-VII, ст. 115; № 22-І, ст. 143; № 22-V, ст. 156; № 23-II, ст. 170; 2016 г., № 6, cт.45; № 8-II, cт.67, 70; № 23, ст. 119; 2017 г., № 1-2, </w:t>
      </w:r>
      <w:r>
        <w:rPr>
          <w:rStyle w:val="s0"/>
        </w:rPr>
        <w:t>ст. 3; № 4, ст. 7; № 9, ст. 22; № 13, ст. 45):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</w:t>
      </w:r>
      <w:hyperlink r:id="rId57" w:anchor="sub_id=185010000" w:history="1">
        <w:r>
          <w:rPr>
            <w:rStyle w:val="a4"/>
          </w:rPr>
          <w:t>статье 185-1</w:t>
        </w:r>
      </w:hyperlink>
      <w:r>
        <w:rPr>
          <w:rStyle w:val="s0"/>
        </w:rPr>
        <w:t xml:space="preserve"> цифры «2020» заменить цифрами «2022».</w:t>
      </w:r>
    </w:p>
    <w:p w:rsidR="00000000" w:rsidRDefault="000E12AC">
      <w:pPr>
        <w:jc w:val="both"/>
      </w:pPr>
      <w:bookmarkStart w:id="25" w:name="SUB500"/>
      <w:bookmarkEnd w:id="25"/>
      <w:r>
        <w:rPr>
          <w:rStyle w:val="s3"/>
        </w:rPr>
        <w:t xml:space="preserve">Пункт 5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апреля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5. В </w:t>
      </w:r>
      <w:hyperlink r:id="rId58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от 30 июня 2010 года «О таможенном деле в Республике Казахстан» (Ведомости Парламента Республики Казахстан, 2010 г., № 14, ст. 70; № 24, </w:t>
      </w:r>
      <w:r>
        <w:rPr>
          <w:rStyle w:val="s0"/>
        </w:rPr>
        <w:t>ст. 145; 2011 г., № 1, ст. 3; № 11, ст. 102; № 19, ст. 145; 2012 г., № 2, ст. 15; № 13, ст. 91; № 15, ст. 97; № 21-22, ст. 124; № 23-24, ст. 125; 2013 г., № 1, ст. 3; № 2, ст. 13; № 7, ст. 36; № 10-11, ст. 56; № 14, ст. 72; № 15, ст. 81; № 16, ст. 83; 2014</w:t>
      </w:r>
      <w:r>
        <w:rPr>
          <w:rStyle w:val="s0"/>
        </w:rPr>
        <w:t xml:space="preserve"> г., № 4-5, ст. 24; № 10, ст. 52; № 11, ст. 61; № 12, ст. 82; № 14, ст. 84; № 16, ст. 90; № 19-І, 19-II, ст. 94, 96; № 21, ст. 122, 123; № 23, ст. 143; 2015 г., № 8, ст. 42; № 11, ст. 52; № 15, ст. 78; № 20-IV, ст. 113; № 20-VII, ст. 115; № 22-II, ст. 144,</w:t>
      </w:r>
      <w:r>
        <w:rPr>
          <w:rStyle w:val="s0"/>
        </w:rPr>
        <w:t xml:space="preserve"> 145; № 22-V, ст. 156; № 23-І, ст. 169; 2016 г., № 6, ст. 45; № 8-І, ст. 65; № 12, ст. 87; № 22, ст. 116; № 24, ст. 124; 2017 г., № 13, ст. 45):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части первой пункта 2 </w:t>
      </w:r>
      <w:hyperlink r:id="rId59" w:anchor="sub_id=1580000" w:history="1">
        <w:r>
          <w:rPr>
            <w:rStyle w:val="a4"/>
          </w:rPr>
          <w:t>ст</w:t>
        </w:r>
        <w:r>
          <w:rPr>
            <w:rStyle w:val="a4"/>
          </w:rPr>
          <w:t>атьи 158</w:t>
        </w:r>
      </w:hyperlink>
      <w:r>
        <w:rPr>
          <w:rStyle w:val="s0"/>
        </w:rPr>
        <w:t xml:space="preserve"> слова «2,5-кратной» заменить словами «1,25-кратной».</w:t>
      </w:r>
    </w:p>
    <w:p w:rsidR="00000000" w:rsidRDefault="000E12AC">
      <w:pPr>
        <w:jc w:val="both"/>
      </w:pPr>
      <w:bookmarkStart w:id="26" w:name="SUB600"/>
      <w:bookmarkEnd w:id="26"/>
      <w:r>
        <w:rPr>
          <w:rStyle w:val="s3"/>
        </w:rPr>
        <w:t xml:space="preserve">Пункт 6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6. В </w:t>
      </w:r>
      <w:hyperlink r:id="rId60" w:history="1">
        <w:r>
          <w:rPr>
            <w:rStyle w:val="a4"/>
          </w:rPr>
          <w:t>Уголовный кодекс</w:t>
        </w:r>
      </w:hyperlink>
      <w:r>
        <w:rPr>
          <w:rStyle w:val="s0"/>
        </w:rPr>
        <w:t xml:space="preserve"> Республики Казахстан от 3 ию</w:t>
      </w:r>
      <w:r>
        <w:rPr>
          <w:rStyle w:val="s0"/>
        </w:rPr>
        <w:t>ля 2014 года (Ведомости Парламента Республики Казахстан, 2014 г., № 13-І, 13-II, ст. 83; № 21, ст. 122; 2015 г., № 16, ст. 79; № 21-III, ст. 137; № 22-І, ст. 140; № 22-III, ст. 149; № 22-V, ст. 156; № 22-VI, ст. 159; 2016 г., № 7-II, ст. 55; № 8-II, ст. 67</w:t>
      </w:r>
      <w:r>
        <w:rPr>
          <w:rStyle w:val="s0"/>
        </w:rPr>
        <w:t>; № 12, ст. 87; № 23, ст. 118; № 24, ст. 126; 2017 г., № 8, ст. 16; № 9, ст. 21; № 14, ст. 50; № 16, ст. 56):</w:t>
      </w:r>
    </w:p>
    <w:p w:rsidR="00000000" w:rsidRDefault="000E12AC">
      <w:pPr>
        <w:ind w:firstLine="397"/>
        <w:jc w:val="both"/>
      </w:pPr>
      <w:r>
        <w:rPr>
          <w:rStyle w:val="s0"/>
        </w:rPr>
        <w:t>1) в оглавлении заголовок статьи 223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223. Незаконные получение, разглашение или использование сведений, сос</w:t>
      </w:r>
      <w:r>
        <w:rPr>
          <w:rStyle w:val="s0"/>
        </w:rPr>
        <w:t>тавляющих коммерческую либо банковскую тайну, налоговую тайну, полученную в ходе горизонтального мониторинга, тайну предоставления микрокредита, тайну коллекторской деятельности, а также информации, связанной с легализацией имущества»;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</w:t>
      </w:r>
      <w:hyperlink r:id="rId61" w:anchor="sub_id=2230000" w:history="1">
        <w:r>
          <w:rPr>
            <w:rStyle w:val="a4"/>
          </w:rPr>
          <w:t>статье 223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заголовок после слов «банковскую тайну» дополнить словами «, налоговую тайну, полученную в ходе горизонтального мониторинга»;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первый части первой после слов «банковскую</w:t>
      </w:r>
      <w:r>
        <w:rPr>
          <w:rStyle w:val="s0"/>
        </w:rPr>
        <w:t xml:space="preserve"> тайну», «банковской тайной» дополнить соответственно словами «, налоговую тайну, полученную в ходе горизонтального мониторинга», «, налоговой тайной, полученной в ходе горизонтального мониторинга»;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первый части второй после слов «банковскую тайну» д</w:t>
      </w:r>
      <w:r>
        <w:rPr>
          <w:rStyle w:val="s0"/>
        </w:rPr>
        <w:t>ополнить словами «, налоговую тайну, полученную в ходе горизонтального мониторинга».</w:t>
      </w:r>
    </w:p>
    <w:p w:rsidR="00000000" w:rsidRDefault="000E12AC">
      <w:pPr>
        <w:ind w:firstLine="397"/>
        <w:jc w:val="both"/>
      </w:pPr>
      <w:bookmarkStart w:id="27" w:name="SUB700"/>
      <w:bookmarkEnd w:id="27"/>
      <w:r>
        <w:rPr>
          <w:rStyle w:val="s0"/>
        </w:rPr>
        <w:t xml:space="preserve">7. В </w:t>
      </w:r>
      <w:hyperlink r:id="rId62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об административных правонарушениях от 5 июля 2014 года (Ведомости Парлам</w:t>
      </w:r>
      <w:r>
        <w:rPr>
          <w:rStyle w:val="s0"/>
        </w:rPr>
        <w:t>ента Республики Казахстан, 2014 г., № 18-І, 18-II, ст. 92; № 21, ст. 122; № 23, ст. 143; № 24, ст. 145, 146; 2015 г., № 1, ст. 2; № 2, ст. 6; № 7, ст. 33; № 8, ст. 44, 45; № 9, ст. 46; № 10, ст. 50; № 11, ст. 52; № 14, ст. 71; № 15, ст. 78; № 16, ст. 79; №</w:t>
      </w:r>
      <w:r>
        <w:rPr>
          <w:rStyle w:val="s0"/>
        </w:rPr>
        <w:t xml:space="preserve"> 19-І, ст. 101; № 19-II, ст. 102, 103, 105; № 20-IV, ст. 113; № 20-VII, ст. 115; № 21-І, ст. 124, 125; № 21-II, ст. 130; № 21-III, ст. 137; № 22-І, ст. 140, 141, 143; № 22-II, ст. 144, 145, 148; № 22-III, ст. 149; № 22-V, ст. 152, 156, 158; № 22-VI, ст. 15</w:t>
      </w:r>
      <w:r>
        <w:rPr>
          <w:rStyle w:val="s0"/>
        </w:rPr>
        <w:t xml:space="preserve">9; № 22-VII, ст. 161; № 23-І, ст. 166, 169; № 23-II, ст. 172; 2016 г., № 1, ст. 4; № 2, ст. 9; № 6, ст. 45; № 7-І, ст. 49, 50; № 7-II, ст. 53, 57; № 8-І, ст. 62, 65; № 8-II, ст. 66, 67, 68, 70, 72; № 12, ст. 87; № 22, cт.116; № 23, ст. 118; № 24, ст. 124, </w:t>
      </w:r>
      <w:r>
        <w:rPr>
          <w:rStyle w:val="s0"/>
        </w:rPr>
        <w:t>126, 131; 2017 г., № 1-2, ст. 3; № 9, ст. 17, 18, 21, 22; № 12, ст. 34; № 14, ст. 49, 50, 54; № 15, ст. 55; № 16, ст. 56):</w:t>
      </w:r>
    </w:p>
    <w:p w:rsidR="00000000" w:rsidRDefault="000E12AC">
      <w:pPr>
        <w:ind w:firstLine="397"/>
        <w:jc w:val="both"/>
      </w:pPr>
      <w:r>
        <w:rPr>
          <w:rStyle w:val="s0"/>
        </w:rPr>
        <w:t>1) в оглавлении заголовки статей 266, 272, 273 и 285-1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266. Нарушение ограничений, установленн</w:t>
      </w:r>
      <w:r>
        <w:rPr>
          <w:rStyle w:val="s0"/>
        </w:rPr>
        <w:t>ых законами Республики Казахстан, по проведению платежей»;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272. Непредставление налоговой отчетности, а также документов, необходимых для определения прибыли контролируемой иностранной компании</w:t>
      </w:r>
    </w:p>
    <w:p w:rsidR="00000000" w:rsidRDefault="000E12AC">
      <w:pPr>
        <w:jc w:val="both"/>
      </w:pPr>
      <w:r>
        <w:rPr>
          <w:rStyle w:val="s3"/>
        </w:rPr>
        <w:t xml:space="preserve">Абзац четвертый подпункта 1 пункта 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>Статья 273. Непредставление, отказ в представлении отчетности по мониторингу сделок, отчетности по трансфертному ценообразованию, документов, необходимых для осуществления контроля при трансфертном цено</w:t>
      </w:r>
      <w:r>
        <w:rPr>
          <w:rStyle w:val="s0"/>
        </w:rPr>
        <w:t>образовании»;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285-1. Неисполнение кастодианами, единым регистратором, брокерами и (или) дилерами, обладающими правом ведения счетов клиентов в качестве номинальных держателей ценных бумаг, управляющими инвестиционным портфелем, страховыми организац</w:t>
      </w:r>
      <w:r>
        <w:rPr>
          <w:rStyle w:val="s0"/>
        </w:rPr>
        <w:t>иями, коллекторскими агентствами обязанностей, установленных налоговым законодательством Республики Казахстан»;</w:t>
      </w:r>
    </w:p>
    <w:p w:rsidR="00000000" w:rsidRDefault="000E12AC">
      <w:pPr>
        <w:jc w:val="both"/>
      </w:pPr>
      <w:bookmarkStart w:id="28" w:name="SUB169"/>
      <w:bookmarkEnd w:id="28"/>
      <w:r>
        <w:rPr>
          <w:rStyle w:val="s3"/>
        </w:rPr>
        <w:t xml:space="preserve">Подпункт 2 пункта 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</w:t>
      </w:r>
      <w:hyperlink r:id="rId63" w:anchor="sub_id=1690000" w:history="1">
        <w:r>
          <w:rPr>
            <w:rStyle w:val="a4"/>
          </w:rPr>
          <w:t>статье 169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девятую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тринадцатую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«13. Действия, предусмотренные частями седьмой, восьмой, десятой, одиннадцатой настоя</w:t>
      </w:r>
      <w:r>
        <w:rPr>
          <w:rStyle w:val="s0"/>
        </w:rPr>
        <w:t>щей статьи, совершенные повторно в течение года после наложения административного взыскания,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субъектов малого предпринимательства в размере двухсот, на субъектов среднего предпринимательства - в размере четырехсот, на субъектов крупного предпринимательства - в размере тысячи трехсот месячных расчетных показателей с конфискацией био</w:t>
      </w:r>
      <w:r>
        <w:rPr>
          <w:rStyle w:val="s0"/>
        </w:rPr>
        <w:t>топлива в соответствующем объеме.»;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части пятую и шестую </w:t>
      </w:r>
      <w:hyperlink r:id="rId64" w:anchor="sub_id=2460000" w:history="1">
        <w:r>
          <w:rPr>
            <w:rStyle w:val="a4"/>
          </w:rPr>
          <w:t>статьи 246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«5. Составление аудиторской организацией недостоверного аудиторского </w:t>
      </w:r>
      <w:r>
        <w:rPr>
          <w:rStyle w:val="s0"/>
        </w:rPr>
        <w:t>заключения по налогам -</w:t>
      </w:r>
    </w:p>
    <w:p w:rsidR="00000000" w:rsidRDefault="000E12AC">
      <w:pPr>
        <w:ind w:firstLine="397"/>
        <w:jc w:val="both"/>
      </w:pPr>
      <w:r>
        <w:rPr>
          <w:rStyle w:val="s0"/>
        </w:rPr>
        <w:t>влечет штраф на аудиторскую организацию в размере двухсот процентов от суммы договора на проведение аудита по налогам, но не менее пятисот месячных расчетных показателей.</w:t>
      </w:r>
    </w:p>
    <w:p w:rsidR="00000000" w:rsidRDefault="000E12AC">
      <w:pPr>
        <w:ind w:firstLine="397"/>
        <w:jc w:val="both"/>
      </w:pPr>
      <w:r>
        <w:rPr>
          <w:rStyle w:val="s0"/>
        </w:rPr>
        <w:t>6. Действие, предусмотренное частью пятой настоящей статьи, с</w:t>
      </w:r>
      <w:r>
        <w:rPr>
          <w:rStyle w:val="s0"/>
        </w:rPr>
        <w:t>овершенное повторно в течение года после наложения административного взыскания, -</w:t>
      </w:r>
    </w:p>
    <w:p w:rsidR="00000000" w:rsidRDefault="000E12AC">
      <w:pPr>
        <w:ind w:firstLine="397"/>
        <w:jc w:val="both"/>
      </w:pPr>
      <w:r>
        <w:rPr>
          <w:rStyle w:val="s0"/>
        </w:rPr>
        <w:t>влечет штраф на аудиторскую организацию в размере двухсот пятидесяти процентов от суммы договора на проведение аудита по налогам, но не менее шестисот месячных расчетных пока</w:t>
      </w:r>
      <w:r>
        <w:rPr>
          <w:rStyle w:val="s0"/>
        </w:rPr>
        <w:t>зателей.»;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4) </w:t>
      </w:r>
      <w:hyperlink r:id="rId65" w:anchor="sub_id=2660000" w:history="1">
        <w:r>
          <w:rPr>
            <w:rStyle w:val="a4"/>
          </w:rPr>
          <w:t>статью 266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266. Нарушение ограничений, установленных законами Республики Казахстан, по проведению платежей</w:t>
      </w:r>
    </w:p>
    <w:p w:rsidR="00000000" w:rsidRDefault="000E12AC">
      <w:pPr>
        <w:ind w:firstLine="397"/>
        <w:jc w:val="both"/>
      </w:pPr>
      <w:r>
        <w:rPr>
          <w:rStyle w:val="s0"/>
        </w:rPr>
        <w:t>Осуществлен</w:t>
      </w:r>
      <w:r>
        <w:rPr>
          <w:rStyle w:val="s0"/>
        </w:rPr>
        <w:t>ие индивидуальными предпринимателями, состоящими на регистрационном учете в качестве плательщика налога на добавленную стоимость, или юридическими лицами платежа в наличном порядке по гражданско-правовой сделке на сумму свыше одной тысячи месячных расчетны</w:t>
      </w:r>
      <w:r>
        <w:rPr>
          <w:rStyle w:val="s0"/>
        </w:rPr>
        <w:t>х показателей в пользу другого индивидуального предпринимателя, состоящего на регистрационном учете в качестве плательщика налога на добавленную стоимость, или юридического лица -</w:t>
      </w:r>
    </w:p>
    <w:p w:rsidR="00000000" w:rsidRDefault="000E12AC">
      <w:pPr>
        <w:ind w:firstLine="397"/>
        <w:jc w:val="both"/>
      </w:pPr>
      <w:r>
        <w:rPr>
          <w:rStyle w:val="s0"/>
        </w:rPr>
        <w:t>влечет штраф на лиц, осуществлявших платеж, в размере пяти процентов от сумм</w:t>
      </w:r>
      <w:r>
        <w:rPr>
          <w:rStyle w:val="s0"/>
        </w:rPr>
        <w:t>ы платежа.»;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5) в </w:t>
      </w:r>
      <w:hyperlink r:id="rId66" w:anchor="sub_id=2720000" w:history="1">
        <w:r>
          <w:rPr>
            <w:rStyle w:val="a4"/>
          </w:rPr>
          <w:t>статье 272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272. Непредставление налоговой отчетности, а также документов, необходимых для определения п</w:t>
      </w:r>
      <w:r>
        <w:rPr>
          <w:rStyle w:val="s0"/>
        </w:rPr>
        <w:t>рибыли контролируемой иностранной компании»;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«3. Деяние, предусмотренное частью первой настоящей статьи, выразившееся в непредставлении в срок, установленный законами Республики Казахстан, налоговых регистров, со</w:t>
      </w:r>
      <w:r>
        <w:rPr>
          <w:rStyle w:val="s0"/>
        </w:rPr>
        <w:t>вершенное повторно в течение года после наложения административного взыскания, -</w:t>
      </w:r>
    </w:p>
    <w:p w:rsidR="00000000" w:rsidRDefault="000E12AC">
      <w:pPr>
        <w:ind w:firstLine="397"/>
        <w:jc w:val="both"/>
      </w:pPr>
      <w:r>
        <w:rPr>
          <w:rStyle w:val="s0"/>
        </w:rPr>
        <w:t>влечет штраф на налогоплательщиков, подлежащих налоговому мониторингу, в размере пятисот пятидесяти месячных расчетных показателей.»;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четвертую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пятую из</w:t>
      </w:r>
      <w:r>
        <w:rPr>
          <w:rStyle w:val="s0"/>
        </w:rPr>
        <w:t>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«5. Непредставление налогоплательщиком в орган государственных доходов документов, необходимых для определения суммы финансовой прибыли или части финансовой прибыли контролируемой иностранной компании, подлежащей налогообложени</w:t>
      </w:r>
      <w:r>
        <w:rPr>
          <w:rStyle w:val="s0"/>
        </w:rPr>
        <w:t>ю в соответствии с Кодексом Республики Казахстан «О налогах и других обязательных платежах в бюджет» (Налоговый кодекс), -</w:t>
      </w:r>
    </w:p>
    <w:p w:rsidR="00000000" w:rsidRDefault="000E12AC">
      <w:pPr>
        <w:ind w:firstLine="397"/>
        <w:jc w:val="both"/>
      </w:pPr>
      <w:r>
        <w:rPr>
          <w:rStyle w:val="s0"/>
        </w:rPr>
        <w:t>влечет штраф на физических лиц в размере ста, на субъектов малого предпринимательства - в размере ста пятидесяти, на субъектов средне</w:t>
      </w:r>
      <w:r>
        <w:rPr>
          <w:rStyle w:val="s0"/>
        </w:rPr>
        <w:t>го предпринимательства - в размере двухсот, на субъектов крупного предпринимательства - в размере пятисот месячных расчетных показателей.»;</w:t>
      </w:r>
    </w:p>
    <w:p w:rsidR="00000000" w:rsidRDefault="000E12AC">
      <w:pPr>
        <w:jc w:val="both"/>
      </w:pPr>
      <w:bookmarkStart w:id="29" w:name="SUB273"/>
      <w:bookmarkEnd w:id="29"/>
      <w:r>
        <w:rPr>
          <w:rStyle w:val="s3"/>
        </w:rPr>
        <w:t xml:space="preserve">Подпункт 6 пункта 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6) в </w:t>
      </w:r>
      <w:hyperlink r:id="rId67" w:anchor="sub_id=2730000" w:history="1">
        <w:r>
          <w:rPr>
            <w:rStyle w:val="a4"/>
          </w:rPr>
          <w:t>статье 273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273. Непредставление, отказ в представлении отчетности по мониторингу сделок, отчетности по трансфертному цено</w:t>
      </w:r>
      <w:r>
        <w:rPr>
          <w:rStyle w:val="s0"/>
        </w:rPr>
        <w:t>образованию, документов, необходимых для осуществления контроля при трансфертном ценообразовании»;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частями четвертой и пятой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«4. Непредставление, недостоверное или неполное представление, отказ в представлении налогоплатель</w:t>
      </w:r>
      <w:r>
        <w:rPr>
          <w:rStyle w:val="s0"/>
        </w:rPr>
        <w:t>щиком в орган государственных доходов отчетности по трансфертному ценообразованию в сроки, установленные законодательством Республики Казахстан о трансфертном ценообразовании,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субъектов среднего предпринимательства в размере двухсот пятид</w:t>
      </w:r>
      <w:r>
        <w:rPr>
          <w:rStyle w:val="s0"/>
        </w:rPr>
        <w:t>есяти, на субъектов крупного предпринимательства - в размере пятисот месячных расчетных показателей.</w:t>
      </w:r>
    </w:p>
    <w:p w:rsidR="00000000" w:rsidRDefault="000E12AC">
      <w:pPr>
        <w:ind w:firstLine="397"/>
        <w:jc w:val="both"/>
      </w:pPr>
      <w:r>
        <w:rPr>
          <w:rStyle w:val="s0"/>
        </w:rPr>
        <w:t>5. Действия (бездействие), предусмотренные частью четвертой настоящей статьи, совершенные повторно в течение года после наложения административного взыскан</w:t>
      </w:r>
      <w:r>
        <w:rPr>
          <w:rStyle w:val="s0"/>
        </w:rPr>
        <w:t>ия,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субъектов среднего предпринимательства в размере пятисот, на субъектов крупного предпринимательства - в размере тысячи месячных расчетных показателей.»;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7) в </w:t>
      </w:r>
      <w:hyperlink r:id="rId68" w:anchor="sub_id=2780000" w:history="1">
        <w:r>
          <w:rPr>
            <w:rStyle w:val="a4"/>
          </w:rPr>
          <w:t>статье 278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«3. Превышение суммы фактически исчисленного корпоративного подоходного налога за налоговый период над суммой исчис</w:t>
      </w:r>
      <w:r>
        <w:rPr>
          <w:rStyle w:val="s0"/>
        </w:rPr>
        <w:t>ленных авансовых платежей в течение налогового периода в размере более двадцати процентов, если это действие не содержит признаков уголовно наказуемого деяния, -</w:t>
      </w:r>
    </w:p>
    <w:p w:rsidR="00000000" w:rsidRDefault="000E12AC">
      <w:pPr>
        <w:ind w:firstLine="397"/>
        <w:jc w:val="both"/>
      </w:pPr>
      <w:r>
        <w:rPr>
          <w:rStyle w:val="s0"/>
        </w:rPr>
        <w:t>влечет штраф в размере двадцати процентов от суммы превышения фактического налога.»;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4 п</w:t>
      </w:r>
      <w:r>
        <w:rPr>
          <w:rStyle w:val="s0"/>
        </w:rPr>
        <w:t>римечаний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«4. Для целей части третьей настоящей статьи при определении превышения не учитываются:</w:t>
      </w:r>
    </w:p>
    <w:p w:rsidR="00000000" w:rsidRDefault="000E12AC">
      <w:pPr>
        <w:ind w:firstLine="397"/>
        <w:jc w:val="both"/>
      </w:pPr>
      <w:r>
        <w:rPr>
          <w:rStyle w:val="s0"/>
        </w:rPr>
        <w:t>превышение, образовавшееся в связи с произведенной корректировкой налога на добычу полезных ископаемых в соответствии с пунктом</w:t>
      </w:r>
      <w:r>
        <w:rPr>
          <w:rStyle w:val="s0"/>
        </w:rPr>
        <w:t xml:space="preserve"> 3 статьи 742 Кодекса Республики Казахстан «О налогах и других обязательных платежах в бюджет» (Налоговый кодекс);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корпоративный подоходный налог, исчисленный с суммарной прибыли контролируемых иностранных компаний или постоянных учреждений контролируемых </w:t>
      </w:r>
      <w:r>
        <w:rPr>
          <w:rStyle w:val="s0"/>
        </w:rPr>
        <w:t>иностранных компаний, определяемой в соответствии со статьей 297 Кодекса Республики Казахстан «О налогах и других обязательных платежах в бюджет» (Налоговый кодекс).»;</w:t>
      </w:r>
    </w:p>
    <w:p w:rsidR="00000000" w:rsidRDefault="000E12AC">
      <w:pPr>
        <w:ind w:firstLine="397"/>
        <w:jc w:val="both"/>
      </w:pPr>
      <w:bookmarkStart w:id="30" w:name="SUB281"/>
      <w:bookmarkEnd w:id="30"/>
      <w:r>
        <w:rPr>
          <w:rStyle w:val="s0"/>
        </w:rPr>
        <w:t xml:space="preserve">8) в </w:t>
      </w:r>
      <w:hyperlink r:id="rId69" w:anchor="sub_id=2810000" w:history="1">
        <w:r>
          <w:rPr>
            <w:rStyle w:val="a4"/>
          </w:rPr>
          <w:t>статье 281</w:t>
        </w:r>
      </w:hyperlink>
      <w:r>
        <w:rPr>
          <w:rStyle w:val="s0"/>
        </w:rPr>
        <w:t>:</w:t>
      </w:r>
    </w:p>
    <w:p w:rsidR="00000000" w:rsidRDefault="000E12AC">
      <w:pPr>
        <w:jc w:val="both"/>
      </w:pPr>
      <w:r>
        <w:rPr>
          <w:rStyle w:val="s3"/>
        </w:rPr>
        <w:t xml:space="preserve">Действие частей 1 и 2-1 статьи 281 было приостановлено до 1 января 2020 года, в период приостановления данные части действовали в редакции </w:t>
      </w:r>
      <w:hyperlink w:anchor="sub300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настоящего Закона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</w:t>
      </w:r>
      <w:r>
        <w:rPr>
          <w:rStyle w:val="s0"/>
        </w:rPr>
        <w:t>1. Непредставление либо несвоевременное представление декларации на нефтепродукты, на табачные изделия, а равно непредставление либо несвоевременное представление сведений, необходимых для осуществления мониторинга,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физических лиц в разме</w:t>
      </w:r>
      <w:r>
        <w:rPr>
          <w:rStyle w:val="s0"/>
        </w:rPr>
        <w:t>ре пяти, на субъектов малого предпринимательства или некоммерческие организации - в размере десяти, на субъектов среднего предпринимательства - в размере двадцати, на субъектов крупного предпринимательства - в размере тридцати месячных расчетных показателе</w:t>
      </w:r>
      <w:r>
        <w:rPr>
          <w:rStyle w:val="s0"/>
        </w:rPr>
        <w:t>й.»;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второй части второй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«влекут штраф на физических лиц в размере десяти, на субъектов малого предпринимательства или некоммерческие организации - в размере двадцати, на субъектов среднего предпринимательства - в разме</w:t>
      </w:r>
      <w:r>
        <w:rPr>
          <w:rStyle w:val="s0"/>
        </w:rPr>
        <w:t>ре сорока, на субъектов крупного предпринимательства - в размере шестидесяти месячных расчетных показателей.»;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частями 2-1 и 2-2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«2-1. Недостоверное отражение объема нефтепродуктов, количества табачных изделий, а также недо</w:t>
      </w:r>
      <w:r>
        <w:rPr>
          <w:rStyle w:val="s0"/>
        </w:rPr>
        <w:t>стоверное указание персонального идентификационного номера-кода на нефтепродукты, на табачные изделия в декларациях на нефтепродукты, на табачные изделия, в сведениях, необходимых для осуществления мониторинга,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физических лиц в размере де</w:t>
      </w:r>
      <w:r>
        <w:rPr>
          <w:rStyle w:val="s0"/>
        </w:rPr>
        <w:t>сяти, на субъектов малого предпринимательства или некоммерческие организации - в размере двадцати, на субъектов среднего предпринимательства - в размере сорока, на субъектов крупного предпринимательства - в размере пятидесяти месячных расчетных показателей</w:t>
      </w:r>
      <w:r>
        <w:rPr>
          <w:rStyle w:val="s0"/>
        </w:rPr>
        <w:t>.</w:t>
      </w:r>
    </w:p>
    <w:p w:rsidR="00000000" w:rsidRDefault="000E12AC">
      <w:pPr>
        <w:ind w:firstLine="397"/>
        <w:jc w:val="both"/>
      </w:pPr>
      <w:r>
        <w:rPr>
          <w:rStyle w:val="s0"/>
        </w:rPr>
        <w:t>2-2. Деяния, предусмотренные частью 2-1 настоящей статьи, совершенные повторно в течение года после наложения административного взыскания,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физических лиц в размере двадцати, на субъектов малого предпринимательства или некоммерческие орг</w:t>
      </w:r>
      <w:r>
        <w:rPr>
          <w:rStyle w:val="s0"/>
        </w:rPr>
        <w:t>анизации - в размере сорока, на субъектов среднего предпринимательства - в размере шестидесяти, на субъектов крупного предпринимательства - в размере ста месячных расчетных показателей.»;</w:t>
      </w:r>
    </w:p>
    <w:p w:rsidR="00000000" w:rsidRDefault="000E12AC">
      <w:pPr>
        <w:ind w:firstLine="397"/>
        <w:jc w:val="both"/>
      </w:pPr>
      <w:r>
        <w:rPr>
          <w:rStyle w:val="s0"/>
        </w:rPr>
        <w:t>в части пятой:</w:t>
      </w:r>
    </w:p>
    <w:p w:rsidR="00000000" w:rsidRDefault="000E12AC">
      <w:pPr>
        <w:jc w:val="both"/>
      </w:pPr>
      <w:r>
        <w:rPr>
          <w:rStyle w:val="s3"/>
        </w:rPr>
        <w:t xml:space="preserve">Абзац тринадцатый подпункта 8 пункта 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2)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9)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«влечет штраф на физических лиц в размере двадцати, на субъектов малого предпринимательства или</w:t>
      </w:r>
      <w:r>
        <w:rPr>
          <w:rStyle w:val="s0"/>
        </w:rPr>
        <w:t xml:space="preserve"> некоммерческие организации - в размере пятидесяти, на субъектов среднего предпринимательства - в размере ста, на субъектов крупного предпринимательства - в размере трехсот месячных расчетных показателей с конфискацией нефтепродуктов, табачных изделий, явл</w:t>
      </w:r>
      <w:r>
        <w:rPr>
          <w:rStyle w:val="s0"/>
        </w:rPr>
        <w:t>яющихся непосредственными предметами совершения административного правонарушения, и (или) доходов, полученных вследствие совершения правонарушения, или без таковой.»;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второй части шестой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«влекут штраф на физических лиц в размере сорока, на субъектов малого предпринимательства или некоммерческие организации - в размере ста, на субъектов среднего предпринимательства - в размере двухсот, на субъектов крупного предпринимательства - в размере п</w:t>
      </w:r>
      <w:r>
        <w:rPr>
          <w:rStyle w:val="s0"/>
        </w:rPr>
        <w:t>ятисот месячных расчетных показателей с конфискацией нефтепродуктов, табачных изделий, являющихся непосредственными предметами совершения административного правонарушения, и (или) доходов, полученных вследствие совершения правонарушения.»;</w:t>
      </w:r>
    </w:p>
    <w:p w:rsidR="00000000" w:rsidRDefault="000E12AC">
      <w:pPr>
        <w:ind w:firstLine="397"/>
        <w:jc w:val="both"/>
      </w:pPr>
      <w:bookmarkStart w:id="31" w:name="SUB282"/>
      <w:bookmarkEnd w:id="31"/>
      <w:r>
        <w:rPr>
          <w:rStyle w:val="s0"/>
        </w:rPr>
        <w:t xml:space="preserve">9) в </w:t>
      </w:r>
      <w:hyperlink r:id="rId70" w:anchor="sub_id=2820000" w:history="1">
        <w:r>
          <w:rPr>
            <w:rStyle w:val="a4"/>
          </w:rPr>
          <w:t>статье 282</w:t>
        </w:r>
      </w:hyperlink>
      <w:r>
        <w:rPr>
          <w:rStyle w:val="s0"/>
        </w:rPr>
        <w:t>:</w:t>
      </w:r>
    </w:p>
    <w:p w:rsidR="00000000" w:rsidRDefault="000E12AC">
      <w:pPr>
        <w:jc w:val="both"/>
      </w:pPr>
      <w:r>
        <w:rPr>
          <w:rStyle w:val="s3"/>
        </w:rPr>
        <w:t xml:space="preserve">Действие частей 1 и 2-1 статьи 282 было приостановлено до 1 января 2020 года, в период приостановления данные части действовали в редакции </w:t>
      </w:r>
      <w:hyperlink w:anchor="sub30002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настоящего Закона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Непредставление либо несвоевременное представление декларации на этиловый спирт и (или) алкогольную продукцию -</w:t>
      </w:r>
    </w:p>
    <w:p w:rsidR="00000000" w:rsidRDefault="000E12AC">
      <w:pPr>
        <w:ind w:firstLine="397"/>
        <w:jc w:val="both"/>
      </w:pPr>
      <w:r>
        <w:rPr>
          <w:rStyle w:val="s0"/>
        </w:rPr>
        <w:t>влечет штраф на физических лиц в размере пяти, на субъектов малого пр</w:t>
      </w:r>
      <w:r>
        <w:rPr>
          <w:rStyle w:val="s0"/>
        </w:rPr>
        <w:t>едпринимательства - в размере десяти, на субъектов среднего предпринимательства - в размере двадцати, на субъектов крупного предпринимательства - в размере тридцати месячных расчетных показателей.»;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второй части второй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«влекут штраф на физических лиц в размере десяти, на субъектов малого предпринимательства - в размере двадцати, на субъектов среднего предпринимательства - в размере сорока, на субъектов крупного предпринимательства - в размере шестидесяти месячных расчетн</w:t>
      </w:r>
      <w:r>
        <w:rPr>
          <w:rStyle w:val="s0"/>
        </w:rPr>
        <w:t>ых показателей.»;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частями 2-1 и 2-2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«2-1. Недостоверное отражение объема этилового спирта и (или) алкогольной продукции, а также недостоверное указание персонального идентификационного номера-кода на этиловый спирт и (или) </w:t>
      </w:r>
      <w:r>
        <w:rPr>
          <w:rStyle w:val="s0"/>
        </w:rPr>
        <w:t>алкогольную продукцию в декларации на этиловый спирт и (или) алкогольную продукцию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физических лиц в размере десяти, на субъектов малого предпринимательства - в размере двадцати, на субъектов среднего предпринимательства - в размере сорока</w:t>
      </w:r>
      <w:r>
        <w:rPr>
          <w:rStyle w:val="s0"/>
        </w:rPr>
        <w:t>, на субъектов крупного предпринимательства - в размере пятидесяти месячных расчетных показателей.</w:t>
      </w:r>
    </w:p>
    <w:p w:rsidR="00000000" w:rsidRDefault="000E12AC">
      <w:pPr>
        <w:ind w:firstLine="397"/>
        <w:jc w:val="both"/>
      </w:pPr>
      <w:r>
        <w:rPr>
          <w:rStyle w:val="s0"/>
        </w:rPr>
        <w:t>2-2. Деяния, предусмотренные частью 2-1 настоящей статьи, совершенные повторно в течение года после наложения административного взыскания, -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влекут штраф на </w:t>
      </w:r>
      <w:r>
        <w:rPr>
          <w:rStyle w:val="s0"/>
        </w:rPr>
        <w:t>физических лиц в размере двадцати, на субъектов малого предпринимательства - в размере сорока, на субъектов среднего предпринимательства - в размере шестидесяти, на субъектов крупного предпринимательства - в размере ста месячных расчетных показателей.»;</w:t>
      </w:r>
    </w:p>
    <w:p w:rsidR="00000000" w:rsidRDefault="000E12AC">
      <w:pPr>
        <w:jc w:val="both"/>
      </w:pPr>
      <w:r>
        <w:rPr>
          <w:rStyle w:val="s3"/>
        </w:rPr>
        <w:t>Аб</w:t>
      </w:r>
      <w:r>
        <w:rPr>
          <w:rStyle w:val="s3"/>
        </w:rPr>
        <w:t xml:space="preserve">зац двенадцатый подпункта 9 пункта 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7) части третьей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части восьмую и девятую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10) в </w:t>
      </w:r>
      <w:hyperlink r:id="rId71" w:anchor="sub_id=2850000" w:history="1">
        <w:r>
          <w:rPr>
            <w:rStyle w:val="a4"/>
          </w:rPr>
          <w:t>статье 285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в части первой: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7)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«7) открытия банковского счета бездействующему налогоплательщику, налогоплательщику, имеющему налоговую задолженность, задолженность по социальным платежам, информация о </w:t>
      </w:r>
      <w:r>
        <w:rPr>
          <w:rStyle w:val="s0"/>
        </w:rPr>
        <w:t>котором размещена на интернет-ресурсе уполномоченного органа, -»;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третью дополнить подпунктом 4-1)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«4-1) непредставления органам государственных доходов сведений по договорам, содержащим условия перехода права (требования) колл</w:t>
      </w:r>
      <w:r>
        <w:rPr>
          <w:rStyle w:val="s0"/>
        </w:rPr>
        <w:t>екторским агентствам, - не позднее 25 числа месяца, следующего за кварталом;»;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11) в </w:t>
      </w:r>
      <w:hyperlink r:id="rId72" w:anchor="sub_id=285010000" w:history="1">
        <w:r>
          <w:rPr>
            <w:rStyle w:val="a4"/>
          </w:rPr>
          <w:t>статье 285-1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285-1. Неисполнение кастодианами, единым регистратором, брокерами и (или) дилерами, обладающими правом ведения счетов клиентов в качестве номинальных держателей ценных бумаг, управляющими инвестиционным портфелем, страховыми организациями, коллекто</w:t>
      </w:r>
      <w:r>
        <w:rPr>
          <w:rStyle w:val="s0"/>
        </w:rPr>
        <w:t>рскими агентствами обязанностей, установленных налоговым законодательством Республики Казахстан»;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частью четвертой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«4. Непредставление, несвоевременное, недостоверное или неполное представление коллекторскими агентствами св</w:t>
      </w:r>
      <w:r>
        <w:rPr>
          <w:rStyle w:val="s0"/>
        </w:rPr>
        <w:t>едений по договорам, содержащим условия перехода права (требования) к коллекторскому агентству,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в размере тридцати месячных расчетных показателей.»;</w:t>
      </w:r>
    </w:p>
    <w:p w:rsidR="00000000" w:rsidRDefault="000E12AC">
      <w:pPr>
        <w:jc w:val="both"/>
      </w:pPr>
      <w:bookmarkStart w:id="32" w:name="SUB473"/>
      <w:bookmarkEnd w:id="32"/>
      <w:r>
        <w:rPr>
          <w:rStyle w:val="s3"/>
        </w:rPr>
        <w:t xml:space="preserve">Подпункт 12 пункта 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12) абзац первый </w:t>
      </w:r>
      <w:hyperlink r:id="rId73" w:anchor="sub_id=4730000" w:history="1">
        <w:r>
          <w:rPr>
            <w:rStyle w:val="a4"/>
          </w:rPr>
          <w:t>статьи 473</w:t>
        </w:r>
      </w:hyperlink>
      <w:r>
        <w:rPr>
          <w:rStyle w:val="s0"/>
        </w:rPr>
        <w:t xml:space="preserve"> дополнить словами «если это действие не содержит признаков уголовно наказуемого деяния,»;</w:t>
      </w:r>
    </w:p>
    <w:p w:rsidR="00000000" w:rsidRDefault="000E12AC">
      <w:pPr>
        <w:ind w:firstLine="397"/>
        <w:jc w:val="both"/>
      </w:pPr>
      <w:bookmarkStart w:id="33" w:name="SUB684"/>
      <w:bookmarkEnd w:id="33"/>
      <w:r>
        <w:rPr>
          <w:rStyle w:val="s0"/>
        </w:rPr>
        <w:t xml:space="preserve">13) в части первой </w:t>
      </w:r>
      <w:hyperlink r:id="rId74" w:anchor="sub_id=6840000" w:history="1">
        <w:r>
          <w:rPr>
            <w:rStyle w:val="a4"/>
          </w:rPr>
          <w:t>статьи 684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слова «282 (частями третьей, четвертой, шестой, седьмой, девятой, одиннадцатой и тринадцатой)» заменить словами «282 (частями третьей, четвертой, шестой, седьмой, одиннадцатой и тринадцатой)»;</w:t>
      </w:r>
    </w:p>
    <w:p w:rsidR="00000000" w:rsidRDefault="000E12AC">
      <w:pPr>
        <w:jc w:val="both"/>
      </w:pPr>
      <w:r>
        <w:rPr>
          <w:rStyle w:val="s3"/>
        </w:rPr>
        <w:t xml:space="preserve">Абзац третий подпункта 13 пункта 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0E12AC">
      <w:pPr>
        <w:ind w:firstLine="397"/>
        <w:jc w:val="both"/>
      </w:pPr>
      <w:r>
        <w:rPr>
          <w:rStyle w:val="s0"/>
        </w:rPr>
        <w:t>цифры «283-1» заменить словами «283-1 (частями пятой и шестой)»;</w:t>
      </w:r>
    </w:p>
    <w:p w:rsidR="00000000" w:rsidRDefault="000E12AC">
      <w:pPr>
        <w:ind w:firstLine="397"/>
        <w:jc w:val="both"/>
      </w:pPr>
      <w:bookmarkStart w:id="34" w:name="SUB720"/>
      <w:bookmarkEnd w:id="34"/>
      <w:r>
        <w:rPr>
          <w:rStyle w:val="s0"/>
        </w:rPr>
        <w:t xml:space="preserve">14) в части первой </w:t>
      </w:r>
      <w:hyperlink r:id="rId75" w:anchor="sub_id=7200000" w:history="1">
        <w:r>
          <w:rPr>
            <w:rStyle w:val="a4"/>
          </w:rPr>
          <w:t>статьи 720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слова «281 (частями первой, второй и третьей), 282 (частями первой, второй, пятой, восьмой, десятой и двенадцатой)» заменить словами «281 (частями первой, второй, 2-1, 2-2 и третьей), 282 (частями первой, второй, 2-1, 2-2, пя</w:t>
      </w:r>
      <w:r>
        <w:rPr>
          <w:rStyle w:val="s0"/>
        </w:rPr>
        <w:t>той, десятой и двенадцатой)»;</w:t>
      </w:r>
    </w:p>
    <w:p w:rsidR="00000000" w:rsidRDefault="000E12AC">
      <w:pPr>
        <w:jc w:val="both"/>
      </w:pPr>
      <w:r>
        <w:rPr>
          <w:rStyle w:val="s3"/>
        </w:rPr>
        <w:t xml:space="preserve">Абзац третий подпункта 14 пункта 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0E12AC">
      <w:pPr>
        <w:ind w:firstLine="397"/>
        <w:jc w:val="both"/>
      </w:pPr>
      <w:r>
        <w:rPr>
          <w:rStyle w:val="s0"/>
        </w:rPr>
        <w:t>цифры «284» заменить словами «283-1 (частями первой, второй, третьей и четвертой), 284»;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15) в части первой </w:t>
      </w:r>
      <w:hyperlink r:id="rId76" w:anchor="sub_id=7280000" w:history="1">
        <w:r>
          <w:rPr>
            <w:rStyle w:val="a4"/>
          </w:rPr>
          <w:t>статьи 728</w:t>
        </w:r>
      </w:hyperlink>
      <w:r>
        <w:rPr>
          <w:rStyle w:val="s0"/>
        </w:rPr>
        <w:t xml:space="preserve"> слова «282 (частями первой, второй, пятой, восьмой, десятой и двенадцатой)» заменить словами «282 (частями первой, второй, пятой, десятой и двенадцатой)»;</w:t>
      </w:r>
    </w:p>
    <w:p w:rsidR="00000000" w:rsidRDefault="000E12AC">
      <w:pPr>
        <w:jc w:val="both"/>
      </w:pPr>
      <w:bookmarkStart w:id="35" w:name="SUB735"/>
      <w:bookmarkEnd w:id="35"/>
      <w:r>
        <w:rPr>
          <w:rStyle w:val="s3"/>
        </w:rPr>
        <w:t>Подпункт 16 пункт</w:t>
      </w:r>
      <w:r>
        <w:rPr>
          <w:rStyle w:val="s3"/>
        </w:rPr>
        <w:t xml:space="preserve">а 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16) в части первой </w:t>
      </w:r>
      <w:hyperlink r:id="rId77" w:anchor="sub_id=7350000" w:history="1">
        <w:r>
          <w:rPr>
            <w:rStyle w:val="a4"/>
          </w:rPr>
          <w:t>статьи 735</w:t>
        </w:r>
      </w:hyperlink>
      <w:r>
        <w:rPr>
          <w:rStyle w:val="s0"/>
        </w:rPr>
        <w:t xml:space="preserve"> слова «, пятой и девятой» заменить словами «и пятой»;</w:t>
      </w:r>
    </w:p>
    <w:p w:rsidR="00000000" w:rsidRDefault="000E12AC">
      <w:pPr>
        <w:ind w:firstLine="397"/>
        <w:jc w:val="both"/>
      </w:pPr>
      <w:bookmarkStart w:id="36" w:name="SUB804"/>
      <w:bookmarkEnd w:id="36"/>
      <w:r>
        <w:rPr>
          <w:rStyle w:val="s0"/>
        </w:rPr>
        <w:t xml:space="preserve">17) в части первой </w:t>
      </w:r>
      <w:hyperlink r:id="rId78" w:anchor="sub_id=8040000" w:history="1">
        <w:r>
          <w:rPr>
            <w:rStyle w:val="a4"/>
          </w:rPr>
          <w:t>статьи 804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подпункте 29) слова «статьи 282 (части третья, четвертая, шестая, седьмая, девятая, одиннадцатая и тринадцатая)» заменить словами «статьи </w:t>
      </w:r>
      <w:r>
        <w:rPr>
          <w:rStyle w:val="s0"/>
        </w:rPr>
        <w:t>282 (части третья, четвертая, шестая, седьмая, одиннадцатая и тринадцатая)»;</w:t>
      </w:r>
    </w:p>
    <w:p w:rsidR="00000000" w:rsidRDefault="000E12AC">
      <w:pPr>
        <w:ind w:firstLine="397"/>
        <w:jc w:val="both"/>
      </w:pPr>
      <w:r>
        <w:rPr>
          <w:rStyle w:val="s0"/>
        </w:rPr>
        <w:t>в подпункте 31):</w:t>
      </w:r>
    </w:p>
    <w:p w:rsidR="00000000" w:rsidRDefault="000E12AC">
      <w:pPr>
        <w:ind w:firstLine="397"/>
        <w:jc w:val="both"/>
      </w:pPr>
      <w:r>
        <w:rPr>
          <w:rStyle w:val="s0"/>
        </w:rPr>
        <w:t>слова «282 (части третья, четвертая, шестая, седьмая, девятая, одиннадцатая и тринадцатая)» заменить словами «282 (части третья, четвертая, шестая, седьмая, одинн</w:t>
      </w:r>
      <w:r>
        <w:rPr>
          <w:rStyle w:val="s0"/>
        </w:rPr>
        <w:t>адцатая и тринадцатая)»;</w:t>
      </w:r>
    </w:p>
    <w:p w:rsidR="00000000" w:rsidRDefault="000E12AC">
      <w:pPr>
        <w:jc w:val="both"/>
      </w:pPr>
      <w:r>
        <w:rPr>
          <w:rStyle w:val="s3"/>
        </w:rPr>
        <w:t xml:space="preserve">Абзац пятый подпункта 17 пункта 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0E12AC">
      <w:pPr>
        <w:ind w:firstLine="397"/>
        <w:jc w:val="both"/>
      </w:pPr>
      <w:r>
        <w:rPr>
          <w:rStyle w:val="s0"/>
        </w:rPr>
        <w:t>цифры «283-1» заменить словами «283-1 (части пятая и шестая)».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8. В </w:t>
      </w:r>
      <w:hyperlink r:id="rId79" w:history="1">
        <w:r>
          <w:rPr>
            <w:rStyle w:val="a4"/>
          </w:rPr>
          <w:t>Предпринимательский кодекс</w:t>
        </w:r>
      </w:hyperlink>
      <w:r>
        <w:rPr>
          <w:rStyle w:val="s0"/>
        </w:rPr>
        <w:t xml:space="preserve"> Республики Казахстан от 29 октября 2015 года (Ведомости Парламента Республики Казахстан, 2015 г., № 20-II, 20-III, cт. 112; 2016 г., № 1, ст. 4; № 6, ст. 45; № 7-II, ст. 55; № 8-І, ст. 62, 65; № 8-II, ст. 72; № 12, ст. 87;</w:t>
      </w:r>
      <w:r>
        <w:rPr>
          <w:rStyle w:val="s0"/>
        </w:rPr>
        <w:t xml:space="preserve"> № 23, ст. 118; № 24, ст. 124, 126; 2017 г., № 9, ст. 21; № 14, ст. 50, 51):</w:t>
      </w:r>
    </w:p>
    <w:p w:rsidR="00000000" w:rsidRDefault="000E12AC">
      <w:pPr>
        <w:ind w:firstLine="397"/>
        <w:jc w:val="both"/>
      </w:pPr>
      <w:r>
        <w:rPr>
          <w:rStyle w:val="s0"/>
        </w:rPr>
        <w:t>1) в оглавлении заголовок статьи 124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124. Установление минимальных розничных цен на сигареты с фильтром, без фильтра и папиросы»;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</w:t>
      </w:r>
      <w:hyperlink r:id="rId80" w:anchor="sub_id=350000" w:history="1">
        <w:r>
          <w:rPr>
            <w:rStyle w:val="a4"/>
          </w:rPr>
          <w:t>статью 35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35. Государственная регистрация индивидуальных предпринимателей</w:t>
      </w:r>
    </w:p>
    <w:p w:rsidR="00000000" w:rsidRDefault="000E12AC">
      <w:pPr>
        <w:ind w:firstLine="397"/>
        <w:jc w:val="both"/>
      </w:pPr>
      <w:r>
        <w:rPr>
          <w:rStyle w:val="s0"/>
        </w:rPr>
        <w:t>1. Государственная регистрация физических лиц, осуществляющих част</w:t>
      </w:r>
      <w:r>
        <w:rPr>
          <w:rStyle w:val="s0"/>
        </w:rPr>
        <w:t>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качестве индивидуальн</w:t>
      </w:r>
      <w:r>
        <w:rPr>
          <w:rStyle w:val="s0"/>
        </w:rPr>
        <w:t>ого предпринимателя.</w:t>
      </w:r>
    </w:p>
    <w:p w:rsidR="00000000" w:rsidRDefault="000E12AC">
      <w:pPr>
        <w:ind w:firstLine="397"/>
        <w:jc w:val="both"/>
      </w:pPr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0E12AC">
      <w:pPr>
        <w:ind w:firstLine="397"/>
        <w:jc w:val="both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0E12AC">
      <w:pPr>
        <w:ind w:firstLine="397"/>
        <w:jc w:val="both"/>
      </w:pPr>
      <w:r>
        <w:rPr>
          <w:rStyle w:val="s0"/>
        </w:rPr>
        <w:t>2) имеют от част</w:t>
      </w:r>
      <w:r>
        <w:rPr>
          <w:rStyle w:val="s0"/>
        </w:rPr>
        <w:t>ного предпринимательства годовой доход, исчисленный в соответствии с налоговым законодательством Республики Казахстан, в размере, превышающем 12-кратный минимальный размер заработной платы, установленный законом о республиканском бюджете и действующий на 1</w:t>
      </w:r>
      <w:r>
        <w:rPr>
          <w:rStyle w:val="s0"/>
        </w:rPr>
        <w:t xml:space="preserve"> января соответствующего финансового года.</w:t>
      </w:r>
    </w:p>
    <w:p w:rsidR="00000000" w:rsidRDefault="000E12AC">
      <w:pPr>
        <w:ind w:firstLine="397"/>
        <w:jc w:val="both"/>
      </w:pPr>
      <w:r>
        <w:rPr>
          <w:rStyle w:val="s0"/>
        </w:rPr>
        <w:t>Деятельность перечисленных индивидуальных предпринимателей без государственной регистрации запрещается, за исключением лиц, указанных в пункте 3 настоящей статьи, а также случаев, предусмотренных налоговым законодательством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3. Физичес</w:t>
      </w:r>
      <w:r>
        <w:rPr>
          <w:rStyle w:val="s0"/>
        </w:rPr>
        <w:t>кое лицо, не использующее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Кодексом Республики Казахстан «О налогах и других обязательных платежах в б</w:t>
      </w:r>
      <w:r>
        <w:rPr>
          <w:rStyle w:val="s0"/>
        </w:rPr>
        <w:t>юджет» (Налоговый кодекс):</w:t>
      </w:r>
    </w:p>
    <w:p w:rsidR="00000000" w:rsidRDefault="000E12AC">
      <w:pPr>
        <w:ind w:firstLine="397"/>
        <w:jc w:val="both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0E12AC">
      <w:pPr>
        <w:ind w:firstLine="397"/>
        <w:jc w:val="both"/>
      </w:pPr>
      <w:r>
        <w:rPr>
          <w:rStyle w:val="s0"/>
        </w:rPr>
        <w:t>2) имущественного дохода;</w:t>
      </w:r>
    </w:p>
    <w:p w:rsidR="00000000" w:rsidRDefault="000E12AC">
      <w:pPr>
        <w:ind w:firstLine="397"/>
        <w:jc w:val="both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4) доходов домашних работников в соответствии с трудовым законодательством Республи</w:t>
      </w:r>
      <w:r>
        <w:rPr>
          <w:rStyle w:val="s0"/>
        </w:rPr>
        <w:t>ки Казахстан, получающих доходы от лиц, не являющихся налоговыми агентами;</w:t>
      </w:r>
    </w:p>
    <w:p w:rsidR="00000000" w:rsidRDefault="000E12AC">
      <w:pPr>
        <w:ind w:firstLine="397"/>
        <w:jc w:val="both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</w:t>
      </w:r>
      <w:r>
        <w:rPr>
          <w:rStyle w:val="s0"/>
        </w:rPr>
        <w:t>дставительствами иностранного государства, консульскими учреждениями иностранного государства, аккредитованными в Республике Казахстан, не являющимися налоговыми агентами;</w:t>
      </w:r>
    </w:p>
    <w:p w:rsidR="00000000" w:rsidRDefault="000E12AC">
      <w:pPr>
        <w:ind w:firstLine="397"/>
        <w:jc w:val="both"/>
      </w:pPr>
      <w:r>
        <w:rPr>
          <w:rStyle w:val="s0"/>
        </w:rPr>
        <w:t>6) доходов граждан Республики Казахстан по трудовым договорам (контрактам) и (или) д</w:t>
      </w:r>
      <w:r>
        <w:rPr>
          <w:rStyle w:val="s0"/>
        </w:rPr>
        <w:t>оговорам гражданско-правового характера, заключенным с международными и государственными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</w:t>
      </w:r>
      <w:r>
        <w:rPr>
          <w:rStyle w:val="s0"/>
        </w:rPr>
        <w:t>числению индивидуального подоходного 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</w:t>
      </w:r>
      <w:r>
        <w:rPr>
          <w:rStyle w:val="s0"/>
        </w:rPr>
        <w:t>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0E12AC">
      <w:pPr>
        <w:ind w:firstLine="397"/>
        <w:jc w:val="both"/>
      </w:pPr>
      <w:r>
        <w:rPr>
          <w:rStyle w:val="s0"/>
        </w:rPr>
        <w:t>8) доходов медиаторов, за исключением профессиональных медиаторов в соответствии с Законом Республики Казахстан «О медиации», полученных от</w:t>
      </w:r>
      <w:r>
        <w:rPr>
          <w:rStyle w:val="s0"/>
        </w:rPr>
        <w:t xml:space="preserve"> лиц, не являющихся налоговыми агентами;</w:t>
      </w:r>
    </w:p>
    <w:p w:rsidR="00000000" w:rsidRDefault="000E12AC">
      <w:pPr>
        <w:ind w:firstLine="397"/>
        <w:jc w:val="both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</w:t>
      </w:r>
      <w:r>
        <w:rPr>
          <w:rStyle w:val="s0"/>
        </w:rPr>
        <w:t>видуального подоходного налога у источника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0E12AC">
      <w:pPr>
        <w:ind w:firstLine="397"/>
        <w:jc w:val="both"/>
      </w:pPr>
      <w:r>
        <w:rPr>
          <w:rStyle w:val="s0"/>
        </w:rPr>
        <w:t>В целях применения настоящего пункта налоговым агентом признается лицо, определенное налог</w:t>
      </w:r>
      <w:r>
        <w:rPr>
          <w:rStyle w:val="s0"/>
        </w:rPr>
        <w:t>овым законодательством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часть первую пункта 1 </w:t>
      </w:r>
      <w:hyperlink r:id="rId8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орган госу</w:t>
      </w:r>
      <w:r>
        <w:rPr>
          <w:rStyle w:val="s0"/>
        </w:rPr>
        <w:t>дарственных доходов или через государственную информационную систему разрешений и уведомлений уведомление по форме, утвержденной уполномоченным органом в сфере разрешений и уведомлений.»;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4) пункт 2 </w:t>
      </w:r>
      <w:hyperlink r:id="rId82" w:anchor="sub_id=380000" w:history="1">
        <w:r>
          <w:rPr>
            <w:rStyle w:val="a4"/>
          </w:rPr>
          <w:t>статьи 38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«7) установленных Кодексом Республики Казахстан «О налогах и других обязательных платежах в бюджет» (Налоговый кодекс), предусматривающих прекращение деятельности в принуди</w:t>
      </w:r>
      <w:r>
        <w:rPr>
          <w:rStyle w:val="s0"/>
        </w:rPr>
        <w:t>тельном порядке.»;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5) пункт 2 </w:t>
      </w:r>
      <w:hyperlink r:id="rId83" w:anchor="sub_id=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6) пункт 2 </w:t>
      </w:r>
      <w:hyperlink r:id="rId84" w:anchor="sub_id=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дополнить подп</w:t>
      </w:r>
      <w:r>
        <w:rPr>
          <w:rStyle w:val="s0"/>
        </w:rPr>
        <w:t>унктом 24-1)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«24-1) разрабатывает и утверждает правила заключения и расторжения соглашения о промышленной сборке сельскохозяйственной техники;»;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7) подпункты 7) и 8) пункта 3 </w:t>
      </w:r>
      <w:hyperlink r:id="rId85" w:anchor="sub_id=1160000" w:history="1">
        <w:r>
          <w:rPr>
            <w:rStyle w:val="a4"/>
          </w:rPr>
          <w:t>статьи 116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«7) установление минимальных цен на водки и водки особые, крепкие ликероводочные изделия;</w:t>
      </w:r>
    </w:p>
    <w:p w:rsidR="00000000" w:rsidRDefault="000E12AC">
      <w:pPr>
        <w:ind w:firstLine="397"/>
        <w:jc w:val="both"/>
      </w:pPr>
      <w:r>
        <w:rPr>
          <w:rStyle w:val="s0"/>
        </w:rPr>
        <w:t>8) установление минимальных розничных цен на сигареты с фильтром, без фильтра и папиросы;»;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8) </w:t>
      </w:r>
      <w:hyperlink r:id="rId86" w:anchor="sub_id=1240000" w:history="1">
        <w:r>
          <w:rPr>
            <w:rStyle w:val="a4"/>
          </w:rPr>
          <w:t>статью 124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124. Установление минимальных розничных цен на сигареты с фильтром, без фильтра и папиросы</w:t>
      </w:r>
    </w:p>
    <w:p w:rsidR="00000000" w:rsidRDefault="000E12AC">
      <w:pPr>
        <w:ind w:firstLine="397"/>
        <w:jc w:val="both"/>
      </w:pPr>
      <w:r>
        <w:rPr>
          <w:rStyle w:val="s0"/>
        </w:rPr>
        <w:t>Государством устанавливаются мин</w:t>
      </w:r>
      <w:r>
        <w:rPr>
          <w:rStyle w:val="s0"/>
        </w:rPr>
        <w:t>имальные розничные цены на сигареты с фильтром, без фильтра и папиросы в соответствии с законодательством Республики Казахстан о государственном регулировании производства и оборота табачных изделий.»;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9) подпункт 10) пункта 3 </w:t>
      </w:r>
      <w:hyperlink r:id="rId87" w:anchor="sub_id=1440000" w:history="1">
        <w:r>
          <w:rPr>
            <w:rStyle w:val="a4"/>
          </w:rPr>
          <w:t>статьи 144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«10) обращения налогоплательщика, сведения и вопросы, определенные Кодексом Республики Казахстан «О налогах и других обязательных платежах в бюджет» (Налоговы</w:t>
      </w:r>
      <w:r>
        <w:rPr>
          <w:rStyle w:val="s0"/>
        </w:rPr>
        <w:t>й кодекс);»;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10) в части второй пункта 6 </w:t>
      </w:r>
      <w:hyperlink r:id="rId88" w:anchor="sub_id=1470000" w:history="1">
        <w:r>
          <w:rPr>
            <w:rStyle w:val="a4"/>
          </w:rPr>
          <w:t>статьи 147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0E12AC">
      <w:pPr>
        <w:jc w:val="both"/>
      </w:pPr>
      <w:r>
        <w:rPr>
          <w:rStyle w:val="s3"/>
        </w:rPr>
        <w:t xml:space="preserve">Действие подпункта 4 части второй пункта 6 статьи 147 было приостановлено до 1 января 2020 года, в период приостановления данный подпункт действовал в редакции </w:t>
      </w:r>
      <w:hyperlink w:anchor="sub40000" w:history="1">
        <w:r>
          <w:rPr>
            <w:rStyle w:val="a4"/>
            <w:i/>
            <w:iCs/>
          </w:rPr>
          <w:t>статьи 4</w:t>
        </w:r>
      </w:hyperlink>
      <w:r>
        <w:rPr>
          <w:rStyle w:val="s3"/>
        </w:rPr>
        <w:t xml:space="preserve"> настоящего Закона</w:t>
      </w:r>
    </w:p>
    <w:p w:rsidR="00000000" w:rsidRDefault="000E12AC">
      <w:pPr>
        <w:ind w:firstLine="397"/>
        <w:jc w:val="both"/>
      </w:pPr>
      <w:r>
        <w:rPr>
          <w:rStyle w:val="s0"/>
        </w:rPr>
        <w:t>«4) наличия сопроводительных накладных</w:t>
      </w:r>
      <w:r>
        <w:rPr>
          <w:rStyle w:val="s0"/>
        </w:rPr>
        <w:t xml:space="preserve">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0E12AC">
      <w:pPr>
        <w:ind w:firstLine="397"/>
        <w:jc w:val="both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при ввозе товаров на территорию Респуб</w:t>
      </w:r>
      <w:r>
        <w:rPr>
          <w:rStyle w:val="s0"/>
        </w:rPr>
        <w:t>лики Казахстан с территории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0E12AC">
      <w:pPr>
        <w:ind w:firstLine="397"/>
        <w:jc w:val="both"/>
      </w:pPr>
      <w:r>
        <w:rPr>
          <w:rStyle w:val="s0"/>
        </w:rPr>
        <w:t>при вывозе товаров с территории Республики Казахстан на территорию государств, не являющихся членами Евр</w:t>
      </w:r>
      <w:r>
        <w:rPr>
          <w:rStyle w:val="s0"/>
        </w:rPr>
        <w:t>азийского экономического союза, и государств-членов Евразийского экономического союза;»;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подпунктом 8)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государст</w:t>
      </w:r>
      <w:r>
        <w:rPr>
          <w:rStyle w:val="s0"/>
        </w:rPr>
        <w:t>в-членов Евразийского экономического союза и соответствия товаров сведениям, указанным в документах.»;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11) часть четвертую </w:t>
      </w:r>
      <w:hyperlink r:id="rId89" w:anchor="sub_id=1480000" w:history="1">
        <w:r>
          <w:rPr>
            <w:rStyle w:val="a4"/>
          </w:rPr>
          <w:t>статьи 148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«Прове</w:t>
      </w:r>
      <w:r>
        <w:rPr>
          <w:rStyle w:val="s0"/>
        </w:rPr>
        <w:t>рка может быть приостановлена один раз на срок не более одного месяца, за исключением налоговых проверок, осуществляемых органами государственных доходов.»;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12) пункты 2, 3 и 7 </w:t>
      </w:r>
      <w:hyperlink r:id="rId90" w:anchor="sub_id=1580000" w:history="1">
        <w:r>
          <w:rPr>
            <w:rStyle w:val="a4"/>
          </w:rPr>
          <w:t>статьи 159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«2. Изменения в приложения к инвестиционному контракту и специальному инвестиционному контракту могут вноситься по соглашению сторон один раз в год.</w:t>
      </w:r>
    </w:p>
    <w:p w:rsidR="00000000" w:rsidRDefault="000E12AC">
      <w:pPr>
        <w:ind w:firstLine="397"/>
        <w:jc w:val="both"/>
      </w:pPr>
      <w:r>
        <w:rPr>
          <w:rStyle w:val="s0"/>
        </w:rPr>
        <w:t>3. Проверка с посещением объекта инвестиционной деятельност</w:t>
      </w:r>
      <w:r>
        <w:rPr>
          <w:rStyle w:val="s0"/>
        </w:rPr>
        <w:t>и проводится в период шести месяцев после ввода в эксплуатацию фиксированных активов при условии завершения рабочей программы.»;</w:t>
      </w:r>
    </w:p>
    <w:p w:rsidR="00000000" w:rsidRDefault="000E12AC">
      <w:pPr>
        <w:ind w:firstLine="397"/>
        <w:jc w:val="both"/>
      </w:pPr>
      <w:r>
        <w:rPr>
          <w:rStyle w:val="s0"/>
        </w:rPr>
        <w:t>«7. После завершения реализации рабочей программы юридическое лицо Республики Казахстан, заключившее инвестиционный контракт, в</w:t>
      </w:r>
      <w:r>
        <w:rPr>
          <w:rStyle w:val="s0"/>
        </w:rPr>
        <w:t xml:space="preserve">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0E12AC">
      <w:pPr>
        <w:ind w:firstLine="397"/>
        <w:jc w:val="both"/>
      </w:pPr>
      <w:r>
        <w:rPr>
          <w:rStyle w:val="s0"/>
        </w:rPr>
        <w:t>1) информацию об исполнении инвестиционных обязательств согласно рабочей программе;</w:t>
      </w:r>
    </w:p>
    <w:p w:rsidR="00000000" w:rsidRDefault="000E12AC">
      <w:pPr>
        <w:ind w:firstLine="397"/>
        <w:jc w:val="both"/>
      </w:pPr>
      <w:r>
        <w:rPr>
          <w:rStyle w:val="s0"/>
        </w:rPr>
        <w:t>2) расшифровку по фиксированным активам, приобретенным</w:t>
      </w:r>
      <w:r>
        <w:rPr>
          <w:rStyle w:val="s0"/>
        </w:rPr>
        <w:t xml:space="preserve"> в соответствии с рабочей программой;</w:t>
      </w:r>
    </w:p>
    <w:p w:rsidR="00000000" w:rsidRDefault="000E12AC">
      <w:pPr>
        <w:ind w:firstLine="397"/>
        <w:jc w:val="both"/>
      </w:pPr>
      <w:r>
        <w:rPr>
          <w:rStyle w:val="s0"/>
        </w:rPr>
        <w:t>3) сводный реестр документов, подтверждающих выполнение рабочей программы;</w:t>
      </w:r>
    </w:p>
    <w:p w:rsidR="00000000" w:rsidRDefault="000E12AC">
      <w:pPr>
        <w:ind w:firstLine="397"/>
        <w:jc w:val="both"/>
      </w:pPr>
      <w:r>
        <w:rPr>
          <w:rStyle w:val="s0"/>
        </w:rPr>
        <w:t>4) сведения об исполнении условий инвестиционного контракта.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случае, если инвестиционный контракт предусматривает предоставление инвестиционн</w:t>
      </w:r>
      <w:r>
        <w:rPr>
          <w:rStyle w:val="s0"/>
        </w:rPr>
        <w:t>ой субсидии, юридическое лицо Республики Казахстан, заключившее инвестиционный контракт, в течение двух месяцев представляет в уполномоченный орган аудиторский отчет аудиторской организации, которая соответствует минимальным требованиям, установленным упол</w:t>
      </w:r>
      <w:r>
        <w:rPr>
          <w:rStyle w:val="s0"/>
        </w:rPr>
        <w:t>номоченным органом в области аудиторской деятельности.»;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13) в </w:t>
      </w:r>
      <w:hyperlink r:id="rId91" w:anchor="sub_id=2830000" w:history="1">
        <w:r>
          <w:rPr>
            <w:rStyle w:val="a4"/>
          </w:rPr>
          <w:t>статье 283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3 дополнить частью второй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«Инвестиционная субсидия не предоставляет</w:t>
      </w:r>
      <w:r>
        <w:rPr>
          <w:rStyle w:val="s0"/>
        </w:rPr>
        <w:t>ся по инвестиционным приоритетным проектам по расширению и (или) обновлению действующих производств.»;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4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«5. По специальному инвестиционному проекту в виде инвестиционных преференций (далее - инвестиц</w:t>
      </w:r>
      <w:r>
        <w:rPr>
          <w:rStyle w:val="s0"/>
        </w:rPr>
        <w:t>ионные преференции для специального инвестиционного проекта) предоставляется освобождение от обложения:</w:t>
      </w:r>
    </w:p>
    <w:p w:rsidR="00000000" w:rsidRDefault="000E12AC">
      <w:pPr>
        <w:ind w:firstLine="397"/>
        <w:jc w:val="both"/>
      </w:pPr>
      <w:r>
        <w:rPr>
          <w:rStyle w:val="s0"/>
        </w:rPr>
        <w:t>ввозными таможенными пошлинами;</w:t>
      </w:r>
    </w:p>
    <w:p w:rsidR="00000000" w:rsidRDefault="000E12AC">
      <w:pPr>
        <w:ind w:firstLine="397"/>
        <w:jc w:val="both"/>
      </w:pPr>
      <w:r>
        <w:rPr>
          <w:rStyle w:val="s0"/>
        </w:rPr>
        <w:t>налогами в соответствии с налоговым законодательством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14) </w:t>
      </w:r>
      <w:hyperlink r:id="rId92" w:anchor="sub_id=2840000" w:history="1">
        <w:r>
          <w:rPr>
            <w:rStyle w:val="a4"/>
          </w:rPr>
          <w:t>статью 284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284. Инвестиционный проект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Инвестиционный проект представляет собой комплекс мероприятий, предусматривающих инвестиции в создание новых, расширение и (или) обновление действующих производств, включая производства, созданные, расширенные и (или) обновленные в ходе реализации проекта </w:t>
      </w:r>
      <w:r>
        <w:rPr>
          <w:rStyle w:val="s0"/>
        </w:rPr>
        <w:t>государственно-частного партнерства, в том числе концессионного проекта.</w:t>
      </w:r>
    </w:p>
    <w:p w:rsidR="00000000" w:rsidRDefault="000E12AC">
      <w:pPr>
        <w:ind w:firstLine="397"/>
        <w:jc w:val="both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по созданию новых производств, предусматривающий осуществление юридическим лицом инвестиций в строительство </w:t>
      </w:r>
      <w:r>
        <w:rPr>
          <w:rStyle w:val="s0"/>
        </w:rPr>
        <w:t xml:space="preserve">новых производственных объектов (фабрика, завод, цех), в размере не менее двухмиллионнократного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</w:t>
      </w:r>
      <w:r>
        <w:rPr>
          <w:rStyle w:val="s0"/>
        </w:rPr>
        <w:t>преференций;</w:t>
      </w:r>
    </w:p>
    <w:p w:rsidR="00000000" w:rsidRDefault="000E12AC">
      <w:pPr>
        <w:ind w:firstLine="397"/>
        <w:jc w:val="both"/>
      </w:pPr>
      <w:r>
        <w:rPr>
          <w:rStyle w:val="s0"/>
        </w:rPr>
        <w:t>по расширению и (или) обновлению действующих производств, предусматривающий осуществление юридическим лицом инвестиций в размере не менее пятимиллионнократного размера месячного расчетного показателя, установленного законом о республиканском б</w:t>
      </w:r>
      <w:r>
        <w:rPr>
          <w:rStyle w:val="s0"/>
        </w:rPr>
        <w:t>юджете и действующего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модернизация) действующих производственных мощностей, выпускающих продукцию.</w:t>
      </w:r>
    </w:p>
    <w:p w:rsidR="00000000" w:rsidRDefault="000E12AC">
      <w:pPr>
        <w:ind w:firstLine="397"/>
        <w:jc w:val="both"/>
      </w:pPr>
      <w:r>
        <w:rPr>
          <w:rStyle w:val="s0"/>
        </w:rPr>
        <w:t>Инвестицио</w:t>
      </w:r>
      <w:r>
        <w:rPr>
          <w:rStyle w:val="s0"/>
        </w:rPr>
        <w:t>нный приоритетный проект по созданию новых производств или расширению и (или) обновлению действующих производств осуществляется юридическим лицом по определенным приоритетным видам деятельности, перечень которых утверждается Правительством Республики Казах</w:t>
      </w:r>
      <w:r>
        <w:rPr>
          <w:rStyle w:val="s0"/>
        </w:rPr>
        <w:t>стан.</w:t>
      </w:r>
    </w:p>
    <w:p w:rsidR="00000000" w:rsidRDefault="000E12AC">
      <w:pPr>
        <w:ind w:firstLine="397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и (или) реализуемый юридическим лицом Республики Казахстан, зарегистрированным в качестве участника специальной экономической зоны или владельца свободного склада</w:t>
      </w:r>
      <w:r>
        <w:rPr>
          <w:rStyle w:val="s0"/>
        </w:rPr>
        <w:t xml:space="preserve"> в соответствии с таможенным законодательством Республики Казахстан, либо проект, реализованный юридическим лицом Республики Казахстан, заключившим соглашение о промышленной сборке моторных транспортных средств.»;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15) пункт 3 </w:t>
      </w:r>
      <w:hyperlink r:id="rId93" w:anchor="sub_id=2850000" w:history="1">
        <w:r>
          <w:rPr>
            <w:rStyle w:val="a4"/>
          </w:rPr>
          <w:t>статьи 285</w:t>
        </w:r>
      </w:hyperlink>
      <w:r>
        <w:rPr>
          <w:rStyle w:val="s0"/>
        </w:rPr>
        <w:t xml:space="preserve">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16) в </w:t>
      </w:r>
      <w:hyperlink r:id="rId94" w:anchor="sub_id=2860000" w:history="1">
        <w:r>
          <w:rPr>
            <w:rStyle w:val="a4"/>
          </w:rPr>
          <w:t>статье 286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пункты 1 и 2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Инвестиционные преференции п</w:t>
      </w:r>
      <w:r>
        <w:rPr>
          <w:rStyle w:val="s0"/>
        </w:rPr>
        <w:t>редоставляются:</w:t>
      </w:r>
    </w:p>
    <w:p w:rsidR="00000000" w:rsidRDefault="000E12AC">
      <w:pPr>
        <w:ind w:firstLine="397"/>
        <w:jc w:val="both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2) по 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 либо заключившему соглашение о промышленной сборке моторны</w:t>
      </w:r>
      <w:r>
        <w:rPr>
          <w:rStyle w:val="s0"/>
        </w:rPr>
        <w:t>х транспортных средств.</w:t>
      </w:r>
    </w:p>
    <w:p w:rsidR="00000000" w:rsidRDefault="000E12AC">
      <w:pPr>
        <w:ind w:firstLine="397"/>
        <w:jc w:val="both"/>
      </w:pPr>
      <w:r>
        <w:rPr>
          <w:rStyle w:val="s0"/>
        </w:rPr>
        <w:t>2. Реализация инвестиционного приоритетного проекта осуществляется исключительно в рамках одного инвестиционного контракта.»;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3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3) части третьей пункта 4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«3) деятельность по п</w:t>
      </w:r>
      <w:r>
        <w:rPr>
          <w:rStyle w:val="s0"/>
        </w:rPr>
        <w:t>роизводству подакцизных товаров, за исключением производства, сборки (комплектации) подакцизных товаров, предусмотренных подпунктами 5) и 6) части первой статьи 462 Кодекса Республики Казахстан «О налогах и других обязательных платежах в бюджет» (Налоговый</w:t>
      </w:r>
      <w:r>
        <w:rPr>
          <w:rStyle w:val="s0"/>
        </w:rPr>
        <w:t xml:space="preserve"> кодекс).»;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пункты 5 и 5-1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0E12AC">
      <w:pPr>
        <w:ind w:firstLine="397"/>
        <w:jc w:val="both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2) юридическ</w:t>
      </w:r>
      <w:r>
        <w:rPr>
          <w:rStyle w:val="s0"/>
        </w:rPr>
        <w:t xml:space="preserve">ое лицо осуществляет инвестиции в размере не менее двухмиллионнократного (по созданию новых производств) или пятимиллионнократного (по расширению и (или) обновлению действующих производств) размера месячного расчетного показателя, установленного законом о </w:t>
      </w:r>
      <w:r>
        <w:rPr>
          <w:rStyle w:val="s0"/>
        </w:rPr>
        <w:t>республиканском бюджете и действующего на дату подачи заявки на предоставление инвестиционных преференций;</w:t>
      </w:r>
    </w:p>
    <w:p w:rsidR="00000000" w:rsidRDefault="000E12AC">
      <w:pPr>
        <w:ind w:firstLine="397"/>
        <w:jc w:val="both"/>
      </w:pPr>
      <w:r>
        <w:rPr>
          <w:rStyle w:val="s0"/>
        </w:rPr>
        <w:t>3) юридическое лицо осуществляет виды деятельности, включенные в перечень приоритетных видов деятельности, определенных для реализации инвестиционных</w:t>
      </w:r>
      <w:r>
        <w:rPr>
          <w:rStyle w:val="s0"/>
        </w:rPr>
        <w:t xml:space="preserve"> приоритетных проектов;</w:t>
      </w:r>
    </w:p>
    <w:p w:rsidR="00000000" w:rsidRDefault="000E12AC">
      <w:pPr>
        <w:ind w:firstLine="397"/>
        <w:jc w:val="both"/>
      </w:pPr>
      <w:r>
        <w:rPr>
          <w:rStyle w:val="s0"/>
        </w:rPr>
        <w:t>4) юридическое лицо не является:</w:t>
      </w:r>
    </w:p>
    <w:p w:rsidR="00000000" w:rsidRDefault="000E12AC">
      <w:pPr>
        <w:ind w:firstLine="397"/>
        <w:jc w:val="both"/>
      </w:pPr>
      <w:r>
        <w:rPr>
          <w:rStyle w:val="s0"/>
        </w:rPr>
        <w:t>автономной организацией образования в соответствии с налоговым законодательством Республики Казахстан и законодательством Республики Казахстан об образовании;</w:t>
      </w:r>
    </w:p>
    <w:p w:rsidR="00000000" w:rsidRDefault="000E12AC">
      <w:pPr>
        <w:ind w:firstLine="397"/>
        <w:jc w:val="both"/>
      </w:pPr>
      <w:r>
        <w:rPr>
          <w:rStyle w:val="s0"/>
        </w:rPr>
        <w:t>организацией, осуществляющей деятельност</w:t>
      </w:r>
      <w:r>
        <w:rPr>
          <w:rStyle w:val="s0"/>
        </w:rPr>
        <w:t>ь на территории специальной экономической зоны в соответствии с налоговым законодательством Республики Казахстан и законодательством Республики Казахстан о специальных экономических зонах;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5) доля государства и (или) субъекта квазигосударственного сектора </w:t>
      </w:r>
      <w:r>
        <w:rPr>
          <w:rStyle w:val="s0"/>
        </w:rPr>
        <w:t>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двадцать шесть процентов.</w:t>
      </w:r>
    </w:p>
    <w:p w:rsidR="00000000" w:rsidRDefault="000E12AC">
      <w:pPr>
        <w:ind w:firstLine="397"/>
        <w:jc w:val="both"/>
      </w:pPr>
      <w:r>
        <w:rPr>
          <w:rStyle w:val="s0"/>
        </w:rPr>
        <w:t>Участие государства и (или) субъекта квазигосударственного сектора - юридического лиц</w:t>
      </w:r>
      <w:r>
        <w:rPr>
          <w:rStyle w:val="s0"/>
        </w:rPr>
        <w:t>а Республики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контракта. В течение пяти лет государство и (или) субъект квазигосударственног</w:t>
      </w:r>
      <w:r>
        <w:rPr>
          <w:rStyle w:val="s0"/>
        </w:rPr>
        <w:t>о сектора обязаны выйти из состава учредителей и (или) участников (акционеров)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 состава учре</w:t>
      </w:r>
      <w:r>
        <w:rPr>
          <w:rStyle w:val="s0"/>
        </w:rPr>
        <w:t>дителей и (или) участников (акционеров) юридического лица Республики Казахстан, но не более одного года.</w:t>
      </w:r>
    </w:p>
    <w:p w:rsidR="00000000" w:rsidRDefault="000E12AC">
      <w:pPr>
        <w:ind w:firstLine="397"/>
        <w:jc w:val="both"/>
      </w:pPr>
      <w:r>
        <w:rPr>
          <w:rStyle w:val="s0"/>
        </w:rPr>
        <w:t>Невыполнение условия о выходе из состава учредителей и (или) участников (акционеров) юридического лица Республики Казахстан в течение периода приостано</w:t>
      </w:r>
      <w:r>
        <w:rPr>
          <w:rStyle w:val="s0"/>
        </w:rPr>
        <w:t>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Положения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</w:t>
      </w:r>
      <w:r>
        <w:rPr>
          <w:rStyle w:val="s0"/>
        </w:rPr>
        <w:t>Казахстан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6) для реализации инвестиционного приоритетного проекта в качестве источников либо </w:t>
      </w:r>
      <w:r>
        <w:rPr>
          <w:rStyle w:val="s0"/>
        </w:rPr>
        <w:t>гарантий финансирования не привлекаются бюджетные средства, за исключением денег, выделяемых на условиях возвратности, срочности и платности, включая лизинговое финансирование и кредитование;</w:t>
      </w:r>
    </w:p>
    <w:p w:rsidR="00000000" w:rsidRDefault="000E12AC">
      <w:pPr>
        <w:ind w:firstLine="397"/>
        <w:jc w:val="both"/>
      </w:pPr>
      <w:r>
        <w:rPr>
          <w:rStyle w:val="s0"/>
        </w:rPr>
        <w:t>7) инвестиционная деятельность осуществляется не в рамках догово</w:t>
      </w:r>
      <w:r>
        <w:rPr>
          <w:rStyle w:val="s0"/>
        </w:rPr>
        <w:t>ра государственно-частного партнерства, в том числе договора концессии.</w:t>
      </w:r>
    </w:p>
    <w:p w:rsidR="00000000" w:rsidRDefault="000E12AC">
      <w:pPr>
        <w:ind w:firstLine="397"/>
        <w:jc w:val="both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юридическое лицо Республики Казахстан должно соответствовать одному из следующих условий:</w:t>
      </w:r>
    </w:p>
    <w:p w:rsidR="00000000" w:rsidRDefault="000E12AC">
      <w:pPr>
        <w:ind w:firstLine="397"/>
        <w:jc w:val="both"/>
      </w:pPr>
      <w:r>
        <w:rPr>
          <w:rStyle w:val="s0"/>
        </w:rPr>
        <w:t>1) юридическое лицо Республики Казахстан зарегистрировано в качестве участника специальной экономической зоны в соответствии с законодательством Республики Казахстан о специальных экономических зонах;</w:t>
      </w:r>
    </w:p>
    <w:p w:rsidR="00000000" w:rsidRDefault="000E12AC">
      <w:pPr>
        <w:ind w:firstLine="397"/>
        <w:jc w:val="both"/>
      </w:pPr>
      <w:r>
        <w:rPr>
          <w:rStyle w:val="s0"/>
        </w:rPr>
        <w:t>2) юридическое лицо Республики Казахстан зарегистрирова</w:t>
      </w:r>
      <w:r>
        <w:rPr>
          <w:rStyle w:val="s0"/>
        </w:rPr>
        <w:t>но в качестве владельца свободного склада в соответствии с таможенным законодательством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3) юридическое лицо Республики Казахстан заключило соглашение о промышленной сборке моторных транспортных средств;</w:t>
      </w:r>
    </w:p>
    <w:p w:rsidR="00000000" w:rsidRDefault="000E12AC">
      <w:pPr>
        <w:ind w:firstLine="397"/>
        <w:jc w:val="both"/>
      </w:pPr>
      <w:r>
        <w:rPr>
          <w:rStyle w:val="s0"/>
        </w:rPr>
        <w:t>4) юридическое лицо осуществляе</w:t>
      </w:r>
      <w:r>
        <w:rPr>
          <w:rStyle w:val="s0"/>
        </w:rPr>
        <w:t>т виды деятельности, включенные в перечень приоритетных видов деятельности, утвержденный Правительством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17) часть четвертую пункта 3 </w:t>
      </w:r>
      <w:hyperlink r:id="rId95" w:anchor="sub_id=2870000" w:history="1">
        <w:r>
          <w:rPr>
            <w:rStyle w:val="a4"/>
          </w:rPr>
          <w:t>статьи 287</w:t>
        </w:r>
      </w:hyperlink>
      <w:r>
        <w:rPr>
          <w:rStyle w:val="s0"/>
        </w:rPr>
        <w:t xml:space="preserve"> изл</w:t>
      </w:r>
      <w:r>
        <w:rPr>
          <w:rStyle w:val="s0"/>
        </w:rPr>
        <w:t>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18) абзац первый пункта 1 </w:t>
      </w:r>
      <w:hyperlink r:id="rId96" w:anchor="sub_id=2890000" w:history="1">
        <w:r>
          <w:rPr>
            <w:rStyle w:val="a4"/>
          </w:rPr>
          <w:t>статьи 289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Юридическим лицам, реализующим инвестиционные приоритетные проекты, соответствующие пункту 5 статьи 286 настоящего Кодекса, а также р</w:t>
      </w:r>
      <w:r>
        <w:rPr>
          <w:rStyle w:val="s0"/>
        </w:rPr>
        <w:t>еализующим инвестиционные стратегические проекты по инвестиционным контрактам, заключенным до 1 января 2015 года, гарантируется стабильность при изменении:»;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19) пункты 1 и 2 </w:t>
      </w:r>
      <w:hyperlink r:id="rId97" w:anchor="sub_id=2900000" w:history="1">
        <w:r>
          <w:rPr>
            <w:rStyle w:val="a4"/>
          </w:rPr>
          <w:t>статьи 290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Преференции по налогам предоставляются юридическим лицам Республики Казахстан в порядке и на условиях, предусмотренных налоговым законодательством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2. Виды преференций по налогам:</w:t>
      </w:r>
    </w:p>
    <w:p w:rsidR="00000000" w:rsidRDefault="000E12AC">
      <w:pPr>
        <w:ind w:firstLine="397"/>
        <w:jc w:val="both"/>
      </w:pPr>
      <w:r>
        <w:rPr>
          <w:rStyle w:val="s0"/>
        </w:rPr>
        <w:t>1) дл</w:t>
      </w:r>
      <w:r>
        <w:rPr>
          <w:rStyle w:val="s0"/>
        </w:rPr>
        <w:t>я инвестиционных приоритетных проектов:</w:t>
      </w:r>
    </w:p>
    <w:p w:rsidR="00000000" w:rsidRDefault="000E12AC">
      <w:pPr>
        <w:ind w:firstLine="397"/>
        <w:jc w:val="both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0E12AC">
      <w:pPr>
        <w:ind w:firstLine="397"/>
        <w:jc w:val="both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0E12AC">
      <w:pPr>
        <w:ind w:firstLine="397"/>
        <w:jc w:val="both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0E12AC">
      <w:pPr>
        <w:ind w:firstLine="397"/>
        <w:jc w:val="both"/>
      </w:pPr>
      <w:r>
        <w:rPr>
          <w:rStyle w:val="s0"/>
        </w:rPr>
        <w:t>2) для ин</w:t>
      </w:r>
      <w:r>
        <w:rPr>
          <w:rStyle w:val="s0"/>
        </w:rPr>
        <w:t>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0E12AC">
      <w:pPr>
        <w:ind w:firstLine="397"/>
        <w:jc w:val="both"/>
      </w:pPr>
      <w:r>
        <w:rPr>
          <w:rStyle w:val="s0"/>
        </w:rPr>
        <w:t>3) для специальных инвестиционных проектов - освобождение имп</w:t>
      </w:r>
      <w:r>
        <w:rPr>
          <w:rStyle w:val="s0"/>
        </w:rPr>
        <w:t>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20) </w:t>
      </w:r>
      <w:hyperlink r:id="rId98" w:anchor="sub_id=2910000" w:history="1">
        <w:r>
          <w:rPr>
            <w:rStyle w:val="a4"/>
          </w:rPr>
          <w:t>статью 291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291. Инвестиционная субсидия</w:t>
      </w:r>
    </w:p>
    <w:p w:rsidR="00000000" w:rsidRDefault="000E12AC">
      <w:pPr>
        <w:ind w:firstLine="397"/>
        <w:jc w:val="both"/>
      </w:pPr>
      <w:r>
        <w:rPr>
          <w:rStyle w:val="s0"/>
        </w:rPr>
        <w:t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заключившему инвестиционный контракт, предусматривающий осуще</w:t>
      </w:r>
      <w:r>
        <w:rPr>
          <w:rStyle w:val="s0"/>
        </w:rPr>
        <w:t>ствление инвестиций в размере не менее пятимиллионнократного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и реализацию инвестицио</w:t>
      </w:r>
      <w:r>
        <w:rPr>
          <w:rStyle w:val="s0"/>
        </w:rPr>
        <w:t>нного приоритетного проекта.</w:t>
      </w:r>
    </w:p>
    <w:p w:rsidR="00000000" w:rsidRDefault="000E12AC">
      <w:pPr>
        <w:ind w:firstLine="397"/>
        <w:jc w:val="both"/>
      </w:pPr>
      <w:r>
        <w:rPr>
          <w:rStyle w:val="s0"/>
        </w:rPr>
        <w:t>2. В целях содействия региональному развитию инвестиционная субсидия предоставляется на основании решения Правительства Республики Казахстан инвестору, реализующему инвестиционный приоритетный проект.</w:t>
      </w:r>
    </w:p>
    <w:p w:rsidR="00000000" w:rsidRDefault="000E12AC">
      <w:pPr>
        <w:ind w:firstLine="397"/>
        <w:jc w:val="both"/>
      </w:pPr>
      <w:r>
        <w:rPr>
          <w:rStyle w:val="s0"/>
        </w:rPr>
        <w:t>Инвестиционная субсидия пр</w:t>
      </w:r>
      <w:r>
        <w:rPr>
          <w:rStyle w:val="s0"/>
        </w:rPr>
        <w:t>едоставляется по приоритетным видам деятельности, определенным Правительством Республики Казахстан для предоставления инвестиционной субсидии.</w:t>
      </w:r>
    </w:p>
    <w:p w:rsidR="00000000" w:rsidRDefault="000E12AC">
      <w:pPr>
        <w:ind w:firstLine="397"/>
        <w:jc w:val="both"/>
      </w:pPr>
      <w:r>
        <w:rPr>
          <w:rStyle w:val="s0"/>
        </w:rPr>
        <w:t>3. Инвестиционная субсидия предоставляется путем возмещения до тридцати процентов стоимости строительно-монтажных</w:t>
      </w:r>
      <w:r>
        <w:rPr>
          <w:rStyle w:val="s0"/>
        </w:rPr>
        <w:t xml:space="preserve"> работ и приобретения оборудования без учета налога на добавленную стоимость и акцизов, предусмотренных рабочей программой инвестиционного контракта.</w:t>
      </w:r>
    </w:p>
    <w:p w:rsidR="00000000" w:rsidRDefault="000E12AC">
      <w:pPr>
        <w:ind w:firstLine="397"/>
        <w:jc w:val="both"/>
      </w:pPr>
      <w:r>
        <w:rPr>
          <w:rStyle w:val="s0"/>
        </w:rPr>
        <w:t>Выплата инвестиционной субсидии по фактическим затратам строительно-монтажных работ и приобретения оборудо</w:t>
      </w:r>
      <w:r>
        <w:rPr>
          <w:rStyle w:val="s0"/>
        </w:rPr>
        <w:t>вания осуществляется на основании подтверждающих документов, но не превышает стоимость затрат, предусмотренных предпроектной документацией, имеющей заключение государственной экспертизы в порядке, определенном законодательством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4. Документами, подтверждающими фактические затраты инвестора, являются:</w:t>
      </w:r>
    </w:p>
    <w:p w:rsidR="00000000" w:rsidRDefault="000E12AC">
      <w:pPr>
        <w:ind w:firstLine="397"/>
        <w:jc w:val="both"/>
      </w:pPr>
      <w:r>
        <w:rPr>
          <w:rStyle w:val="s0"/>
        </w:rPr>
        <w:t>1) первичные учетные документы, оформленные в соответствии с законодательством Республики Казахстан о бухгалтерском учете и финансовой отчетности;</w:t>
      </w:r>
    </w:p>
    <w:p w:rsidR="00000000" w:rsidRDefault="000E12AC">
      <w:pPr>
        <w:ind w:firstLine="397"/>
        <w:jc w:val="both"/>
      </w:pPr>
      <w:r>
        <w:rPr>
          <w:rStyle w:val="s0"/>
        </w:rPr>
        <w:t>2) счета-фактуры, оформленные в соот</w:t>
      </w:r>
      <w:r>
        <w:rPr>
          <w:rStyle w:val="s0"/>
        </w:rPr>
        <w:t>ветствии с налоговым законодательством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3) таможенные декларации, оформленные в соответствии с таможенным законодательством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5. График и годовые объемы выплат инвестиционной субсидии устанавливаются в рамках инвест</w:t>
      </w:r>
      <w:r>
        <w:rPr>
          <w:rStyle w:val="s0"/>
        </w:rPr>
        <w:t>иционного контракта путем распределения инвестиционной субсидии равными долями на период не менее трех лет, но не более срока действия инвестиционного контракта.</w:t>
      </w:r>
    </w:p>
    <w:p w:rsidR="00000000" w:rsidRDefault="000E12AC">
      <w:pPr>
        <w:ind w:firstLine="397"/>
        <w:jc w:val="both"/>
      </w:pPr>
      <w:r>
        <w:rPr>
          <w:rStyle w:val="s0"/>
        </w:rPr>
        <w:t>6. Выплата инвестиционной субсидии осуществляется по согласованию с местным исполнительным орг</w:t>
      </w:r>
      <w:r>
        <w:rPr>
          <w:rStyle w:val="s0"/>
        </w:rPr>
        <w:t>аном области,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производственных показателей, установленных инвестиционным контрактом.</w:t>
      </w:r>
    </w:p>
    <w:p w:rsidR="00000000" w:rsidRDefault="000E12AC">
      <w:pPr>
        <w:ind w:firstLine="397"/>
        <w:jc w:val="both"/>
      </w:pPr>
      <w:r>
        <w:rPr>
          <w:rStyle w:val="s0"/>
        </w:rPr>
        <w:t>7. Правила предоставл</w:t>
      </w:r>
      <w:r>
        <w:rPr>
          <w:rStyle w:val="s0"/>
        </w:rPr>
        <w:t>ения инвестиционной субсидии утверждаются Правительством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21) в </w:t>
      </w:r>
      <w:hyperlink r:id="rId99" w:anchor="sub_id=2920000" w:history="1">
        <w:r>
          <w:rPr>
            <w:rStyle w:val="a4"/>
          </w:rPr>
          <w:t>статье 292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4) пункта 1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</w:t>
      </w:r>
      <w:r>
        <w:rPr>
          <w:rStyle w:val="s0"/>
        </w:rPr>
        <w:t>2. В случае, если заявка на предоставление инвестиционных преференций предусматривает предоставление преференций по налогам и (или) инвестиционной субсидии, инвестор представляет заключение государственной экспертизы предпроектной и (или) проектной докумен</w:t>
      </w:r>
      <w:r>
        <w:rPr>
          <w:rStyle w:val="s0"/>
        </w:rPr>
        <w:t>тации в порядке, определенном законодательством Республики Казахстан, заверенное подписью руководителя, печатью юридического лица (при ее наличии).»;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22) пункт 1 </w:t>
      </w:r>
      <w:hyperlink r:id="rId100" w:anchor="sub_id=2930000" w:history="1">
        <w:r>
          <w:rPr>
            <w:rStyle w:val="a4"/>
          </w:rPr>
          <w:t>статьи 29</w:t>
        </w:r>
        <w:r>
          <w:rPr>
            <w:rStyle w:val="a4"/>
          </w:rPr>
          <w:t>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статьями 285 и 286 настоящего Кодекса, принимает</w:t>
      </w:r>
      <w:r>
        <w:rPr>
          <w:rStyle w:val="s0"/>
        </w:rPr>
        <w:t xml:space="preserve"> решение в течение двадцати рабочих дней с даты регистрации заявки.</w:t>
      </w:r>
    </w:p>
    <w:p w:rsidR="00000000" w:rsidRDefault="000E12AC">
      <w:pPr>
        <w:ind w:firstLine="397"/>
        <w:jc w:val="both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23) в </w:t>
      </w:r>
      <w:hyperlink r:id="rId101" w:anchor="sub_id=2950000" w:history="1">
        <w:r>
          <w:rPr>
            <w:rStyle w:val="a4"/>
          </w:rPr>
          <w:t>статье 295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«3. При неисполнении либо ненадлежащем исполнении инвестором обязательств по инвестиционному контракту и в случае непредставления инв</w:t>
      </w:r>
      <w:r>
        <w:rPr>
          <w:rStyle w:val="s0"/>
        </w:rPr>
        <w:t xml:space="preserve">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истечении </w:t>
      </w:r>
      <w:r>
        <w:rPr>
          <w:rStyle w:val="s0"/>
        </w:rPr>
        <w:t>трех месяцев с даты направления уведомления.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инвестиционн</w:t>
      </w:r>
      <w:r>
        <w:rPr>
          <w:rStyle w:val="s0"/>
        </w:rPr>
        <w:t>ых преференций.»;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пунктом 6-1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«6-1. В случае расторжения инвестиционного контракта юридическое лицо Республики Казахстан возмещает в полном объеме сумму инвестиционной субсидии, выплаченной по инвестиционному контракту.».</w:t>
      </w:r>
    </w:p>
    <w:p w:rsidR="00000000" w:rsidRDefault="000E12AC">
      <w:pPr>
        <w:ind w:firstLine="397"/>
        <w:jc w:val="both"/>
      </w:pPr>
      <w:r>
        <w:rPr>
          <w:rStyle w:val="s0"/>
        </w:rPr>
        <w:t>9</w:t>
      </w:r>
      <w:r>
        <w:rPr>
          <w:rStyle w:val="s0"/>
        </w:rPr>
        <w:t xml:space="preserve">. В </w:t>
      </w:r>
      <w:hyperlink r:id="rId10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сентября 1994 года «О транспорте в Республике Казахстан» (Ведомости Верховного Совета Республики Казахстан, 1994 г., № 15, ст. 201; Ведомости Парламента Ре</w:t>
      </w:r>
      <w:r>
        <w:rPr>
          <w:rStyle w:val="s0"/>
        </w:rPr>
        <w:t xml:space="preserve">спублики Казахстан, 1996 г., № 2, ст. 186; 1998 г., № 24, ст. 447; 2001 г., № 23, ст. 309, 321; № 24, ст. 338; 2003 г., № 10, ст. 54; 2004 г., № 18, ст. 110; № 23, ст. 142; 2005 г., № 15, ст. 63; 2006 г., № 3, ст. 22; № 14, ст. 89; № 24, ст. 148; 2009 г., </w:t>
      </w:r>
      <w:r>
        <w:rPr>
          <w:rStyle w:val="s0"/>
        </w:rPr>
        <w:t>№ 18, ст. 84; 2010 г., № 17-18, ст. 114; № 24, ст. 146; 2011 г., № 1, ст. 2, 3; № 5, ст. 43; № 12, ст. 111; 2012 г., № 2, ст. 14; № 3, ст. 21; № 14, ст. 92, 96; № 15, ст. 97; 2013 г., № 1, ст. 2; № 9, ст. 51; № 14, ст. 72, 75; № 16, ст. 83; 2014 г., № 7, с</w:t>
      </w:r>
      <w:r>
        <w:rPr>
          <w:rStyle w:val="s0"/>
        </w:rPr>
        <w:t>т. 37; № 10, ст. 52; № 12, ст. 82; № 19-І, 19-II, ст. 96; № 21, ст. 123; 2015 г., № 1, ст. 2; № 19-І, ст. 100, 101; № 20-IV, ст. 113; № 22-VI, ст. 159; № 23-II, ст. 170; 2016 г., № 8-І, ст. 60; 2017 г., № 9, ст. 17, 22; № 11, ст. 29):</w:t>
      </w:r>
    </w:p>
    <w:p w:rsidR="00000000" w:rsidRDefault="000E12AC">
      <w:pPr>
        <w:ind w:firstLine="397"/>
        <w:jc w:val="both"/>
      </w:pPr>
      <w:r>
        <w:rPr>
          <w:rStyle w:val="s0"/>
        </w:rPr>
        <w:t>части девятую и десят</w:t>
      </w:r>
      <w:r>
        <w:rPr>
          <w:rStyle w:val="s0"/>
        </w:rPr>
        <w:t xml:space="preserve">ую </w:t>
      </w:r>
      <w:hyperlink r:id="rId103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исключить.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10. В </w:t>
      </w:r>
      <w:hyperlink r:id="rId10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17 апреля 1995 года «О государственной регистрации </w:t>
      </w:r>
      <w:r>
        <w:rPr>
          <w:rStyle w:val="s0"/>
        </w:rPr>
        <w:t xml:space="preserve">юридических лиц и учетной регистрации филиалов и представительств» (Ведомости Верховного Совета Республики Казахстан, 1995 г., № 3-4, ст. 35; № 15-16, ст. 109; № 20, ст. 121; Ведомости Парламента Республики Казахстан, 1996 г., № 1, ст. 180; № 14, ст. 274; </w:t>
      </w:r>
      <w:r>
        <w:rPr>
          <w:rStyle w:val="s0"/>
        </w:rPr>
        <w:t>1997 г., № 12, ст. 183; 1998 г., № 5-6, ст. 50; № 17-18, ст. 224; 1999 г., № 20, ст. 727; 2000 г., № 3-4, ст. 63, 64; № 22, ст. 408; 2001 г., № 1, ст. 1; № 8, ст. 52; № 24, ст. 338; 2002 г., № 18, ст. 157; 2003 г., № 4, ст. 25; № 15, ст. 139; 2004 г., № 5,</w:t>
      </w:r>
      <w:r>
        <w:rPr>
          <w:rStyle w:val="s0"/>
        </w:rPr>
        <w:t xml:space="preserve"> ст. 30; 2005 г., № 13, ст. 53; № 14, ст. 55, 58; № 23, ст. 104; 2006 г., № 10, ст. 52; № 15, ст. 95; № 23, ст. 141; 2007 г., № 3, ст. 20; 2008 г., № 12, ст. 52; № 23, ст. 114; № 24, ст. 126, 129; 2009 г., № 24, ст. 122, 125; 2010 г., № 1-2, ст. 2; № 5, ст</w:t>
      </w:r>
      <w:r>
        <w:rPr>
          <w:rStyle w:val="s0"/>
        </w:rPr>
        <w:t>. 23; 2011 г., № 11, ст. 102; № 12, ст. 111; № 17, ст. 136; 2012 г., № 2, ст. 14; № 13, ст. 91; № 21-22, ст. 124; 2013 г., № 10-11, ст. 56; 2014 г., № 1, ст. 9; № 4-5, ст. 24; № 12, ст. 82; № 14, ст. 84; № 19-І, 19-II, ст. 96; № 21, ст. 122; № 23, ст. 143;</w:t>
      </w:r>
      <w:r>
        <w:rPr>
          <w:rStyle w:val="s0"/>
        </w:rPr>
        <w:t xml:space="preserve"> 2015 г., № 8, ст. 42; № 15, ст. 78; № 16, ст. 79; № 20-IV, cт.113; № 22-VI, cт.159; № 23-І, ст. 169; 2016 г., № 24, ст. 124; 2017 г., № 4, ст. 7):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частях шестой и восьмой </w:t>
      </w:r>
      <w:hyperlink r:id="rId105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 xml:space="preserve">, в частях второй и пятой </w:t>
      </w:r>
      <w:hyperlink r:id="rId106" w:anchor="sub_id=16010000" w:history="1">
        <w:r>
          <w:rPr>
            <w:rStyle w:val="a4"/>
          </w:rPr>
          <w:t>статьи 16-1</w:t>
        </w:r>
      </w:hyperlink>
      <w:r>
        <w:rPr>
          <w:rStyle w:val="s0"/>
        </w:rPr>
        <w:t xml:space="preserve"> слова «налогового обязательства в порядке, установленном Кодексом Республики Казахстан «О налогах и других обязательных пла</w:t>
      </w:r>
      <w:r>
        <w:rPr>
          <w:rStyle w:val="s0"/>
        </w:rPr>
        <w:t>тежах в бюджет» (Налоговый кодекс)» заменить словами «обязательств в порядке, определенном Кодексом Республики Казахстан «О налогах и других обязательных платежах в бюджет» (Налоговый кодекс) и Кодексом Республики Казахстан «О таможенном регулировании в Ре</w:t>
      </w:r>
      <w:r>
        <w:rPr>
          <w:rStyle w:val="s0"/>
        </w:rPr>
        <w:t>спублике Казахстан».</w:t>
      </w:r>
    </w:p>
    <w:p w:rsidR="00000000" w:rsidRDefault="000E12AC">
      <w:pPr>
        <w:ind w:firstLine="397"/>
        <w:jc w:val="both"/>
      </w:pPr>
      <w:bookmarkStart w:id="37" w:name="SUB1100"/>
      <w:bookmarkEnd w:id="37"/>
      <w:r>
        <w:rPr>
          <w:rStyle w:val="s0"/>
        </w:rPr>
        <w:t xml:space="preserve">11. В </w:t>
      </w:r>
      <w:hyperlink r:id="rId10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 (Ведомости Верховного Совета Республики Казахстан, 199</w:t>
      </w:r>
      <w:r>
        <w:rPr>
          <w:rStyle w:val="s0"/>
        </w:rPr>
        <w:t>5 г., № 15-16, ст. 106; Ведомости Парламента Республики Казахстан, 1996 г., № 2, ст. 184; № 15, ст. 281; № 19, ст. 370; 1997 г., № 5, ст. 58; № 13-14, ст. 205; № 22, ст. 333; 1998 г., № 11-12, ст. 176; № 17-18, ст. 224; 1999 г., № 20, ст. 727; 2000 г., № 3</w:t>
      </w:r>
      <w:r>
        <w:rPr>
          <w:rStyle w:val="s0"/>
        </w:rPr>
        <w:t>-4, ст. 66; № 22, ст. 408; 2001 г., № 8, ст. 52; № 9, ст. 86; 2002 г., № 17, ст. 155; 2003 г., № 5, ст. 31; № 10, ст. 51; № 11, ст. 56, 67; № 15, ст. 138, 139; 2004 г., № 11-12, ст. 66; № 15, ст. 86; № 16, ст. 91; № 23, ст. 140; 2005 г., № 7-8, ст. 24; № 1</w:t>
      </w:r>
      <w:r>
        <w:rPr>
          <w:rStyle w:val="s0"/>
        </w:rPr>
        <w:t xml:space="preserve">4, ст. 55, 58; № 23, ст. 104; 2006 г., № 3, ст. 22; № 4, ст. 24; № 8, ст. 45; № 11, ст. 55; № 16, ст. 99; 2007 г., № 2, ст. 18; № 4, ст. 28, 33; 2008 г., № 17-18, ст. 72; № 20, ст. 88; № 23, ст. 114; 2009 г., № 2-3, ст. 16, 18, 21; № 17, ст. 81; № 19, ст. </w:t>
      </w:r>
      <w:r>
        <w:rPr>
          <w:rStyle w:val="s0"/>
        </w:rPr>
        <w:t>88; № 24, ст. 134; 2010 г., № 5, ст. 23; № 7, ст. 28; № 17-18, ст. 111; 2011 г., № 3, ст. 32; № 5, ст. 43; № 6, ст. 50; № 12, ст. 111; № 13, ст. 116; № 14, ст. 117; № 24, ст. 196; 2012 г., № 2, ст. 15; № 8, ст. 64; № 10, ст. 77; № 13, ст. 91; № 20, ст. 121</w:t>
      </w:r>
      <w:r>
        <w:rPr>
          <w:rStyle w:val="s0"/>
        </w:rPr>
        <w:t>; № 21-22, ст. 124; № 23-24, ст. 125; 2013 г., № 10-11, ст. 56; № 15, ст. 76; 2014 г., № 1, ст. 9; № 4-5, ст. 24; № 6, ст. 27; № 10, ст. 52; № 11, ст. 61; № 12, ст. 82; № 19-І, 19-II, ст. 94, 96; № 21, ст. 122; № 22, ст. 131; № 23, ст. 143; 2015 г., № 8, с</w:t>
      </w:r>
      <w:r>
        <w:rPr>
          <w:rStyle w:val="s0"/>
        </w:rPr>
        <w:t>т. 45; № 13, ст. 68; № 15, ст. 78; № 16, ст. 79; № 20-IV, ст. 113; № 20-VII, ст. 115; № 21-II, ст. 130; № 21-ІІІ, ст. 137; № 22-І, ст. 140, 143; № 22-ІІІ, ст. 149; № 22-V, ст. 156; № 22-VI, ст. 159; 2016 г., № 6, ст. 45; № 7-II, ст. 55; № 8-І, ст. 65; № 12</w:t>
      </w:r>
      <w:r>
        <w:rPr>
          <w:rStyle w:val="s0"/>
        </w:rPr>
        <w:t>, ст. 87; № 22, ст. 116; № 24, ст. 126; 2017 г., № 4, ст. 7; № 9, ст. 21; № 13, ст. 45):</w:t>
      </w:r>
    </w:p>
    <w:p w:rsidR="00000000" w:rsidRDefault="000E12AC">
      <w:pPr>
        <w:jc w:val="both"/>
      </w:pPr>
      <w:r>
        <w:rPr>
          <w:rStyle w:val="s3"/>
        </w:rPr>
        <w:t xml:space="preserve">Подпункт 1 пункта 11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марта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в пункте 2 </w:t>
      </w:r>
      <w:hyperlink r:id="rId108" w:anchor="sub_id=5010000" w:history="1">
        <w:r>
          <w:rPr>
            <w:rStyle w:val="a4"/>
          </w:rPr>
          <w:t>статьи 5-1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подпункты 3), 4), 5), 6), 7), 8), 9), часть первую подпункта 11) и подпункт 13)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«3) производить оценку качества активов, прав требований банков и (или) юридических лиц, ранее являвшихся банками, с целью принятия решения об их приобретении;</w:t>
      </w:r>
    </w:p>
    <w:p w:rsidR="00000000" w:rsidRDefault="000E12AC">
      <w:pPr>
        <w:ind w:firstLine="397"/>
        <w:jc w:val="both"/>
      </w:pPr>
      <w:r>
        <w:rPr>
          <w:rStyle w:val="s0"/>
        </w:rPr>
        <w:t>4) приобретать у банков сомнительные и безнадежные активы, иные права требований и активы, управ</w:t>
      </w:r>
      <w:r>
        <w:rPr>
          <w:rStyle w:val="s0"/>
        </w:rPr>
        <w:t>лять ими, в том числе путем передачи в доверительное управление, владеть и (или) реализовывать их;</w:t>
      </w:r>
    </w:p>
    <w:p w:rsidR="00000000" w:rsidRDefault="000E12AC">
      <w:pPr>
        <w:ind w:firstLine="397"/>
        <w:jc w:val="both"/>
      </w:pPr>
      <w:r>
        <w:rPr>
          <w:rStyle w:val="s0"/>
        </w:rPr>
        <w:t>5) производить оценку качества акций и (или) облигаций, выпущенных банками и (или) размещенных банками, юридическими лицами, ранее являвшимися банками;</w:t>
      </w:r>
    </w:p>
    <w:p w:rsidR="00000000" w:rsidRDefault="000E12AC">
      <w:pPr>
        <w:ind w:firstLine="397"/>
        <w:jc w:val="both"/>
      </w:pPr>
      <w:r>
        <w:rPr>
          <w:rStyle w:val="s0"/>
        </w:rPr>
        <w:t>6) пр</w:t>
      </w:r>
      <w:r>
        <w:rPr>
          <w:rStyle w:val="s0"/>
        </w:rPr>
        <w:t>иобретать акции и (или) доли участия в уставном капитале юридических лиц, в том числе юридических лиц, права требований к которым приобретены у банков и (или) юридических лиц, ранее являвшихся банками, управлять ими, в том числе путем передачи в доверитель</w:t>
      </w:r>
      <w:r>
        <w:rPr>
          <w:rStyle w:val="s0"/>
        </w:rPr>
        <w:t>ное управление, владеть и (или) реализовывать их;</w:t>
      </w:r>
    </w:p>
    <w:p w:rsidR="00000000" w:rsidRDefault="000E12AC">
      <w:pPr>
        <w:ind w:firstLine="397"/>
        <w:jc w:val="both"/>
      </w:pPr>
      <w:r>
        <w:rPr>
          <w:rStyle w:val="s0"/>
        </w:rPr>
        <w:t>7) приобретать акции и (или) облигации, выпущенные и размещенные банками, управлять ими, в том числе путем передачи в доверительное управление, владеть и (или) реализовывать их;</w:t>
      </w:r>
    </w:p>
    <w:p w:rsidR="00000000" w:rsidRDefault="000E12AC">
      <w:pPr>
        <w:ind w:firstLine="397"/>
        <w:jc w:val="both"/>
      </w:pPr>
      <w:r>
        <w:rPr>
          <w:rStyle w:val="s0"/>
        </w:rPr>
        <w:t>8) предоставлять в имуществе</w:t>
      </w:r>
      <w:r>
        <w:rPr>
          <w:rStyle w:val="s0"/>
        </w:rPr>
        <w:t>нный наем (аренду) имущество, приобретенное и (или) полученное у банков и (или) юридических лиц, ранее являвшихся банками, или использовать иную форму возмездного временного пользования таким имуществом, передавать его в доверительное управление;</w:t>
      </w:r>
    </w:p>
    <w:p w:rsidR="00000000" w:rsidRDefault="000E12AC">
      <w:pPr>
        <w:ind w:firstLine="397"/>
        <w:jc w:val="both"/>
      </w:pPr>
      <w:r>
        <w:rPr>
          <w:rStyle w:val="s0"/>
        </w:rPr>
        <w:t>9) произв</w:t>
      </w:r>
      <w:r>
        <w:rPr>
          <w:rStyle w:val="s0"/>
        </w:rPr>
        <w:t>одить операции по секьюритизации прав требований и других активов, приобретенных у банков и (или) юридических лиц, ранее являвшихся банками;»;</w:t>
      </w:r>
    </w:p>
    <w:p w:rsidR="00000000" w:rsidRDefault="000E12AC">
      <w:pPr>
        <w:ind w:firstLine="397"/>
        <w:jc w:val="both"/>
      </w:pPr>
      <w:r>
        <w:rPr>
          <w:rStyle w:val="s0"/>
        </w:rPr>
        <w:t>«11) приобретать у юридических лиц, ранее являвшихся банками, права требований и активы, включая акции и (или) до</w:t>
      </w:r>
      <w:r>
        <w:rPr>
          <w:rStyle w:val="s0"/>
        </w:rPr>
        <w:t>ли участия в уставном капитале юридических лиц, содержать, обеспечивать сохранность, управлять ими, в том числе путем передачи в доверительное управление, владеть и (или) реализовывать их.»;</w:t>
      </w:r>
    </w:p>
    <w:p w:rsidR="00000000" w:rsidRDefault="000E12AC">
      <w:pPr>
        <w:ind w:firstLine="397"/>
        <w:jc w:val="both"/>
      </w:pPr>
      <w:r>
        <w:rPr>
          <w:rStyle w:val="s0"/>
        </w:rPr>
        <w:t>«13) осуществлять финансирование на условиях платности, срочности</w:t>
      </w:r>
      <w:r>
        <w:rPr>
          <w:rStyle w:val="s0"/>
        </w:rPr>
        <w:t xml:space="preserve"> и возвратности банков и (или) юридических лиц, ранее являвшихся банками;»;</w:t>
      </w:r>
    </w:p>
    <w:p w:rsidR="00000000" w:rsidRDefault="000E12AC">
      <w:pPr>
        <w:ind w:firstLine="397"/>
        <w:jc w:val="both"/>
      </w:pPr>
      <w:r>
        <w:rPr>
          <w:rStyle w:val="s0"/>
        </w:rPr>
        <w:t>в части второй слова «уполномоченного органа» заменить словами «единственного акционера»;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</w:t>
      </w:r>
      <w:hyperlink r:id="rId109" w:anchor="sub_id=11010000" w:history="1">
        <w:r>
          <w:rPr>
            <w:rStyle w:val="a4"/>
          </w:rPr>
          <w:t>статье 11-1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пунктом 3-1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«3-1. За выдачу разрешения на создание, приобретение дочерней организации и (или) на значительное участие в капитале организаций взимается сбор, размер и порядок уплаты которого определяются налогов</w:t>
      </w:r>
      <w:r>
        <w:rPr>
          <w:rStyle w:val="s0"/>
        </w:rPr>
        <w:t>ым законодательством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4 дополнить подпунктом 13-1)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«13-1) документ, подтверждающий уплату сбора за выдачу разрешения;»;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первую пункта 12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«12. Заявление на получение ра</w:t>
      </w:r>
      <w:r>
        <w:rPr>
          <w:rStyle w:val="s0"/>
        </w:rPr>
        <w:t>зрешения на значительное участие в капитале организаций представляется с приложением документов, предусмотренных подпунктами 2), 3), 5), 6), 7), 10) и 11) пункта 4 настоящей статьи, а также документа, подтверждающего уплату сбора за выдачу разрешения на зн</w:t>
      </w:r>
      <w:r>
        <w:rPr>
          <w:rStyle w:val="s0"/>
        </w:rPr>
        <w:t>ачительное участие в капитале организаций.»;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первую пункта 15 дополнить словами «, за исключением документа, подтверждающего уплату сбора за выдачу разрешения»;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в </w:t>
      </w:r>
      <w:hyperlink r:id="rId110" w:anchor="sub_id=11020000" w:history="1">
        <w:r>
          <w:rPr>
            <w:rStyle w:val="a4"/>
          </w:rPr>
          <w:t>статье 11-2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первый пункта 5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«5. К заявлению на получение разрешения на создание, приобретение дочерней организации, приобретающей сомнительные и безнадежные активы родительского банка, прилагаются документы и сведения</w:t>
      </w:r>
      <w:r>
        <w:rPr>
          <w:rStyle w:val="s0"/>
        </w:rPr>
        <w:t>, предусмотренные в подпунктах 1), 2), 3), 4), 7), 9), 10), 11), 13-1) и 14) пункта 4 статьи 11-1 настоящего Закона, а также:»;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первую пункта 5-1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«5-1. К заявлению на получение разрешения на значительное участие в капит</w:t>
      </w:r>
      <w:r>
        <w:rPr>
          <w:rStyle w:val="s0"/>
        </w:rPr>
        <w:t xml:space="preserve">але организации, приобретающей сомнительные и безнадежные активы, создаваемой (приобретаемой) совместно с организацией, специализирующейся на улучшении качества кредитных портфелей банков второго уровня, прилагаются документы и сведения, предусмотренные в </w:t>
      </w:r>
      <w:r>
        <w:rPr>
          <w:rStyle w:val="s0"/>
        </w:rPr>
        <w:t>подпунктах 2), 3), 7), 10) и 11) пункта 4 статьи 11-1 настоящего Закона и в подпунктах 1), 2) и 3) пункта 5 настоящей статьи, а также документ, подтверждающий уплату сбора за выдачу разрешения на значительное участие в капитале организаций.»;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4) в </w:t>
      </w:r>
      <w:hyperlink r:id="rId111" w:anchor="sub_id=17010000" w:history="1">
        <w:r>
          <w:rPr>
            <w:rStyle w:val="a4"/>
          </w:rPr>
          <w:t>статье 17-1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пунктом 2-2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«2-2. Для получения согласия на приобретение статуса банковского холдинга или крупного участника банка оплачивается сбор,</w:t>
      </w:r>
      <w:r>
        <w:rPr>
          <w:rStyle w:val="s0"/>
        </w:rPr>
        <w:t xml:space="preserve"> размер и порядок уплаты которого определяются налоговым законодательством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4 дополнить подпунктом 6)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«6) документ, подтверждающий уплату сбора за выдачу согласия.»;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2) части первой пункта 4-1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«2) документы, предусмотренные подпунктами 2), 3), 3-1), 3-2), 3-3), 4), 5) и 6) пункта 4 настоящей статьи;»;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2) пункта 5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«2) сведения и документы, у</w:t>
      </w:r>
      <w:r>
        <w:rPr>
          <w:rStyle w:val="s0"/>
        </w:rPr>
        <w:t>казанные в подпунктах 1), 2), 3), 3-1) и 6) пункта 4 настоящей статьи;»;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1) части первой пункта 6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«1) сведения и документы, указанные в подпунктах 1), 2), 3), 3-1) и 6) пункта 4 и подпунктах 1), 1-1), 1-2), 2-1), 3),</w:t>
      </w:r>
      <w:r>
        <w:rPr>
          <w:rStyle w:val="s0"/>
        </w:rPr>
        <w:t xml:space="preserve"> 4), 5) и 6) пункта 5 настоящей статьи;»;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5) пункт 7 </w:t>
      </w:r>
      <w:hyperlink r:id="rId112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«7. Порядок выдачи согласия уполномоченного органа на назначение (избрание) рук</w:t>
      </w:r>
      <w:r>
        <w:rPr>
          <w:rStyle w:val="s0"/>
        </w:rPr>
        <w:t>оводящего работника банка, банковского холдинга, документы, необходимые для получения согласия, определяются нормативными правовыми актами уполномоченного органа.</w:t>
      </w:r>
    </w:p>
    <w:p w:rsidR="00000000" w:rsidRDefault="000E12AC">
      <w:pPr>
        <w:ind w:firstLine="397"/>
        <w:jc w:val="both"/>
      </w:pPr>
      <w:r>
        <w:rPr>
          <w:rStyle w:val="s0"/>
        </w:rPr>
        <w:t>За выдачу согласия на назначение (избрание) руководящего работника банка, банковского холдинг</w:t>
      </w:r>
      <w:r>
        <w:rPr>
          <w:rStyle w:val="s0"/>
        </w:rPr>
        <w:t>а взимается сбор, размер и порядок уплаты которого определяются налоговым законодательством Республики Казахстан.»;</w:t>
      </w:r>
    </w:p>
    <w:p w:rsidR="00000000" w:rsidRDefault="000E12AC">
      <w:pPr>
        <w:jc w:val="both"/>
      </w:pPr>
      <w:bookmarkStart w:id="38" w:name="SUB1138"/>
      <w:bookmarkEnd w:id="38"/>
      <w:r>
        <w:rPr>
          <w:rStyle w:val="s3"/>
        </w:rPr>
        <w:t xml:space="preserve">Подпункт 6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6) </w:t>
      </w:r>
      <w:hyperlink r:id="rId113" w:anchor="sub_id=380000" w:history="1">
        <w:r>
          <w:rPr>
            <w:rStyle w:val="a4"/>
          </w:rPr>
          <w:t>статью 38</w:t>
        </w:r>
      </w:hyperlink>
      <w:r>
        <w:rPr>
          <w:rStyle w:val="s0"/>
        </w:rPr>
        <w:t xml:space="preserve"> дополнить пунктом 1-2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«1-2. Банки второго уровня и организации, осуществляющие отдельные виды банковских операций, для предоставления органам государственных доходов информации по текущим счетам,</w:t>
      </w:r>
      <w:r>
        <w:rPr>
          <w:rStyle w:val="s0"/>
        </w:rPr>
        <w:t xml:space="preserve"> открытым для учета налога на добавленную стоимость, осуществляют интеграцию своих информационных систем с платежным шлюзом «электронного правительства» напрямую.»;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7) пункт 1 </w:t>
      </w:r>
      <w:hyperlink r:id="rId114" w:anchor="sub_id=430000" w:history="1">
        <w:r>
          <w:rPr>
            <w:rStyle w:val="a4"/>
          </w:rPr>
          <w:t>статьи 43</w:t>
        </w:r>
      </w:hyperlink>
      <w:r>
        <w:rPr>
          <w:rStyle w:val="s0"/>
        </w:rPr>
        <w:t xml:space="preserve"> исключить;</w:t>
      </w:r>
    </w:p>
    <w:p w:rsidR="00000000" w:rsidRDefault="000E12AC">
      <w:pPr>
        <w:ind w:firstLine="397"/>
        <w:jc w:val="both"/>
      </w:pPr>
      <w:bookmarkStart w:id="39" w:name="SUB1150"/>
      <w:bookmarkEnd w:id="39"/>
      <w:r>
        <w:rPr>
          <w:rStyle w:val="s0"/>
        </w:rPr>
        <w:t xml:space="preserve">8) в </w:t>
      </w:r>
      <w:hyperlink r:id="rId115" w:anchor="sub_id=500000" w:history="1">
        <w:r>
          <w:rPr>
            <w:rStyle w:val="a4"/>
          </w:rPr>
          <w:t>статье 50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вторую пункта 4 дополнить подпунктами 1-3), 1-4), 1-5), 4-4) и 4-5)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«1-3) представление банками органу государственных доходов исключительно в целях налогового администрирования сведений по договорам уступки права требования, заключенным с коллекторскими агентствами, по форме, установленной уполномоченным государственным о</w:t>
      </w:r>
      <w:r>
        <w:rPr>
          <w:rStyle w:val="s0"/>
        </w:rPr>
        <w:t>рганом, осуществляющим руководство в сфере обеспечения поступлений налогов и других обязательных платежей в бюджет, по согласованию с Национальным Банком Республики Казахстан;</w:t>
      </w:r>
    </w:p>
    <w:p w:rsidR="00000000" w:rsidRDefault="000E12AC">
      <w:pPr>
        <w:jc w:val="both"/>
      </w:pPr>
      <w:r>
        <w:rPr>
          <w:rStyle w:val="s3"/>
        </w:rPr>
        <w:t xml:space="preserve">Абзац четвертый подпункта 8 пункта 11 </w:t>
      </w:r>
      <w:hyperlink w:anchor="sub110000" w:history="1">
        <w:r>
          <w:rPr>
            <w:rStyle w:val="a4"/>
            <w:i/>
            <w:iCs/>
          </w:rPr>
          <w:t>введен в д</w:t>
        </w:r>
        <w:r>
          <w:rPr>
            <w:rStyle w:val="a4"/>
            <w:i/>
            <w:iCs/>
          </w:rPr>
          <w:t>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>1-4) представление банками органу государственных доходов информации по экспортным или импортным операциям клиентов в порядке, определенном законодательством Республики Казахстан;</w:t>
      </w:r>
    </w:p>
    <w:p w:rsidR="00000000" w:rsidRDefault="000E12AC">
      <w:pPr>
        <w:jc w:val="both"/>
      </w:pPr>
      <w:r>
        <w:rPr>
          <w:rStyle w:val="s3"/>
        </w:rPr>
        <w:t>Действие подпункта 1-5 части второй пункта 4 ст</w:t>
      </w:r>
      <w:r>
        <w:rPr>
          <w:rStyle w:val="s3"/>
        </w:rPr>
        <w:t xml:space="preserve">атьи 50 было приостановлено до 1 января 2019 года, в период приостановления данный подпункт действовал в редакции </w:t>
      </w:r>
      <w:hyperlink w:anchor="sub50000" w:history="1">
        <w:r>
          <w:rPr>
            <w:rStyle w:val="a4"/>
            <w:i/>
            <w:iCs/>
          </w:rPr>
          <w:t>статьи 5</w:t>
        </w:r>
      </w:hyperlink>
      <w:r>
        <w:rPr>
          <w:rStyle w:val="s3"/>
        </w:rPr>
        <w:t xml:space="preserve"> настоящего Закона</w:t>
      </w:r>
    </w:p>
    <w:p w:rsidR="00000000" w:rsidRDefault="000E12AC">
      <w:pPr>
        <w:ind w:firstLine="397"/>
        <w:jc w:val="both"/>
      </w:pPr>
      <w:r>
        <w:rPr>
          <w:rStyle w:val="s0"/>
        </w:rPr>
        <w:t>1-5) представление банками органу государственных доходов сведений и документов, нео</w:t>
      </w:r>
      <w:r>
        <w:rPr>
          <w:rStyle w:val="s0"/>
        </w:rPr>
        <w:t>бходимых при проведении налоговой проверки и горизонтального мониторинга;»;</w:t>
      </w:r>
    </w:p>
    <w:p w:rsidR="00000000" w:rsidRDefault="000E12AC">
      <w:pPr>
        <w:jc w:val="both"/>
      </w:pPr>
      <w:r>
        <w:rPr>
          <w:rStyle w:val="s3"/>
        </w:rPr>
        <w:t xml:space="preserve">Абзац шестой подпункта 8 пункта 11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«4-4) представление банками в рамках налогового администрирования органам </w:t>
      </w:r>
      <w:r>
        <w:rPr>
          <w:rStyle w:val="s0"/>
        </w:rPr>
        <w:t>государственных доходов сведений о владельцах и номерах текущих счетов, открытых для учета налога на добавленную стоимость, а также остатках и движении денег по таким счетам;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4-5) представление банками органу государственных доходов сведений об остатках и </w:t>
      </w:r>
      <w:r>
        <w:rPr>
          <w:rStyle w:val="s0"/>
        </w:rPr>
        <w:t>движении денег на банковских счетах лиц, состоящих на регистрационном учете в органах государственных доходов в качестве налогоплательщиков, осуществляющих деятельность по электронной торговле товарами;»;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д) пункта 6 дополнить абзацем шестым следу</w:t>
      </w:r>
      <w:r>
        <w:rPr>
          <w:rStyle w:val="s0"/>
        </w:rPr>
        <w:t>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«юридического лица, индивидуального предпринимателя, частного нотариуса, частного судебного исполнителя, адвоката, профессионального медиатора, на которых распространяются особенности исполнения налогового обязательства при прекращении де</w:t>
      </w:r>
      <w:r>
        <w:rPr>
          <w:rStyle w:val="s0"/>
        </w:rPr>
        <w:t>ятельности в соответствии с налоговым законодательством Республики Казахстан;»;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9) в подпункте 1) части первой пункта 7 </w:t>
      </w:r>
      <w:hyperlink r:id="rId116" w:anchor="sub_id=60010000" w:history="1">
        <w:r>
          <w:rPr>
            <w:rStyle w:val="a4"/>
          </w:rPr>
          <w:t>статьи 60-1</w:t>
        </w:r>
      </w:hyperlink>
      <w:r>
        <w:rPr>
          <w:rStyle w:val="s0"/>
        </w:rPr>
        <w:t xml:space="preserve"> и подпункте 1) части первой пункта 8 </w:t>
      </w:r>
      <w:hyperlink r:id="rId117" w:anchor="sub_id=61020000" w:history="1">
        <w:r>
          <w:rPr>
            <w:rStyle w:val="a4"/>
          </w:rPr>
          <w:t>статьи 61-2</w:t>
        </w:r>
      </w:hyperlink>
      <w:r>
        <w:rPr>
          <w:rStyle w:val="s0"/>
        </w:rPr>
        <w:t xml:space="preserve"> слова «статьи 581» заменить словами «статьи 24»;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10) в </w:t>
      </w:r>
      <w:hyperlink r:id="rId118" w:anchor="sub_id=61030000" w:history="1">
        <w:r>
          <w:rPr>
            <w:rStyle w:val="a4"/>
          </w:rPr>
          <w:t>статье 61-3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в пункте</w:t>
      </w:r>
      <w:r>
        <w:rPr>
          <w:rStyle w:val="s0"/>
        </w:rPr>
        <w:t xml:space="preserve"> 2 слова «пунктами 5 и 13 статьи 30, статьями 31, 32, 42 и пунктом 1 статьи 43» заменить словами «пунктами 5 и 13 статьи 30 и статьями 31, 32 и 42»;</w:t>
      </w:r>
    </w:p>
    <w:p w:rsidR="00000000" w:rsidRDefault="000E12AC">
      <w:pPr>
        <w:ind w:firstLine="397"/>
        <w:jc w:val="both"/>
      </w:pPr>
      <w:r>
        <w:rPr>
          <w:rStyle w:val="s0"/>
        </w:rPr>
        <w:t>в пункте 7 слова «и пункта 1 статьи 43» исключить.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12. В </w:t>
      </w:r>
      <w:hyperlink r:id="rId11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14 июля 1997 года «О нотариате» (Ведомости Парламента Республики Казахстан, 1997 г., № 13-14, ст. 206; 1998 г., № 22, ст. 307; 2000 г., № 3-4, ст. 66; 2001 г., № </w:t>
      </w:r>
      <w:r>
        <w:rPr>
          <w:rStyle w:val="s0"/>
        </w:rPr>
        <w:t>15-16, ст. 236; № 24, ст. 338; 2003 г., № 10, ст. 48; № 12, ст. 86; 2004 г., № 23, ст. 142; 2006 г., № 11, ст. 55; 2007 г., № 2, ст. 18; 2009 г., № 8, ст. 44; № 17, ст. 81; № 19, ст. 88; № 23, ст. 100; 2010 г., № 17-18, ст. 111; 2011 г., № 11, ст. 102; № 2</w:t>
      </w:r>
      <w:r>
        <w:rPr>
          <w:rStyle w:val="s0"/>
        </w:rPr>
        <w:t xml:space="preserve">1, ст. 172; 2012 г., № 8, ст. 64; № 10, ст. 77; № 12, ст. 84; 2013 г., № 1, ст. 3; № 14, ст. 72; 2014 г., № 1, ст. 4; № 10, ст. 52; № 11, ст. 61; № 14, ст. 84; № 19-І, 19-II, ст. 96; № 21, ст. 122; № 23, ст. 143; 2015 г., № 16, ст. 79; № 20-IV, ст. 113; № </w:t>
      </w:r>
      <w:r>
        <w:rPr>
          <w:rStyle w:val="s0"/>
        </w:rPr>
        <w:t>20-VII, ст. 115; 2016 г., № 6, ст. 45; № 12, ст. 87; № 22, ст. 116; 2017 г., № 4, ст. 7):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пункт 6 </w:t>
      </w:r>
      <w:hyperlink r:id="rId120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«Сведения о насл</w:t>
      </w:r>
      <w:r>
        <w:rPr>
          <w:rStyle w:val="s0"/>
        </w:rPr>
        <w:t>едниках умершего лица, имевшего налоговую задолженность, выдаются по письменному запросу органов государственных доходов.»;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подпункт 2) пункта 2 </w:t>
      </w:r>
      <w:hyperlink r:id="rId121" w:anchor="sub_id=30010000" w:history="1">
        <w:r>
          <w:rPr>
            <w:rStyle w:val="a4"/>
          </w:rPr>
          <w:t>статьи 30-1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«2) лица, указанные в подпунктах 4), 6) и 7) статьи 617 Кодекса Республики Казахстан «О налогах и других обязательных платежах в бюджет» (Налоговый кодекс);».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13. В </w:t>
      </w:r>
      <w:hyperlink r:id="rId12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июля 1999 года «О государственном регулировании производства и оборота этилового спирта и алкогольной продукции» (Ведомости Парламента Республики Казахстан, 1999 г., № 20, ст. 720; 2004 г., № 5, ст. 27; № 23, ст. 140, 1</w:t>
      </w:r>
      <w:r>
        <w:rPr>
          <w:rStyle w:val="s0"/>
        </w:rPr>
        <w:t>42; 2006 г., № 23, ст. 141; 2007 г., № 2, ст. 18; № 12, ст. 88; 2009 г., № 17, ст. 82; 2010 г., № 15, ст. 71; № 22, ст. 128; 2011 г., № 11, ст. 102; № 12, ст. 111; 2012 г., № 15, ст. 97; 2013 г., № 14, ст. 72; 2014 г., № 10, ст. 52; № 11, ст. 65; № 19-І, 1</w:t>
      </w:r>
      <w:r>
        <w:rPr>
          <w:rStyle w:val="s0"/>
        </w:rPr>
        <w:t>9-II, ст. 96; 2015 г., № 19-І, ст. 101; № 23-І, ст. 169; 2016 г., № 22, ст. 116):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</w:t>
      </w:r>
      <w:hyperlink r:id="rId123" w:anchor="sub_id=10000" w:history="1">
        <w:r>
          <w:rPr>
            <w:rStyle w:val="a4"/>
          </w:rPr>
          <w:t>статью 1</w:t>
        </w:r>
      </w:hyperlink>
      <w:r>
        <w:rPr>
          <w:rStyle w:val="s0"/>
        </w:rPr>
        <w:t xml:space="preserve"> дополнить подпунктом 7-1)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«7-1) приборы идентификации уче</w:t>
      </w:r>
      <w:r>
        <w:rPr>
          <w:rStyle w:val="s0"/>
        </w:rPr>
        <w:t xml:space="preserve">тно-контрольных марок - приборы с использованием программного обеспечения, определяющие идентификацию учетно-контрольных марок алкогольной продукции и осуществляющие передачу данных идентификации уполномоченному органу и его территориальным подразделениям </w:t>
      </w:r>
      <w:r>
        <w:rPr>
          <w:rStyle w:val="s0"/>
        </w:rPr>
        <w:t>в режиме реального времени, с доступом к информационным ресурсам уполномоченного органа.»;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пункт 10 </w:t>
      </w:r>
      <w:hyperlink r:id="rId124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«10. Производство этилового спи</w:t>
      </w:r>
      <w:r>
        <w:rPr>
          <w:rStyle w:val="s0"/>
        </w:rPr>
        <w:t>рта (кроме коньячного спирта) допускается при использовании не менее двадцати процентов от производственной мощности, указанной в паспорте производства.</w:t>
      </w:r>
    </w:p>
    <w:p w:rsidR="00000000" w:rsidRDefault="000E12AC">
      <w:pPr>
        <w:ind w:firstLine="397"/>
        <w:jc w:val="both"/>
      </w:pPr>
      <w:r>
        <w:rPr>
          <w:rStyle w:val="s0"/>
        </w:rPr>
        <w:t>Производство водок и водок особых допускается при использовании не менее сорока процентов от производст</w:t>
      </w:r>
      <w:r>
        <w:rPr>
          <w:rStyle w:val="s0"/>
        </w:rPr>
        <w:t>венной мощности, указанной в паспорте производства, но не менее двадцати пяти тысяч декалитров в календарный квартал, за исключением календарного квартала, в течение которого получена (возобновлена) лицензия.»;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подпункты 5) и 6) пункта 3 </w:t>
      </w:r>
      <w:hyperlink r:id="rId125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«5) без уплаты платы за пользование лицензиями на занятие отдельными видами деятельности в сроки и размерах, которые установлены Кодексом Республики </w:t>
      </w:r>
      <w:r>
        <w:rPr>
          <w:rStyle w:val="s0"/>
        </w:rPr>
        <w:t>Казахстан «О налогах и других обязательных платежах в бюджет» (Налоговый кодекс);</w:t>
      </w:r>
    </w:p>
    <w:p w:rsidR="00000000" w:rsidRDefault="000E12AC">
      <w:pPr>
        <w:ind w:firstLine="397"/>
        <w:jc w:val="both"/>
      </w:pPr>
      <w:r>
        <w:rPr>
          <w:rStyle w:val="s0"/>
        </w:rPr>
        <w:t>6) без наличия приборов идентификации учетно-контрольных марок.».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14. В </w:t>
      </w:r>
      <w:hyperlink r:id="rId12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18 декаб</w:t>
      </w:r>
      <w:r>
        <w:rPr>
          <w:rStyle w:val="s0"/>
        </w:rPr>
        <w:t>ря 2000 года «О страховой деятельности» (Ведомости Парламента Республики Казахстан, 2000 г., № 22, ст. 406; 2003 г., № 11, ст. 56; № 12, ст. 85; № 15, ст. 139; 2004 г., № 11-12, ст. 66; 2005 г., № 14, ст. 55, 58; № 23, ст. 104; 2006 г., № 3, ст. 22; № 4, с</w:t>
      </w:r>
      <w:r>
        <w:rPr>
          <w:rStyle w:val="s0"/>
        </w:rPr>
        <w:t>т. 25; № 8, ст. 45; № 13, ст. 85; № 16, ст. 99; 2007 г., № 2, ст. 18; № 4, ст. 28, 33; № 8, ст. 52; № 18, ст. 145; 2008 г., № 17-18, ст. 72; № 20, ст. 88; 2009 г., № 2-3, ст. 18; № 17, ст. 81; № 19, ст. 88; № 24, ст. 134; 2010 г., № 5, ст. 23; № 17-18, ст.</w:t>
      </w:r>
      <w:r>
        <w:rPr>
          <w:rStyle w:val="s0"/>
        </w:rPr>
        <w:t xml:space="preserve"> 112; 2011 г., № 11, ст. 102; № 12, ст. 111; № 24, ст. 196; 2012 г., № 2, ст. 15; № 8, ст. 64; № 13, ст. 91; № 21-22, ст. 124; № 23-24, ст. 125; 2013 г., № 10-11, ст. 56; 2014 г., № 4-5, ст. 24; № 10, ст. 52; № 11, ст. 61; № 19-І, 19-II, ст. 94; № 21, ст. </w:t>
      </w:r>
      <w:r>
        <w:rPr>
          <w:rStyle w:val="s0"/>
        </w:rPr>
        <w:t>122; № 22, ст. 131; 2015 г., № 8, ст. 45; № 15, ст. 78; № 20-IV, ст. 113; № 22-І, ст. 143; № 22-III, ст. 149; № 22-V, ст. 156; № 22-VI, ст. 159; 2016 г., № 6, ст. 45; 2017 г., № 4, ст. 7):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в </w:t>
      </w:r>
      <w:hyperlink r:id="rId127" w:anchor="sub_id=260000" w:history="1">
        <w:r>
          <w:rPr>
            <w:rStyle w:val="a4"/>
          </w:rPr>
          <w:t>статье 26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пунктом 2-1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«2-1. Для получения согласия на приобретение статуса страхового холдинга или крупного участника страховой (перестраховочной) организации оплачивается сбор, размер и порядок уплаты</w:t>
      </w:r>
      <w:r>
        <w:rPr>
          <w:rStyle w:val="s0"/>
        </w:rPr>
        <w:t xml:space="preserve"> которого определяются налоговым законодательством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6 дополнить подпунктом 1-1)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«1-1) документ, подтверждающий уплату сбора за выдачу согласия;»;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2) части первой пункта 6-1 изложить в следующей р</w:t>
      </w:r>
      <w:r>
        <w:rPr>
          <w:rStyle w:val="s0"/>
        </w:rPr>
        <w:t>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«2) документы, предусмотренные подпунктами 1-1), 2), 3), 4), 5), 6), 7) и 8) пункта 6 настоящей статьи;»;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4) пункта 7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«4) сведения и документы, указанные в подпунктах 1), 1-1), 2), 3) и 4) пункта 6 настоящей</w:t>
      </w:r>
      <w:r>
        <w:rPr>
          <w:rStyle w:val="s0"/>
        </w:rPr>
        <w:t xml:space="preserve"> статьи;»;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1) части первой пункта 8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«1) сведения и документы, указанные в подпунктах 1), 1-1), 2), 3) и 4) пункта 6 и подпунктах 1), 2), 3), 5), 6), 7), 8) и 9) пункта 7 настоящей статьи;»;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</w:t>
      </w:r>
      <w:hyperlink r:id="rId128" w:anchor="sub_id=320000" w:history="1">
        <w:r>
          <w:rPr>
            <w:rStyle w:val="a4"/>
          </w:rPr>
          <w:t>статье 32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1 дополнить частью четвертой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«За выдачу разрешения на создание или приобретение дочерней организации уплачивается сбор, размер и порядок уплаты которого определяются налоговым законодательством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4 дополнить подпунктом 1-1)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«1-1) документ, подтверждающий уплату сбора за выдачу разрешения;»;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11 дополнить частью четвертой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«За выдачу разрешения на значительное участие в капитале организаций уплачивается сбор, размер и порядок уплаты которого определя</w:t>
      </w:r>
      <w:r>
        <w:rPr>
          <w:rStyle w:val="s0"/>
        </w:rPr>
        <w:t>ются налоговым законодательством Республики Казахстан.»;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первую пункта 12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«12. Заявление на получение разрешения на значительное участие в капитале организаций представляется с приложением документов, предусмотренных по</w:t>
      </w:r>
      <w:r>
        <w:rPr>
          <w:rStyle w:val="s0"/>
        </w:rPr>
        <w:t>дпунктами 2), 3), 5), 6), 7), 10) и 11) пункта 4 настоящей статьи, а также документа, подтверждающего уплату сбора за выдачу разрешения на значительное участие в капитале организаций.»;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первую пункта 15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«15. В случае, е</w:t>
      </w:r>
      <w:r>
        <w:rPr>
          <w:rStyle w:val="s0"/>
        </w:rPr>
        <w:t>сли страховой холдинг, не являющийся банковским холдингом или банком, создает или приобретает дочернюю финансовую организацию либо приобретает значительное участие в капитале финансовой организации, в отношении которых законодательством Республики Казахста</w:t>
      </w:r>
      <w:r>
        <w:rPr>
          <w:rStyle w:val="s0"/>
        </w:rPr>
        <w:t xml:space="preserve">н предусмотрено получение соответствующих разрешительных документов на участие в капитале, разрешение на создание или приобретение дочерней организации и (или) значительное участие в капитале организаций выдается уполномоченным органом страховому холдингу </w:t>
      </w:r>
      <w:r>
        <w:rPr>
          <w:rStyle w:val="s0"/>
        </w:rPr>
        <w:t>одновременно с выдачей соответствующего документа, предоставляющего право владеть, пользоваться и (или) распоряжаться акциями финансовой организации в установленных законодательством Республики Казахстан размерах, без представления соответствующих документ</w:t>
      </w:r>
      <w:r>
        <w:rPr>
          <w:rStyle w:val="s0"/>
        </w:rPr>
        <w:t>ов, предусмотренных настоящей статьей, за исключением документа, подтверждающего уплату сбора за выдачу разрешения.»;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пункт 7 </w:t>
      </w:r>
      <w:hyperlink r:id="rId129" w:anchor="sub_id=340000" w:history="1">
        <w:r>
          <w:rPr>
            <w:rStyle w:val="a4"/>
          </w:rPr>
          <w:t>статьи 34</w:t>
        </w:r>
      </w:hyperlink>
      <w:r>
        <w:rPr>
          <w:rStyle w:val="s0"/>
        </w:rPr>
        <w:t xml:space="preserve"> дополнить частью второй следующего</w:t>
      </w:r>
      <w:r>
        <w:rPr>
          <w:rStyle w:val="s0"/>
        </w:rPr>
        <w:t xml:space="preserve">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«За выдачу согласия на назначение (избрание) руководящего работника страховой (перестраховочной) организации, страхового холдинга и страхового брокера взимается сбор, размер и порядок уплаты которого определяются налоговым законодательством Ре</w:t>
      </w:r>
      <w:r>
        <w:rPr>
          <w:rStyle w:val="s0"/>
        </w:rPr>
        <w:t>спублики Казахстан.».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15. В </w:t>
      </w:r>
      <w:hyperlink r:id="rId13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строительной деятельности в Республике Казахстан» (Ведомости Парламента Респу</w:t>
      </w:r>
      <w:r>
        <w:rPr>
          <w:rStyle w:val="s0"/>
        </w:rPr>
        <w:t>блики Казахстан, 2001 г., № 17-18, ст. 243; 2004 г., № 23, ст. 142; 2005 г., № 6, ст. 10; № 7-8, ст. 19; 2006 г., № 1, ст. 5; № 3, ст. 22; № 15, ст. 95; № 23, ст. 144; № 24, ст. 148; 2007 г., № 1, ст. 4; № 2, ст. 18; № 16, ст. 129; 2008 г., № 21, ст. 97; №</w:t>
      </w:r>
      <w:r>
        <w:rPr>
          <w:rStyle w:val="s0"/>
        </w:rPr>
        <w:t xml:space="preserve"> 24, ст. 129; 2009 г., № 15-16, ст. 76; № 18, ст. 84; 2010 г., № 5, ст. 23; 2011 г., № 1, ст. 2; № 6, ст. 50; № 11, ст. 102; № 12, ст. 111; 2012 г., № 3, ст. 21, 27; № 4, ст. 32; № 8, ст. 64; № 14, ст. 92, 95; № 15, ст. 97; 2013 г., № 9, ст. 51; № 13, ст. </w:t>
      </w:r>
      <w:r>
        <w:rPr>
          <w:rStyle w:val="s0"/>
        </w:rPr>
        <w:t xml:space="preserve">63; № 14, ст. 72, 75; № 21-22, ст. 114; 2014 г., № 1, ст. 4, 6; № 2, ст. 10, 12; № 7, ст. 37; № 8, ст. 44; № 10, ст. 52; № 14, ст. 86; № 19-І, 19-II, ст. 96; № 23, ст. 143; 2015 г., № 19-І, ст. 99, 101; № 19-II, ст. 103; № 20-IV, ст. 113; № 21-І, ст. 128; </w:t>
      </w:r>
      <w:r>
        <w:rPr>
          <w:rStyle w:val="s0"/>
        </w:rPr>
        <w:t>№ 22-V, ст. 156; № 23-II, ст. 170; 2016 г., № 6, ст. 45; № 7-II, ст. 53; 2017 г., № 4, ст. 7; № 14, ст. 51):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подпункт 4) пункта 2 </w:t>
      </w:r>
      <w:hyperlink r:id="rId131" w:anchor="sub_id=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</w:t>
      </w:r>
      <w:r>
        <w:rPr>
          <w:rStyle w:val="s0"/>
        </w:rPr>
        <w:t>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0E12AC">
      <w:pPr>
        <w:ind w:firstLine="397"/>
        <w:jc w:val="both"/>
      </w:pPr>
      <w:r>
        <w:rPr>
          <w:rStyle w:val="s0"/>
        </w:rPr>
        <w:t>По объектам международной специа</w:t>
      </w:r>
      <w:r>
        <w:rPr>
          <w:rStyle w:val="s0"/>
        </w:rPr>
        <w:t>лизированной выставки на территории Республики Казахстан допускается одновременная разработка архитектурного проекта и предпроектной документации.»;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подпункт 4) пункта 3 </w:t>
      </w:r>
      <w:hyperlink r:id="rId132" w:anchor="sub_id=630000" w:history="1">
        <w:r>
          <w:rPr>
            <w:rStyle w:val="a4"/>
          </w:rPr>
          <w:t>статьи 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</w:t>
      </w:r>
      <w:r>
        <w:rPr>
          <w:rStyle w:val="s0"/>
        </w:rPr>
        <w:t>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</w:t>
      </w:r>
      <w:r>
        <w:rPr>
          <w:rStyle w:val="s0"/>
        </w:rPr>
        <w:t>ставки.»;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часть первую пункта 2 </w:t>
      </w:r>
      <w:hyperlink r:id="rId133" w:anchor="sub_id=64050000" w:history="1">
        <w:r>
          <w:rPr>
            <w:rStyle w:val="a4"/>
          </w:rPr>
          <w:t>статьи 64-5</w:t>
        </w:r>
      </w:hyperlink>
      <w:r>
        <w:rPr>
          <w:rStyle w:val="s0"/>
        </w:rPr>
        <w:t xml:space="preserve"> дополнить подпунктом 2-1)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«2-1) строительство объектов международной специализированной выставки долж</w:t>
      </w:r>
      <w:r>
        <w:rPr>
          <w:rStyle w:val="s0"/>
        </w:rPr>
        <w:t>но проводиться поэтапно по проектно-сметной документации, разрабатываемой по соответствующим этапам, сопровождаемой поэтапным проведением экспертизы (экспертное сопровождение);».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16. В </w:t>
      </w:r>
      <w:hyperlink r:id="rId13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от 25 апреля 2003 года «Об обязательном социальном страховании» (Ведомости Парламента Республики Казахстан, 2003 г., № 9, ст. 41; 2004 г., № 23, ст. 140, 142; 2006 г., № 23, ст. 141; 2007 г., № 3, ст. 20; № 20, ст. 152; № 24, ст. 178; 2</w:t>
      </w:r>
      <w:r>
        <w:rPr>
          <w:rStyle w:val="s0"/>
        </w:rPr>
        <w:t>008 г., № 23, ст. 114; 2009 г., № 9-10, ст. 50; 2010 г., № 5, ст. 23; № 7, ст. 28; 2011 г., № 6, ст. 49; № 11, ст. 102; № 14, ст. 117; 2012 г., № 2, ст. 14; № 3, ст. 26; № 4, ст. 32; № 8, ст. 64; № 14, ст. 95; № 23-24, ст. 125; 2013 г., № 2, ст. 13; № 3, с</w:t>
      </w:r>
      <w:r>
        <w:rPr>
          <w:rStyle w:val="s0"/>
        </w:rPr>
        <w:t>т. 15; № 10-11, ст. 56; № 14, ст. 72; № 21-22, ст. 115; 2014 г., № 1, ст. 1, 4; № 19-І, 19-II, ст. 96; № 21, ст. 122; № 22, ст. 131; 2015 г., № 6, ст. 27; № 20-IV, ст. 113; № 22-II, ст. 145; 2016 г., № 7-І, ст. 49; 2017 г., № 12, ст. 36; № 13, ст. 45):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</w:t>
      </w:r>
      <w:r>
        <w:rPr>
          <w:rStyle w:val="s0"/>
        </w:rPr>
        <w:t xml:space="preserve">подпункт 3-1) </w:t>
      </w:r>
      <w:hyperlink r:id="rId135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«3-1) задолженность по социальным отчислениям - исчисленные и не перечисленные в срок суммы социальных отчислений, а так</w:t>
      </w:r>
      <w:r>
        <w:rPr>
          <w:rStyle w:val="s0"/>
        </w:rPr>
        <w:t>же неуплаченные суммы пени;»;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</w:t>
      </w:r>
      <w:hyperlink r:id="rId136" w:anchor="sub_id=140000" w:history="1">
        <w:r>
          <w:rPr>
            <w:rStyle w:val="a4"/>
          </w:rPr>
          <w:t>статью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14. Размер социальных отчислений</w:t>
      </w:r>
    </w:p>
    <w:p w:rsidR="00000000" w:rsidRDefault="000E12AC">
      <w:pPr>
        <w:ind w:firstLine="397"/>
        <w:jc w:val="both"/>
      </w:pPr>
      <w:r>
        <w:rPr>
          <w:rStyle w:val="s0"/>
        </w:rPr>
        <w:t>1. Социальные отчисления, подлежащие уплате в Фонд за учас</w:t>
      </w:r>
      <w:r>
        <w:rPr>
          <w:rStyle w:val="s0"/>
        </w:rPr>
        <w:t>тников системы обязательного социального страхования, устанавливаются в размере: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2005 года - 1,5 процента от объекта исчисления социальных отчислений;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2006 года - 2 процента от объекта исчисления социальных отчислений;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2007 года - 3 процента от объекта исчисления социальных отчислений;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2009 года - 4 процента от объекта исчисления социальных отчислений;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2010 года - 5 процентов от объекта исчисления социальных отчислений;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2018 го</w:t>
      </w:r>
      <w:r>
        <w:rPr>
          <w:rStyle w:val="s0"/>
        </w:rPr>
        <w:t>да - 3,5 процента от объекта исчисления социальных отчислений;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2025 года - 5 процентов от объекта исчисления социальных отчислений.</w:t>
      </w:r>
    </w:p>
    <w:p w:rsidR="00000000" w:rsidRDefault="000E12AC">
      <w:pPr>
        <w:ind w:firstLine="397"/>
        <w:jc w:val="both"/>
      </w:pPr>
      <w:r>
        <w:rPr>
          <w:rStyle w:val="s0"/>
        </w:rPr>
        <w:t>2. Для самостоятельно занятых лиц, на которых распространяется специальный налоговый режим в соответствии с налог</w:t>
      </w:r>
      <w:r>
        <w:rPr>
          <w:rStyle w:val="s0"/>
        </w:rPr>
        <w:t>овым законодательством Республики Казахстан, размер социальных отчислений, уплачиваемых ими в свою пользу, составляет: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2005 года - 1,5 процента от минимального размера заработной платы, устанавливаемого законом о республиканском бюджете на соотв</w:t>
      </w:r>
      <w:r>
        <w:rPr>
          <w:rStyle w:val="s0"/>
        </w:rPr>
        <w:t>етствующий финансовый год;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2006 года - 2 процента от минимального размера заработной платы, устанавливаемого законом о республиканском бюджете на соответствующий финансовый год;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2007 года - 3 процента от минимального размера заработно</w:t>
      </w:r>
      <w:r>
        <w:rPr>
          <w:rStyle w:val="s0"/>
        </w:rPr>
        <w:t>й платы, устанавливаемого законом о республиканском бюджете на соответствующий финансовый год;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2009 года - 4 процента от объекта исчисления социальных отчислений, но не менее 4 процентов от минимального размера заработной платы, устанавливаемого</w:t>
      </w:r>
      <w:r>
        <w:rPr>
          <w:rStyle w:val="s0"/>
        </w:rPr>
        <w:t xml:space="preserve"> законом о республиканском бюджете на соответствующий финансовый год;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2010 года - 5 процентов от объекта исчисления социальных отчислений, но не менее 5 процентов от минимального размера заработной платы, устанавливаемого законом о республиканск</w:t>
      </w:r>
      <w:r>
        <w:rPr>
          <w:rStyle w:val="s0"/>
        </w:rPr>
        <w:t>ом бюджете на соответствующий финансовый год;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2018 года - 3,5 процента от объекта исчисления социальных отчислений, но не менее 3,5 процента от минимального размера заработной платы, устанавливаемого законом о республиканском бюджете на соответс</w:t>
      </w:r>
      <w:r>
        <w:rPr>
          <w:rStyle w:val="s0"/>
        </w:rPr>
        <w:t>твующий финансовый год;</w:t>
      </w:r>
    </w:p>
    <w:p w:rsidR="00000000" w:rsidRDefault="000E12AC">
      <w:pPr>
        <w:ind w:firstLine="397"/>
        <w:jc w:val="both"/>
      </w:pPr>
      <w:r>
        <w:rPr>
          <w:rStyle w:val="s0"/>
        </w:rPr>
        <w:t>с 1 января 2025 года - 5 процентов от объекта исчисления социальных отчислений, но не менее 5 процентов от минимального размера заработной платы, устанавливаемого законом о республиканском бюджете на соответствующий финансовый год.»</w:t>
      </w:r>
      <w:r>
        <w:rPr>
          <w:rStyle w:val="s0"/>
        </w:rPr>
        <w:t>;</w:t>
      </w:r>
    </w:p>
    <w:p w:rsidR="00000000" w:rsidRDefault="000E12AC">
      <w:pPr>
        <w:ind w:firstLine="397"/>
        <w:jc w:val="both"/>
      </w:pPr>
      <w:bookmarkStart w:id="40" w:name="SUB17"/>
      <w:bookmarkEnd w:id="40"/>
      <w:r>
        <w:rPr>
          <w:rStyle w:val="s0"/>
        </w:rPr>
        <w:t xml:space="preserve">3) </w:t>
      </w:r>
      <w:hyperlink r:id="rId137" w:anchor="sub_id=170000" w:history="1">
        <w:r>
          <w:rPr>
            <w:rStyle w:val="a4"/>
          </w:rPr>
          <w:t>статью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17. Ответственность плательщика за несвоевременное перечисление социальных отчислений</w:t>
      </w:r>
    </w:p>
    <w:p w:rsidR="00000000" w:rsidRDefault="000E12AC">
      <w:pPr>
        <w:jc w:val="both"/>
      </w:pPr>
      <w:r>
        <w:rPr>
          <w:rStyle w:val="s3"/>
        </w:rPr>
        <w:t>Абзац третий подпункта 3 пункта 1</w:t>
      </w:r>
      <w:r>
        <w:rPr>
          <w:rStyle w:val="s3"/>
        </w:rPr>
        <w:t xml:space="preserve">6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апреля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>1. Своевременно не перечисленные суммы социальных отчислений взыскиваются органами государственных доходов или подлежат перечислению плательщиком с начисленной пени на счет Фонда в ра</w:t>
      </w:r>
      <w:r>
        <w:rPr>
          <w:rStyle w:val="s0"/>
        </w:rPr>
        <w:t>змере 1,25-кратной официальной ставки рефинансирования, установленной Национальным Банком Республики Казахстан, за каждый день просрочки (включая день оплаты в Фонд).</w:t>
      </w:r>
    </w:p>
    <w:p w:rsidR="00000000" w:rsidRDefault="000E12AC">
      <w:pPr>
        <w:jc w:val="both"/>
      </w:pPr>
      <w:r>
        <w:rPr>
          <w:rStyle w:val="s3"/>
        </w:rPr>
        <w:t xml:space="preserve">Абзацы четвертый - двадцатый подпункта 3 пункта 16 </w:t>
      </w:r>
      <w:hyperlink w:anchor="sub110000" w:history="1">
        <w:r>
          <w:rPr>
            <w:rStyle w:val="a4"/>
            <w:i/>
            <w:iCs/>
          </w:rPr>
          <w:t>введен</w:t>
        </w:r>
        <w:r>
          <w:rPr>
            <w:rStyle w:val="a4"/>
            <w:i/>
            <w:iCs/>
          </w:rPr>
          <w:t>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>2. Не позднее пяти рабочих дней со дня образования задолженности по социальным отчислениям у плательщика, отнесенного в соответствии с системой управления рисками, предусмотренной налоговым законодательством Республики Каз</w:t>
      </w:r>
      <w:r>
        <w:rPr>
          <w:rStyle w:val="s0"/>
        </w:rPr>
        <w:t>ахстан, к категории высокого или среднего уровня риска, орган государственных доходов направляет плательщику уведомление о сумме задолженности.</w:t>
      </w:r>
    </w:p>
    <w:p w:rsidR="00000000" w:rsidRDefault="000E12AC">
      <w:pPr>
        <w:ind w:firstLine="397"/>
        <w:jc w:val="both"/>
      </w:pPr>
      <w:hyperlink r:id="rId138" w:anchor="sub_id=1" w:history="1">
        <w:r>
          <w:rPr>
            <w:rStyle w:val="a4"/>
          </w:rPr>
          <w:t>Форма уведомления</w:t>
        </w:r>
      </w:hyperlink>
      <w:r>
        <w:rPr>
          <w:rStyle w:val="s0"/>
        </w:rPr>
        <w:t xml:space="preserve"> утверждается уп</w:t>
      </w:r>
      <w:r>
        <w:rPr>
          <w:rStyle w:val="s0"/>
        </w:rPr>
        <w:t>олномоченным органом, осуществляющим руководство в сфере обеспечения поступления налогов и других обязательных платежей в бюджет.</w:t>
      </w:r>
    </w:p>
    <w:p w:rsidR="00000000" w:rsidRDefault="000E12AC">
      <w:pPr>
        <w:ind w:firstLine="397"/>
        <w:jc w:val="both"/>
      </w:pPr>
      <w:r>
        <w:rPr>
          <w:rStyle w:val="s0"/>
        </w:rPr>
        <w:t>3. В случае непогашения задолженности по социальным отчислениям орган государственных доходов приостанавливает расходные опера</w:t>
      </w:r>
      <w:r>
        <w:rPr>
          <w:rStyle w:val="s0"/>
        </w:rPr>
        <w:t>ции по банковским счетам и кассе:</w:t>
      </w:r>
    </w:p>
    <w:p w:rsidR="00000000" w:rsidRDefault="000E12AC">
      <w:pPr>
        <w:ind w:firstLine="397"/>
        <w:jc w:val="both"/>
      </w:pPr>
      <w:r>
        <w:rPr>
          <w:rStyle w:val="s0"/>
        </w:rPr>
        <w:t>1) 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высокого уровня риска, - по истечении одного рабочего дня со дня вруче</w:t>
      </w:r>
      <w:r>
        <w:rPr>
          <w:rStyle w:val="s0"/>
        </w:rPr>
        <w:t>ния ему уведомления;</w:t>
      </w:r>
    </w:p>
    <w:p w:rsidR="00000000" w:rsidRDefault="000E12AC">
      <w:pPr>
        <w:ind w:firstLine="397"/>
        <w:jc w:val="both"/>
      </w:pPr>
      <w:r>
        <w:rPr>
          <w:rStyle w:val="s0"/>
        </w:rPr>
        <w:t>2) 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среднего уровня риска, - по истечении десяти рабочих дней со дня вручения ему уведо</w:t>
      </w:r>
      <w:r>
        <w:rPr>
          <w:rStyle w:val="s0"/>
        </w:rPr>
        <w:t>мления.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>По распоряжению органов государственных доходов банки и организации, осуществляющие отдельные виды банковских операций, обязаны приостановить расходные операции по банковским счетам плательщиков и исполнять указания, касающиеся перечисления обязате</w:t>
      </w:r>
      <w:r>
        <w:rPr>
          <w:rStyle w:val="s0"/>
        </w:rPr>
        <w:t>льных пенсионных взносов, обязательных профессиональных пенсионных взносов, социальных отчислений, отчислений и (или) взносов в фонд социального медицинского страхования, налоговой задолженности и задолженности по таможенным платежам, налогам и пени в поря</w:t>
      </w:r>
      <w:r>
        <w:rPr>
          <w:rStyle w:val="s0"/>
        </w:rPr>
        <w:t>дке, определенном законодательством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Распоряжение органа государственных доходов о приостановлении расходных операций по кассе подлежит безусловному исполнению плательщиком путем перечисления поступающих наличных денег в фонд не поздне</w:t>
      </w:r>
      <w:r>
        <w:rPr>
          <w:rStyle w:val="s0"/>
        </w:rPr>
        <w:t>е одного рабочего дня, следующего за днем их поступления.</w:t>
      </w:r>
    </w:p>
    <w:p w:rsidR="00000000" w:rsidRDefault="000E12AC">
      <w:pPr>
        <w:ind w:firstLine="397"/>
        <w:jc w:val="both"/>
      </w:pPr>
      <w:hyperlink r:id="rId139" w:anchor="sub_id=2" w:history="1">
        <w:r>
          <w:rPr>
            <w:rStyle w:val="a4"/>
          </w:rPr>
          <w:t>Форма распоряжения</w:t>
        </w:r>
      </w:hyperlink>
      <w:r>
        <w:rPr>
          <w:rStyle w:val="s0"/>
        </w:rPr>
        <w:t xml:space="preserve"> о приостановлении расходных операций по кассе плательщика утверждается уполномоченным органом, осуще</w:t>
      </w:r>
      <w:r>
        <w:rPr>
          <w:rStyle w:val="s0"/>
        </w:rPr>
        <w:t>ствляющим руководство в сфере обеспечения поступления налогов и других обязательных платежей в бюджет.</w:t>
      </w:r>
    </w:p>
    <w:p w:rsidR="00000000" w:rsidRDefault="000E12AC">
      <w:pPr>
        <w:ind w:firstLine="397"/>
        <w:jc w:val="both"/>
      </w:pPr>
      <w:r>
        <w:rPr>
          <w:rStyle w:val="s0"/>
        </w:rPr>
        <w:t>4. Распоряжения органа государственных доходов о приостановлении расходных операций по банковским счетам и кассе плательщика отменяются органом государст</w:t>
      </w:r>
      <w:r>
        <w:rPr>
          <w:rStyle w:val="s0"/>
        </w:rPr>
        <w:t>венных доходов, вынесшим такие распоряжения, не позднее одного рабочего дня, следующего за днем погашения задолженности по социальным отчислениям.</w:t>
      </w:r>
    </w:p>
    <w:p w:rsidR="00000000" w:rsidRDefault="000E12AC">
      <w:pPr>
        <w:ind w:firstLine="397"/>
        <w:jc w:val="both"/>
      </w:pPr>
      <w:r>
        <w:rPr>
          <w:rStyle w:val="s0"/>
        </w:rPr>
        <w:t>5. В случае непогашения задолженности по социальным отчислениям орган государственных доходов взыскивает сумм</w:t>
      </w:r>
      <w:r>
        <w:rPr>
          <w:rStyle w:val="s0"/>
        </w:rPr>
        <w:t>ы такой задолженности в принудительном порядке с банковских счетов:</w:t>
      </w:r>
    </w:p>
    <w:p w:rsidR="00000000" w:rsidRDefault="000E12AC">
      <w:pPr>
        <w:ind w:firstLine="397"/>
        <w:jc w:val="both"/>
      </w:pPr>
      <w:r>
        <w:rPr>
          <w:rStyle w:val="s0"/>
        </w:rPr>
        <w:t>1) 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высокого уровня риска, - по истечении пяти рабочих дней со дня вручения ему уведомления;</w:t>
      </w:r>
    </w:p>
    <w:p w:rsidR="00000000" w:rsidRDefault="000E12AC">
      <w:pPr>
        <w:ind w:firstLine="397"/>
        <w:jc w:val="both"/>
      </w:pPr>
      <w:r>
        <w:rPr>
          <w:rStyle w:val="s0"/>
        </w:rPr>
        <w:t>2) плательщика,</w:t>
      </w:r>
      <w:r>
        <w:rPr>
          <w:rStyle w:val="s0"/>
        </w:rPr>
        <w:t xml:space="preserve"> отнесенного в соответствии с системой управления рисками, предусмотренной налоговым законодательством Республики Казахстан, к категории среднего уровня риска, - по истечении двадцати рабочих дней со дня вручения ему уведомления.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>Взыскание задолженности по</w:t>
      </w:r>
      <w:r>
        <w:rPr>
          <w:rStyle w:val="s0"/>
        </w:rPr>
        <w:t xml:space="preserve"> социальным отчислениям с банковских счетов плательщиков производится на основании инкассового распоряжения органа государственных доходов.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случаях отсутствия или недостаточности денег на банковском (банковских) счете (счетах) для удовлетворения всех тре</w:t>
      </w:r>
      <w:r>
        <w:rPr>
          <w:rStyle w:val="s0"/>
        </w:rPr>
        <w:t>бований, предъявляемых к клиенту, банк производит изъятие денег клиента в порядке очередности, установленной Гражданским кодексом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случае отсутствия денег на банковском счете плательщика в национальной валюте взыскание задолженности </w:t>
      </w:r>
      <w:r>
        <w:rPr>
          <w:rStyle w:val="s0"/>
        </w:rPr>
        <w:t>по социальным отчислениям производится с банковских счетов плательщика в иностранной валюте на основании инкассовых распоряжений, выставленных в национальной валюте органами государственных доходов.</w:t>
      </w:r>
    </w:p>
    <w:p w:rsidR="00000000" w:rsidRDefault="000E12AC">
      <w:pPr>
        <w:ind w:firstLine="397"/>
        <w:jc w:val="both"/>
      </w:pPr>
      <w:r>
        <w:rPr>
          <w:rStyle w:val="s0"/>
        </w:rPr>
        <w:t>6. Банки и организации, осуществляющие отдельные виды бан</w:t>
      </w:r>
      <w:r>
        <w:rPr>
          <w:rStyle w:val="s0"/>
        </w:rPr>
        <w:t>ковских операций, обязаны перечислить суммы социальных отчислений в Фонд через Государственную корпорацию в день списания данных сумм с банковских счетов плательщиков.</w:t>
      </w:r>
    </w:p>
    <w:p w:rsidR="00000000" w:rsidRDefault="000E12AC">
      <w:pPr>
        <w:ind w:firstLine="397"/>
        <w:jc w:val="both"/>
      </w:pPr>
      <w:r>
        <w:rPr>
          <w:rStyle w:val="s0"/>
        </w:rPr>
        <w:t>7. Органы государственных доходов ежегодно публикуют в средствах массовой информации спи</w:t>
      </w:r>
      <w:r>
        <w:rPr>
          <w:rStyle w:val="s0"/>
        </w:rPr>
        <w:t>ски плательщиков, имеющих задолженность по социальным отчислениям, не погашенную в срок более шести месяцев со дня ее возникновения, с указанием идентификационного номера агента, фамилии, имени, отчества (если оно указано в документе, удостоверяющем личнос</w:t>
      </w:r>
      <w:r>
        <w:rPr>
          <w:rStyle w:val="s0"/>
        </w:rPr>
        <w:t>ть) руководителя и суммы задолженности по социальным отчислениям.».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17. В </w:t>
      </w:r>
      <w:hyperlink r:id="rId14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 июня 2003 года «О Фонде гарантирования страховых выплат» (Ведомости Парламента Республ</w:t>
      </w:r>
      <w:r>
        <w:rPr>
          <w:rStyle w:val="s0"/>
        </w:rPr>
        <w:t>ики Казахстан, 2003 г., № 11, ст. 63; 2005 г., № 14, ст. 55; 2006 г., № 4, ст. 25; 2007 г., № 2, ст. 18; № 8, ст. 52; 2009 г., № 24, ст. 134; 2010 г., № 5, ст. 23; № 17-18, ст. 112; 2012 г., № 8, ст. 64; № 13, ст. 91; № 21-22, ст. 124; 2014 г., № 14, ст. 8</w:t>
      </w:r>
      <w:r>
        <w:rPr>
          <w:rStyle w:val="s0"/>
        </w:rPr>
        <w:t>4; 2015 г., № 8, ст. 45; № 22-VI, ст. 159):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пункт 3 </w:t>
      </w:r>
      <w:hyperlink r:id="rId141" w:anchor="sub_id=4010000" w:history="1">
        <w:r>
          <w:rPr>
            <w:rStyle w:val="a4"/>
          </w:rPr>
          <w:t>статьи 4-1</w:t>
        </w:r>
      </w:hyperlink>
      <w:r>
        <w:rPr>
          <w:rStyle w:val="s0"/>
        </w:rPr>
        <w:t xml:space="preserve"> дополнить частью шестой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«За выдачу согласия на назначение (избрание) руководящего рабо</w:t>
      </w:r>
      <w:r>
        <w:rPr>
          <w:rStyle w:val="s0"/>
        </w:rPr>
        <w:t>тника Фонда взимается сбор, размер и порядок уплаты которого определяются налоговым законодательством Республики Казахстан.».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18. В </w:t>
      </w:r>
      <w:hyperlink r:id="rId14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апреля 2004 года «О регулир</w:t>
      </w:r>
      <w:r>
        <w:rPr>
          <w:rStyle w:val="s0"/>
        </w:rPr>
        <w:t>овании торговой деятельности» (Ведомости Парламента Республики Казахстан, 2004 г., № 6, ст. 44; 2006 г., № 1, ст. 5; № 3, ст. 22; № 23, ст. 141; 2009 г., № 17, ст. 80; № 18, ст. 84; № 24, ст. 129; 2010 г., № 15, ст. 71; 2011 г., № 2, ст. 26; № 11, ст. 102;</w:t>
      </w:r>
      <w:r>
        <w:rPr>
          <w:rStyle w:val="s0"/>
        </w:rPr>
        <w:t xml:space="preserve"> 2012 г., № 2, ст. 11, 14; № 15, ст. 97; 2013 г., № 14, ст. 75; № 15, ст. 81; № 21-22, ст. 114; 2014 г., № 1, ст. 4; № 10, ст. 52; № 19-І, 19-II, ст. 96; № 23, ст. 143; 2015 г., № 11, ст. 52; № 19-І, ст. 101; № 20-IV, ст. 113; 2016 г., № 8-II, ст. 70; № 12</w:t>
      </w:r>
      <w:r>
        <w:rPr>
          <w:rStyle w:val="s0"/>
        </w:rPr>
        <w:t>, ст. 87; 2017 г., № 12, ст. 34):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</w:t>
      </w:r>
      <w:hyperlink r:id="rId143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21-4)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«21-4) послевыставочное использование территории международной специализированной</w:t>
      </w:r>
      <w:r>
        <w:rPr>
          <w:rStyle w:val="s0"/>
        </w:rPr>
        <w:t xml:space="preserve"> выставки - это управление объектами (эксплуатация объектов) международной специализированной выставки;»;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подпунктом 21-5)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«21-5) объекты международной специализированной выставки - здания, архитектурные объекты, сооружения</w:t>
      </w:r>
      <w:r>
        <w:rPr>
          <w:rStyle w:val="s0"/>
        </w:rPr>
        <w:t>, инженерная и транспортная инфраструктура и иные объекты, оставшиеся после проведения международной специализированной выставки, расположенные на ее территории;»;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</w:t>
      </w:r>
      <w:hyperlink r:id="rId144" w:anchor="sub_id=60000" w:history="1">
        <w:r>
          <w:rPr>
            <w:rStyle w:val="a4"/>
          </w:rPr>
          <w:t>стать</w:t>
        </w:r>
        <w:r>
          <w:rPr>
            <w:rStyle w:val="a4"/>
          </w:rPr>
          <w:t>е 6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14-1)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«14-1) создает юридическое лицо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</w:t>
      </w:r>
      <w:r>
        <w:rPr>
          <w:rStyle w:val="s0"/>
        </w:rPr>
        <w:t>ки на территории Республики Казахстан, а также послевыставочное использование территории международной специализированной выставки;»;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14-2)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в </w:t>
      </w:r>
      <w:hyperlink r:id="rId145" w:anchor="sub_id=280000" w:history="1">
        <w:r>
          <w:rPr>
            <w:rStyle w:val="a4"/>
          </w:rPr>
          <w:t>статье 2</w:t>
        </w:r>
        <w:r>
          <w:rPr>
            <w:rStyle w:val="a4"/>
          </w:rPr>
          <w:t>8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первый и подпункт 3) пункта 4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«4. Для достижения цели своей деятельности юридическое лицо со стопроцентным участием государства в уставном капитале, основным предметом деятельности которого являются организация и про</w:t>
      </w:r>
      <w:r>
        <w:rPr>
          <w:rStyle w:val="s0"/>
        </w:rPr>
        <w:t>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выставки, выполняет следующие функции:»;</w:t>
      </w:r>
    </w:p>
    <w:p w:rsidR="00000000" w:rsidRDefault="000E12AC">
      <w:pPr>
        <w:ind w:firstLine="397"/>
        <w:jc w:val="both"/>
      </w:pPr>
      <w:r>
        <w:rPr>
          <w:rStyle w:val="s0"/>
        </w:rPr>
        <w:t>«3) иные функции, предусмотренные уставом юрид</w:t>
      </w:r>
      <w:r>
        <w:rPr>
          <w:rStyle w:val="s0"/>
        </w:rPr>
        <w:t>ического лица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</w:t>
      </w:r>
      <w:r>
        <w:rPr>
          <w:rStyle w:val="s0"/>
        </w:rPr>
        <w:t>ьзование территории международной специализированной выставки.»;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7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«7. Налогообложение юридического лица со стопроцентным участием государства в уставном капитале, основным предметом деятельности которого являются орган</w:t>
      </w:r>
      <w:r>
        <w:rPr>
          <w:rStyle w:val="s0"/>
        </w:rPr>
        <w:t>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выставки, осуществляется в соответствии с налоговым законодательством Респу</w:t>
      </w:r>
      <w:r>
        <w:rPr>
          <w:rStyle w:val="s0"/>
        </w:rPr>
        <w:t>блики Казахстан.».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19. В </w:t>
      </w:r>
      <w:hyperlink r:id="rId14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9 ноября 2004 года «О техническом регулировании» (Ведомости Парламента Республики Казахстан, 2004 г., № 21, ст. 124; 2006 г., № 3, ст. 22</w:t>
      </w:r>
      <w:r>
        <w:rPr>
          <w:rStyle w:val="s0"/>
        </w:rPr>
        <w:t>; № 15, ст. 92; № 24, ст. 148; 2008 г., № 15-16, ст. 60; 2009 г., № 17, ст. 80; № 18, ст. 84; 2010 г., № 5, ст. 23; 2011 г., № 1, ст. 2; № 2, ст. 26; № 11, ст. 102; 2012 г., № 5, ст. 41; № 14, ст. 92, 95; № 15, ст. 97; 2013 г., № 4, ст. 21; № 14, ст. 75; №</w:t>
      </w:r>
      <w:r>
        <w:rPr>
          <w:rStyle w:val="s0"/>
        </w:rPr>
        <w:t xml:space="preserve"> 15, ст. 81; № 21-22, ст. 114; 2014 г., № 10, ст. 52; № 19-І, 19-II, ст. 96; № 23, ст. 143; 2015 г., № 20-IV, ст. 113; № 22-V, ст. 156; 2016 г., № 6, ст. 45; № 7-II, ст. 53; 2017 г., № 11, ст. 29):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в пункте 6 </w:t>
      </w:r>
      <w:hyperlink r:id="rId147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слова «для организации и проведения международной специализированной выставки на территории Республики Казахстан» заменить словами «для послевыставочного использования территории</w:t>
      </w:r>
      <w:r>
        <w:rPr>
          <w:rStyle w:val="s0"/>
        </w:rPr>
        <w:t xml:space="preserve"> международной специализированной выставки»;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пункте 3 </w:t>
      </w:r>
      <w:hyperlink r:id="rId148" w:anchor="sub_id=330000" w:history="1">
        <w:r>
          <w:rPr>
            <w:rStyle w:val="a4"/>
          </w:rPr>
          <w:t>статьи 33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«для организации и проведения международной специализированной выставки на территории Республики Казахстан» заменить словами «для послевыставочного использования территории международной специализированной выставки».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20. В </w:t>
      </w:r>
      <w:hyperlink r:id="rId14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января 2007 года «Об игорном бизнесе» (Ведомости Парламента Республики Казахстан, 2007 г., № 2, ст. 15; 2009 г., № 9-10, ст. 48; № 18, ст. 84; № 19, ст. 88; 2010 г., № 5, ст. 23; № 17-1</w:t>
      </w:r>
      <w:r>
        <w:rPr>
          <w:rStyle w:val="s0"/>
        </w:rPr>
        <w:t>8, ст. 111; № 22, ст. 132; 2011 г., № 1, ст. 2; № 11, ст. 102; № 19, ст. 145; 2012 г., № 15, ст. 97; 2014 г., № 1, ст. 4, 9; № 10, ст. 52; № 11, ст. 61; № 19-І, 19-II, ст. 96; № 23, ст. 143; 2015 г., № 8, ст. 44; № 20-IV, ст. 113):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пункте 3 </w:t>
      </w:r>
      <w:hyperlink r:id="rId150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слова «определяются в соответствии с налоговым законодательством Республики Казахстан» заменить словами «, платы за пользование лицензиями на занятие отдельными видами деятельно</w:t>
      </w:r>
      <w:r>
        <w:rPr>
          <w:rStyle w:val="s0"/>
        </w:rPr>
        <w:t>сти определяются Кодексом Республики Казахстан «О налогах и других обязательных платежах в бюджет» (Налоговый кодекс)».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21. В </w:t>
      </w:r>
      <w:hyperlink r:id="rId15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января 2007 года «О национальных</w:t>
      </w:r>
      <w:r>
        <w:rPr>
          <w:rStyle w:val="s0"/>
        </w:rPr>
        <w:t xml:space="preserve"> реестрах идентификационных номеров» (Ведомости Парламента Республики Казахстан, 2007 г., № 3, ст. 19; 2008 г., № 23, ст. 114; 2010 г., № 5, ст. 23; № 17-18, ст. 101; 2011 г., № 11, ст. 102; 2012 г., № 2, ст. 14; № 21-22, ст. 124; № 23-24, ст. 125; 2013 г.</w:t>
      </w:r>
      <w:r>
        <w:rPr>
          <w:rStyle w:val="s0"/>
        </w:rPr>
        <w:t>, № 2, ст. 13; № 10-11, ст. 56; № 21-22, ст. 115; 2014 г., № 14, ст. 84; № 19-І, 19-II, ст. 96; № 21, ст. 122; 2015 г., № 15, ст. 78; № 22-І, ст. 143; № 22-V, cт.156, 158; 2016 г., № 22, ст. 116):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</w:t>
      </w:r>
      <w:hyperlink r:id="rId152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4) пункта 4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«4) регистрационное свидетельство для юридических лиц-нерезидентов:</w:t>
      </w:r>
    </w:p>
    <w:p w:rsidR="00000000" w:rsidRDefault="000E12AC">
      <w:pPr>
        <w:ind w:firstLine="397"/>
        <w:jc w:val="both"/>
      </w:pPr>
      <w:r>
        <w:rPr>
          <w:rStyle w:val="s0"/>
        </w:rPr>
        <w:t>являющихся налоговыми агентами в соответствии с пунктом 8 статьи 650 Кодекса Республики Казахстан «О</w:t>
      </w:r>
      <w:r>
        <w:rPr>
          <w:rStyle w:val="s0"/>
        </w:rPr>
        <w:t xml:space="preserve"> налогах и других обязательных платежах в бюджет» (Налоговый кодекс);</w:t>
      </w:r>
    </w:p>
    <w:p w:rsidR="00000000" w:rsidRDefault="000E12AC">
      <w:pPr>
        <w:ind w:firstLine="397"/>
        <w:jc w:val="both"/>
      </w:pPr>
      <w:r>
        <w:rPr>
          <w:rStyle w:val="s0"/>
        </w:rPr>
        <w:t>владеющих в Республике Казахстан объектами налогообложения;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являющихся дипломатическими и приравненными к ним представительствами иностранного государства, аккредитованными в Республике </w:t>
      </w:r>
      <w:r>
        <w:rPr>
          <w:rStyle w:val="s0"/>
        </w:rPr>
        <w:t>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осуществляющих деятельность через зависимого агента, который рассматривается как его постоянное учреждение согласно пункту 9 статьи 220 Кодекса Республики Казахстан «О налогах и других обязательных платежах в бюджет» (Налоговый кодекс).»;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</w:t>
      </w:r>
      <w:r>
        <w:rPr>
          <w:rStyle w:val="s0"/>
        </w:rPr>
        <w:t>кт 4) пункта 8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«4) при регистрации в органе государственных доходов в качестве налогоплательщиков юридических лиц-нерезидентов:</w:t>
      </w:r>
    </w:p>
    <w:p w:rsidR="00000000" w:rsidRDefault="000E12AC">
      <w:pPr>
        <w:ind w:firstLine="397"/>
        <w:jc w:val="both"/>
      </w:pPr>
      <w:r>
        <w:rPr>
          <w:rStyle w:val="s0"/>
        </w:rPr>
        <w:t>являющихся налоговыми агентами в соответствии с пунктом 8 статьи 650 Кодекса Республики Казахстан</w:t>
      </w:r>
      <w:r>
        <w:rPr>
          <w:rStyle w:val="s0"/>
        </w:rPr>
        <w:t xml:space="preserve"> «О налогах и других обязательных платежах в бюджет» (Налоговый кодекс);</w:t>
      </w:r>
    </w:p>
    <w:p w:rsidR="00000000" w:rsidRDefault="000E12AC">
      <w:pPr>
        <w:ind w:firstLine="397"/>
        <w:jc w:val="both"/>
      </w:pPr>
      <w:r>
        <w:rPr>
          <w:rStyle w:val="s0"/>
        </w:rPr>
        <w:t>являющихся дипломатическими и приравненными к ним представительствами иностранного государства, аккредитованными в Республике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осуществляющих деятельность через зависимого а</w:t>
      </w:r>
      <w:r>
        <w:rPr>
          <w:rStyle w:val="s0"/>
        </w:rPr>
        <w:t>гента, который рассматривается как его постоянное учреждение согласно пункту 9 статьи 220 Кодекса Республики Казахстан «О налогах и других обязательных платежах в бюджет» (Налоговый кодекс);</w:t>
      </w:r>
    </w:p>
    <w:p w:rsidR="00000000" w:rsidRDefault="000E12AC">
      <w:pPr>
        <w:ind w:firstLine="397"/>
        <w:jc w:val="both"/>
      </w:pPr>
      <w:r>
        <w:rPr>
          <w:rStyle w:val="s0"/>
        </w:rPr>
        <w:t>осуществляющих деятельность через постоянное учреждение без откры</w:t>
      </w:r>
      <w:r>
        <w:rPr>
          <w:rStyle w:val="s0"/>
        </w:rPr>
        <w:t>тия филиала, представительства;</w:t>
      </w:r>
    </w:p>
    <w:p w:rsidR="00000000" w:rsidRDefault="000E12AC">
      <w:pPr>
        <w:ind w:firstLine="397"/>
        <w:jc w:val="both"/>
      </w:pPr>
      <w:r>
        <w:rPr>
          <w:rStyle w:val="s0"/>
        </w:rPr>
        <w:t>владеющих в Республике Казахстан объектами налогообложения;</w:t>
      </w:r>
    </w:p>
    <w:p w:rsidR="00000000" w:rsidRDefault="000E12AC">
      <w:pPr>
        <w:ind w:firstLine="397"/>
        <w:jc w:val="both"/>
      </w:pPr>
      <w:r>
        <w:rPr>
          <w:rStyle w:val="s0"/>
        </w:rPr>
        <w:t>открывающих текущие счета в банках-резидентах.»;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5) пункта 10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«5) по месту нахождения резидента или консорциума, обладающего</w:t>
      </w:r>
      <w:r>
        <w:rPr>
          <w:rStyle w:val="s0"/>
        </w:rPr>
        <w:t xml:space="preserve"> правом недропользования в Республике Казахстан, имущество которого составляет 50 и более процентов стоимости реализованных акций, долей участия или активов юридического лица-нерезидента, являющегося налоговым агентом в соответствии с пунктом 8 статьи 650 </w:t>
      </w:r>
      <w:r>
        <w:rPr>
          <w:rStyle w:val="s0"/>
        </w:rPr>
        <w:t>Кодекса Республики Казахстан «О налогах и других обязательных платежах в бюджет» (Налоговый кодекс);».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22. В </w:t>
      </w:r>
      <w:hyperlink r:id="rId15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27 июля 2007 года «Об образовании» (Ведомости Парлам</w:t>
      </w:r>
      <w:r>
        <w:rPr>
          <w:rStyle w:val="s0"/>
        </w:rPr>
        <w:t xml:space="preserve">ента Республики Казахстан, 2007 г., № 20, ст. 151; 2008 г., № 23, ст. 124; 2009 г., № 18, ст. 84; 2010 г., № 5, ст. 23; № 24, ст. 149; 2011 г., № 1, ст. 2; № 2, ст. 21; № 5, ст. 43; № 11, ст. 102; № 12, ст. 111; № 16, ст. 128; № 18, ст. 142; 2012 г., № 2, </w:t>
      </w:r>
      <w:r>
        <w:rPr>
          <w:rStyle w:val="s0"/>
        </w:rPr>
        <w:t>ст. 11; № 4, ст. 32; № 15, ст. 97; 2013 г., № 2, ст. 7; № 7, ст. 34; № 9, ст. 51; № 14, ст. 72, 75; № 15, ст. 81; 2014 г., № 1, ст. 4, 6; № 3, ст. 21; № 10, ст. 52; № 14, ст. 84; № 19-І, 19-II, ст. 96; № 23, ст. 143; 2015 г., № 2, ст. 3; № 10, ст. 50; № 14</w:t>
      </w:r>
      <w:r>
        <w:rPr>
          <w:rStyle w:val="s0"/>
        </w:rPr>
        <w:t>, ст. 72; № 20-IV, ст. 113; № 21- III, ст. 135; № 22-І, ст. 140; № 22-V, ст. 156, 158; № 23-II, ст. 170, 172; 2016 г., № 8-II, ст. 67; № 23, ст. 119; 2017 г., № 8, ст. 16; № 9, ст. 17, 18; № 13, ст. 45; № 14, ст. 50, 53; № 16, ст. 56):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часть вторую пункта </w:t>
      </w:r>
      <w:r>
        <w:rPr>
          <w:rStyle w:val="s0"/>
        </w:rPr>
        <w:t xml:space="preserve">4 </w:t>
      </w:r>
      <w:hyperlink r:id="rId154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дополнить подпунктом 11)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«11) иные категории граждан, определяемые по решению Правительства Республики Казахстан.».</w:t>
      </w:r>
    </w:p>
    <w:p w:rsidR="00000000" w:rsidRDefault="000E12AC">
      <w:pPr>
        <w:ind w:firstLine="397"/>
        <w:jc w:val="both"/>
      </w:pPr>
      <w:bookmarkStart w:id="41" w:name="SUB2300"/>
      <w:bookmarkEnd w:id="41"/>
      <w:r>
        <w:rPr>
          <w:rStyle w:val="s0"/>
        </w:rPr>
        <w:t xml:space="preserve">23. В </w:t>
      </w:r>
      <w:hyperlink r:id="rId15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5 июля 2008 года «О трансфертном ценообразовании» (Ведомости Парламента Республики Казахстан, 2008 г., № 15-16, ст. 65; 2009 г., № 18, ст. 84; 2010 г., № 11, ст.</w:t>
      </w:r>
      <w:r>
        <w:rPr>
          <w:rStyle w:val="s0"/>
        </w:rPr>
        <w:t xml:space="preserve"> 58; № 15, ст. 71; 2011 г., № 1, ст. 2; № 11, ст. 102; 2012 г., № 11, ст. 80; 2013 г., № 21-22, ст. 115; 2014 г., № 1, ст. 4; № 19-І, 19-II, ст. 96; № 21, ст. 122; 2015 г., № 20-IV, ст. 113):</w:t>
      </w:r>
    </w:p>
    <w:p w:rsidR="00000000" w:rsidRDefault="000E12AC">
      <w:pPr>
        <w:jc w:val="both"/>
      </w:pPr>
      <w:r>
        <w:rPr>
          <w:rStyle w:val="s3"/>
        </w:rPr>
        <w:t xml:space="preserve">Абзацы первый - двадцатый подпункта 1 пункта 23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в </w:t>
      </w:r>
      <w:hyperlink r:id="rId156" w:anchor="sub_id=20000" w:history="1">
        <w:r>
          <w:rPr>
            <w:rStyle w:val="a4"/>
          </w:rPr>
          <w:t>статье 2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подпунктом 2-1)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«2-1) контроль - контроль, определяемый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отчетности, принимаемыми фондовыми биржами для допуска ценных бумаг к торгам.</w:t>
      </w:r>
    </w:p>
    <w:p w:rsidR="00000000" w:rsidRDefault="000E12AC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онятие «контроль» используется для целей отчетности по трансфертному ценообразованию;»;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10-1)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«10-1) финансовый год - период, за который составляется годовая консолидированная финансовая отчетность международной груп</w:t>
      </w:r>
      <w:r>
        <w:rPr>
          <w:rStyle w:val="s0"/>
        </w:rPr>
        <w:t>пы;»;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подпунктами 10-2), 28-1), 30-1), 30-2), 30-3), 30-4) и 32)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«10-2) неблагоприятные социально-экономические последствия - совокупность социальных и экономических последствий, препятствующих реализации национальных интер</w:t>
      </w:r>
      <w:r>
        <w:rPr>
          <w:rStyle w:val="s0"/>
        </w:rPr>
        <w:t>есов или создающих им опасность, а также ставящих под угрозу устойчивое развитие национальной экономики;»;</w:t>
      </w:r>
    </w:p>
    <w:p w:rsidR="00000000" w:rsidRDefault="000E12AC">
      <w:pPr>
        <w:ind w:firstLine="397"/>
        <w:jc w:val="both"/>
      </w:pPr>
      <w:r>
        <w:rPr>
          <w:rStyle w:val="s0"/>
        </w:rPr>
        <w:t>«28-1) выручка - доходы от реализации товаров, работ и услуг, определяемые в соответствии с международными стандартами финансовой отчетности либо ины</w:t>
      </w:r>
      <w:r>
        <w:rPr>
          <w:rStyle w:val="s0"/>
        </w:rPr>
        <w:t>ми международно признанными стандартами составления финансовой отчетности, принимаемыми фондовыми биржами для допуска ценных бумаг к торгам;»;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«30-1) международная группа - совокупность лиц, являющихся участниками международной группы, включая материнскую </w:t>
      </w:r>
      <w:r>
        <w:rPr>
          <w:rStyle w:val="s0"/>
        </w:rPr>
        <w:t>компанию такой международной группы, которые одновременно соответствуют следующим условиям:</w:t>
      </w:r>
    </w:p>
    <w:p w:rsidR="00000000" w:rsidRDefault="000E12AC">
      <w:pPr>
        <w:ind w:firstLine="397"/>
        <w:jc w:val="both"/>
      </w:pPr>
      <w:r>
        <w:rPr>
          <w:rStyle w:val="s0"/>
        </w:rPr>
        <w:t>в состав совокупности лиц, указанных в абзаце первом настоящего подпункта, входит хотя бы одно лицо, которое признается резидентом Республики Казахстан либо не приз</w:t>
      </w:r>
      <w:r>
        <w:rPr>
          <w:rStyle w:val="s0"/>
        </w:rPr>
        <w:t>нается резидентом Республики Казахстан, но осуществляет в Республике Казахстан предпринимательскую деятельность через структурное подразделение, постоянное учреждение;</w:t>
      </w:r>
    </w:p>
    <w:p w:rsidR="00000000" w:rsidRDefault="000E12AC">
      <w:pPr>
        <w:ind w:firstLine="397"/>
        <w:jc w:val="both"/>
      </w:pPr>
      <w:r>
        <w:rPr>
          <w:rStyle w:val="s0"/>
        </w:rPr>
        <w:t>связаны между собой посредством контроля и (или) участия;</w:t>
      </w:r>
    </w:p>
    <w:p w:rsidR="00000000" w:rsidRDefault="000E12AC">
      <w:pPr>
        <w:ind w:firstLine="397"/>
        <w:jc w:val="both"/>
      </w:pPr>
      <w:r>
        <w:rPr>
          <w:rStyle w:val="s0"/>
        </w:rPr>
        <w:t>в их отношении составляется ко</w:t>
      </w:r>
      <w:r>
        <w:rPr>
          <w:rStyle w:val="s0"/>
        </w:rPr>
        <w:t>нсолидированная финансовая отчетность либо финансовая отчетность которых не учитывается при составлении консолидированной финансовой отчетности исключительно в силу размера или существенности данных таких лиц в соответствии с международными стандартами фин</w:t>
      </w:r>
      <w:r>
        <w:rPr>
          <w:rStyle w:val="s0"/>
        </w:rPr>
        <w:t>ансовой отчетности или иными международно признанными стандартами составления финансовой отчетности, принимаемыми фондовыми биржами для допуска ценных бумаг к торгам;</w:t>
      </w:r>
    </w:p>
    <w:p w:rsidR="00000000" w:rsidRDefault="000E12AC">
      <w:pPr>
        <w:ind w:firstLine="397"/>
        <w:jc w:val="both"/>
      </w:pPr>
      <w:r>
        <w:rPr>
          <w:rStyle w:val="s0"/>
        </w:rPr>
        <w:t>30-2) участник международной группы - лицо, соответствующее одному из следующих условий:</w:t>
      </w:r>
    </w:p>
    <w:p w:rsidR="00000000" w:rsidRDefault="000E12AC">
      <w:pPr>
        <w:ind w:firstLine="397"/>
        <w:jc w:val="both"/>
      </w:pPr>
      <w:r>
        <w:rPr>
          <w:rStyle w:val="s0"/>
        </w:rPr>
        <w:t>материнская компания международной группы;</w:t>
      </w:r>
    </w:p>
    <w:p w:rsidR="00000000" w:rsidRDefault="000E12AC">
      <w:pPr>
        <w:ind w:firstLine="397"/>
        <w:jc w:val="both"/>
      </w:pPr>
      <w:r>
        <w:rPr>
          <w:rStyle w:val="s0"/>
        </w:rPr>
        <w:t>лицо, осуществляющее предпринимательскую деятельность, в отношении которого составляется консолидированная финансовая отчетность международной группы либо составлялась бы консолидированная финансовая отчетность (в</w:t>
      </w:r>
      <w:r>
        <w:rPr>
          <w:rStyle w:val="s0"/>
        </w:rPr>
        <w:t xml:space="preserve"> случае отсутствия таковой), если бы ценные бумаги такого лица были бы допущены к торгам на фондовой бирже;</w:t>
      </w:r>
    </w:p>
    <w:p w:rsidR="00000000" w:rsidRDefault="000E12AC">
      <w:pPr>
        <w:ind w:firstLine="397"/>
        <w:jc w:val="both"/>
      </w:pPr>
      <w:r>
        <w:rPr>
          <w:rStyle w:val="s0"/>
        </w:rPr>
        <w:t>лицо, осуществляющее предпринимательскую деятельность, финансовая отчетность которого не учитывается при составлении консолидированной финансовой от</w:t>
      </w:r>
      <w:r>
        <w:rPr>
          <w:rStyle w:val="s0"/>
        </w:rPr>
        <w:t>четности международной группы исключительно в силу размера или существенности данных такого лица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отчетности, принимаемы</w:t>
      </w:r>
      <w:r>
        <w:rPr>
          <w:rStyle w:val="s0"/>
        </w:rPr>
        <w:t>ми фондовыми биржами для допуска ценных бумаг к торгам;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структурное подразделение или постоянное учреждение лица, определенного абзацами вторым и (или) третьим, и (или) четвертым настоящего подпункта, в отношении которого составляется отдельная финансовая </w:t>
      </w:r>
      <w:r>
        <w:rPr>
          <w:rStyle w:val="s0"/>
        </w:rPr>
        <w:t>отчетность для целей внутреннего контроля либо финансовой, налоговой или иной регуляторной отчетности лица, создавшего такое структурное подразделение или постоянное учреждение;</w:t>
      </w:r>
    </w:p>
    <w:p w:rsidR="00000000" w:rsidRDefault="000E12AC">
      <w:pPr>
        <w:ind w:firstLine="397"/>
        <w:jc w:val="both"/>
      </w:pPr>
      <w:r>
        <w:rPr>
          <w:rStyle w:val="s0"/>
        </w:rPr>
        <w:t>30-3) уполномоченный участник международной группы - участник международной гр</w:t>
      </w:r>
      <w:r>
        <w:rPr>
          <w:rStyle w:val="s0"/>
        </w:rPr>
        <w:t>уппы, не являющийся материнской компанией международной группы, но который уполномочен:</w:t>
      </w:r>
    </w:p>
    <w:p w:rsidR="00000000" w:rsidRDefault="000E12AC">
      <w:pPr>
        <w:ind w:firstLine="397"/>
        <w:jc w:val="both"/>
      </w:pPr>
      <w:r>
        <w:rPr>
          <w:rStyle w:val="s0"/>
        </w:rPr>
        <w:t>материнской компанией международной группы подготовить и (или) представить от имени международной группы межстрановую отчетность и который в правоотношениях по представ</w:t>
      </w:r>
      <w:r>
        <w:rPr>
          <w:rStyle w:val="s0"/>
        </w:rPr>
        <w:t>лению межстрановой отчетности осуществляет те же права и обязанности, что и материнская компания международной группы,</w:t>
      </w:r>
    </w:p>
    <w:p w:rsidR="00000000" w:rsidRDefault="000E12AC">
      <w:pPr>
        <w:jc w:val="both"/>
      </w:pPr>
      <w:bookmarkStart w:id="42" w:name="SUB2321"/>
      <w:bookmarkEnd w:id="42"/>
      <w:r>
        <w:rPr>
          <w:rStyle w:val="s3"/>
        </w:rPr>
        <w:t xml:space="preserve">Абзац двадцать первый подпункта 1 пункта 23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или иным участником ме</w:t>
      </w:r>
      <w:r>
        <w:rPr>
          <w:rStyle w:val="s0"/>
        </w:rPr>
        <w:t>ждународной группы подготовить и (или) представить от имени международной группы или такого участника основную отчетность и (или) местную отчетность в государстве (на территории), резидентом которого (которой) является иной участник международной группы, к</w:t>
      </w:r>
      <w:r>
        <w:rPr>
          <w:rStyle w:val="s0"/>
        </w:rPr>
        <w:t>оторый предоставил соответствующие полномочия, либо в котором (на которой) такой участник международной группы осуществляет предпринимательскую деятельность через структурное подразделение, постоянное учреждение. Уполномоченный участник в правоотношениях п</w:t>
      </w:r>
      <w:r>
        <w:rPr>
          <w:rStyle w:val="s0"/>
        </w:rPr>
        <w:t>о представлению основной отчетности и (или) местной отчетности осуществляет те же права и обязанности, что и иной участник международной группы, который передал соответствующие полномочия.</w:t>
      </w:r>
    </w:p>
    <w:p w:rsidR="00000000" w:rsidRDefault="000E12AC">
      <w:pPr>
        <w:jc w:val="both"/>
      </w:pPr>
      <w:bookmarkStart w:id="43" w:name="SUB2322"/>
      <w:bookmarkEnd w:id="43"/>
      <w:r>
        <w:rPr>
          <w:rStyle w:val="s3"/>
        </w:rPr>
        <w:t xml:space="preserve">Абзацы двадцать второй - двадцать седьмой подпункта 1 пункта 23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Действия (бездействие) уполномоченного участника международной группы в правоотношениях, регулируемых настоящим Законом, признаются действиями (бездействием) участника международной групп</w:t>
      </w:r>
      <w:r>
        <w:rPr>
          <w:rStyle w:val="s0"/>
        </w:rPr>
        <w:t>ы, предоставившего соответствующие полномочия уполномоченному участнику международной группы;</w:t>
      </w:r>
    </w:p>
    <w:p w:rsidR="00000000" w:rsidRDefault="000E12AC">
      <w:pPr>
        <w:ind w:firstLine="397"/>
        <w:jc w:val="both"/>
      </w:pPr>
      <w:r>
        <w:rPr>
          <w:rStyle w:val="s0"/>
        </w:rPr>
        <w:t>30-4) материнская компания международной группы - участник международной группы, удовлетворяющий одновременно следующим условиям:</w:t>
      </w:r>
    </w:p>
    <w:p w:rsidR="00000000" w:rsidRDefault="000E12AC">
      <w:pPr>
        <w:ind w:firstLine="397"/>
        <w:jc w:val="both"/>
      </w:pPr>
      <w:r>
        <w:rPr>
          <w:rStyle w:val="s0"/>
        </w:rPr>
        <w:t>такой участник прямо и (или) косвенно участвует в уставном капитале других участников международной группы и доля такого участия составляет величину, достаточную для того, чтобы в отношении участников международной группы составлялась консолидированная фин</w:t>
      </w:r>
      <w:r>
        <w:rPr>
          <w:rStyle w:val="s0"/>
        </w:rPr>
        <w:t>ансовая отчетность;</w:t>
      </w:r>
    </w:p>
    <w:p w:rsidR="00000000" w:rsidRDefault="000E12AC">
      <w:pPr>
        <w:ind w:firstLine="397"/>
        <w:jc w:val="both"/>
      </w:pPr>
      <w:r>
        <w:rPr>
          <w:rStyle w:val="s0"/>
        </w:rPr>
        <w:t>такой участник не имеет над собой другую материнскую компанию;</w:t>
      </w:r>
    </w:p>
    <w:p w:rsidR="00000000" w:rsidRDefault="000E12AC">
      <w:pPr>
        <w:ind w:firstLine="397"/>
        <w:jc w:val="both"/>
      </w:pPr>
      <w:r>
        <w:rPr>
          <w:rStyle w:val="s0"/>
        </w:rPr>
        <w:t>ни один иной участник международной группы не удовлетворяет одновременно всем условиям, указанным в настоящем подпункте;»;</w:t>
      </w:r>
    </w:p>
    <w:p w:rsidR="00000000" w:rsidRDefault="000E12AC">
      <w:pPr>
        <w:ind w:firstLine="397"/>
        <w:jc w:val="both"/>
      </w:pPr>
      <w:r>
        <w:rPr>
          <w:rStyle w:val="s0"/>
        </w:rPr>
        <w:t>«32) консолидированная финансовая отчетность - фин</w:t>
      </w:r>
      <w:r>
        <w:rPr>
          <w:rStyle w:val="s0"/>
        </w:rPr>
        <w:t>ансовая отчетность международной группы, составляемая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отчетности, принимаемыми фондовыми биржами для допуска ценных бум</w:t>
      </w:r>
      <w:r>
        <w:rPr>
          <w:rStyle w:val="s0"/>
        </w:rPr>
        <w:t>аг к торгам, в которой активы, обязательства, капитал, доходы, расходы и денежные потоки материнской компании международной группы и других участников международной группы представлены как активы, обязательства, капитал, доходы, расходы и денежные потоки о</w:t>
      </w:r>
      <w:r>
        <w:rPr>
          <w:rStyle w:val="s0"/>
        </w:rPr>
        <w:t>дного лица.»;</w:t>
      </w:r>
    </w:p>
    <w:p w:rsidR="00000000" w:rsidRDefault="000E12AC">
      <w:pPr>
        <w:jc w:val="both"/>
      </w:pPr>
      <w:bookmarkStart w:id="44" w:name="SUB4"/>
      <w:bookmarkEnd w:id="44"/>
      <w:r>
        <w:rPr>
          <w:rStyle w:val="s3"/>
        </w:rPr>
        <w:t xml:space="preserve">Подпункт 2 пункта 23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</w:t>
      </w:r>
      <w:hyperlink r:id="rId157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1 дополнить подпунктом 7) следующего содержания:</w:t>
      </w:r>
    </w:p>
    <w:p w:rsidR="00000000" w:rsidRDefault="000E12AC">
      <w:pPr>
        <w:jc w:val="both"/>
      </w:pPr>
      <w:r>
        <w:rPr>
          <w:rStyle w:val="s3"/>
        </w:rPr>
        <w:t xml:space="preserve">С 1 января 2016 г. до 1 января 2019 г. подпункт 7 действовал в редакции </w:t>
      </w:r>
      <w:hyperlink w:anchor="sub60000" w:history="1">
        <w:r>
          <w:rPr>
            <w:rStyle w:val="a4"/>
            <w:i/>
            <w:iCs/>
          </w:rPr>
          <w:t>статьи 6</w:t>
        </w:r>
      </w:hyperlink>
    </w:p>
    <w:p w:rsidR="00000000" w:rsidRDefault="000E12AC">
      <w:pPr>
        <w:ind w:firstLine="397"/>
        <w:jc w:val="both"/>
      </w:pPr>
      <w:r>
        <w:rPr>
          <w:rStyle w:val="s0"/>
        </w:rPr>
        <w:t xml:space="preserve">«7) направить требование участнику международной группы о представлении в уполномоченный </w:t>
      </w:r>
      <w:r>
        <w:rPr>
          <w:rStyle w:val="s0"/>
        </w:rPr>
        <w:t>орган основной и (или) межстрановой отчетности за отчетный финансовый год в случаях, установленных статьями 7-2 и 7-3 настоящего Закона.»;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1) пункта 3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«1) соблюдать права участников сделки и участников международной </w:t>
      </w:r>
      <w:r>
        <w:rPr>
          <w:rStyle w:val="s0"/>
        </w:rPr>
        <w:t>группы, на которых распространяются положения настоящего Закона;»;</w:t>
      </w:r>
    </w:p>
    <w:p w:rsidR="00000000" w:rsidRDefault="000E12AC">
      <w:pPr>
        <w:jc w:val="both"/>
      </w:pPr>
      <w:r>
        <w:rPr>
          <w:rStyle w:val="s3"/>
        </w:rPr>
        <w:t xml:space="preserve">Подпункт 3 пункта 23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</w:t>
      </w:r>
      <w:hyperlink r:id="rId158" w:anchor="sub_id=50000" w:history="1">
        <w:r>
          <w:rPr>
            <w:rStyle w:val="a4"/>
          </w:rPr>
          <w:t>статью 5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5. Права и обязанности участников сделки и участников международной группы</w:t>
      </w:r>
    </w:p>
    <w:p w:rsidR="00000000" w:rsidRDefault="000E12AC">
      <w:pPr>
        <w:ind w:firstLine="397"/>
        <w:jc w:val="both"/>
      </w:pPr>
      <w:r>
        <w:rPr>
          <w:rStyle w:val="s0"/>
        </w:rPr>
        <w:t>1. Участники сделки и участники международной группы имеют право: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предоставлять уполномоченным органам экономическое обоснование применяемой </w:t>
      </w:r>
      <w:r>
        <w:rPr>
          <w:rStyle w:val="s0"/>
        </w:rPr>
        <w:t>цены, в том числе документы, подтверждающие цену сделки и дифференциал, информацию о применении одного из методов определения рыночной цены и другую информацию, подтверждающую применяемую цену;</w:t>
      </w:r>
    </w:p>
    <w:p w:rsidR="00000000" w:rsidRDefault="000E12AC">
      <w:pPr>
        <w:ind w:firstLine="397"/>
        <w:jc w:val="both"/>
      </w:pPr>
      <w:r>
        <w:rPr>
          <w:rStyle w:val="s0"/>
        </w:rPr>
        <w:t>2) получать от уполномоченных органов информацию и разъяснения</w:t>
      </w:r>
      <w:r>
        <w:rPr>
          <w:rStyle w:val="s0"/>
        </w:rPr>
        <w:t xml:space="preserve"> по законодательству Республики Казахстан о трансфертном ценообразовании;</w:t>
      </w:r>
    </w:p>
    <w:p w:rsidR="00000000" w:rsidRDefault="000E12AC">
      <w:pPr>
        <w:ind w:firstLine="397"/>
        <w:jc w:val="both"/>
      </w:pPr>
      <w:r>
        <w:rPr>
          <w:rStyle w:val="s0"/>
        </w:rPr>
        <w:t>3) представлять свои интересы по вопросам, возникающим в связи с осуществлением контроля, лично либо через своего представителя или с участием налогового консультанта;</w:t>
      </w:r>
    </w:p>
    <w:p w:rsidR="00000000" w:rsidRDefault="000E12AC">
      <w:pPr>
        <w:ind w:firstLine="397"/>
        <w:jc w:val="both"/>
      </w:pPr>
      <w:r>
        <w:rPr>
          <w:rStyle w:val="s0"/>
        </w:rPr>
        <w:t>4) предоставля</w:t>
      </w:r>
      <w:r>
        <w:rPr>
          <w:rStyle w:val="s0"/>
        </w:rPr>
        <w:t>ть уполномоченным органам экономическое обоснование применяемой цены и другую информацию, подтверждающую применяемую цену, в ходе осуществления контроля и обжалования уведомления о результатах налоговой проверки;</w:t>
      </w:r>
    </w:p>
    <w:p w:rsidR="00000000" w:rsidRDefault="000E12AC">
      <w:pPr>
        <w:ind w:firstLine="397"/>
        <w:jc w:val="both"/>
      </w:pPr>
      <w:r>
        <w:rPr>
          <w:rStyle w:val="s0"/>
        </w:rPr>
        <w:t>5) обжаловать в порядке, определенном закон</w:t>
      </w:r>
      <w:r>
        <w:rPr>
          <w:rStyle w:val="s0"/>
        </w:rPr>
        <w:t>ами Республики Казахстан, уведомления по актам проверок и действия (бездействие) должностных лиц уполномоченных органов;</w:t>
      </w:r>
    </w:p>
    <w:p w:rsidR="00000000" w:rsidRDefault="000E12AC">
      <w:pPr>
        <w:ind w:firstLine="397"/>
        <w:jc w:val="both"/>
      </w:pPr>
      <w:r>
        <w:rPr>
          <w:rStyle w:val="s0"/>
        </w:rPr>
        <w:t>6) самостоятельно корректировать до проверки цену сделки и (или) объекты налогообложения, а также объекты, связанные с налогообложением</w:t>
      </w:r>
      <w:r>
        <w:rPr>
          <w:rStyle w:val="s0"/>
        </w:rPr>
        <w:t>;</w:t>
      </w:r>
    </w:p>
    <w:p w:rsidR="00000000" w:rsidRDefault="000E12AC">
      <w:pPr>
        <w:ind w:firstLine="397"/>
        <w:jc w:val="both"/>
      </w:pPr>
      <w:r>
        <w:rPr>
          <w:rStyle w:val="s0"/>
        </w:rPr>
        <w:t>7) заключать с уполномоченными органами соглашения по применению трансфертного ценообразования.</w:t>
      </w:r>
    </w:p>
    <w:p w:rsidR="00000000" w:rsidRDefault="000E12AC">
      <w:pPr>
        <w:jc w:val="both"/>
      </w:pPr>
      <w:r>
        <w:rPr>
          <w:rStyle w:val="s3"/>
        </w:rPr>
        <w:t xml:space="preserve">Часть вторая пункта 1 статьи 5 действовала с 1 января 2016 года до 1 января 2019 года в редакции </w:t>
      </w:r>
      <w:hyperlink w:anchor="sub70000" w:history="1">
        <w:r>
          <w:rPr>
            <w:rStyle w:val="a4"/>
            <w:i/>
            <w:iCs/>
          </w:rPr>
          <w:t>статьи 7</w:t>
        </w:r>
      </w:hyperlink>
    </w:p>
    <w:p w:rsidR="00000000" w:rsidRDefault="000E12AC">
      <w:pPr>
        <w:ind w:firstLine="397"/>
        <w:jc w:val="both"/>
      </w:pPr>
      <w:r>
        <w:rPr>
          <w:rStyle w:val="s0"/>
        </w:rPr>
        <w:t>При этом участник меж</w:t>
      </w:r>
      <w:r>
        <w:rPr>
          <w:rStyle w:val="s0"/>
        </w:rPr>
        <w:t>дународной группы также имеет право уполномочить другого участника международной группы подготовить и (или) представить от его имени межстрановую и (или) основную, и (или) местную отчетность.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2. Участники сделки и участники международной группы имеют иные </w:t>
      </w:r>
      <w:r>
        <w:rPr>
          <w:rStyle w:val="s0"/>
        </w:rPr>
        <w:t>права, установленные законами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3. Участники сделки обязаны:</w:t>
      </w:r>
    </w:p>
    <w:p w:rsidR="00000000" w:rsidRDefault="000E12AC">
      <w:pPr>
        <w:ind w:firstLine="397"/>
        <w:jc w:val="both"/>
      </w:pPr>
      <w:r>
        <w:rPr>
          <w:rStyle w:val="s0"/>
        </w:rPr>
        <w:t>1) своевременно и в полном объеме исполнять обязанности в соответствии с настоящим Законом;</w:t>
      </w:r>
    </w:p>
    <w:p w:rsidR="00000000" w:rsidRDefault="000E12AC">
      <w:pPr>
        <w:ind w:firstLine="397"/>
        <w:jc w:val="both"/>
      </w:pPr>
      <w:r>
        <w:rPr>
          <w:rStyle w:val="s0"/>
        </w:rPr>
        <w:t>2) выполнять законные требования уполномоченных органов;</w:t>
      </w:r>
    </w:p>
    <w:p w:rsidR="00000000" w:rsidRDefault="000E12AC">
      <w:pPr>
        <w:ind w:firstLine="397"/>
        <w:jc w:val="both"/>
      </w:pPr>
      <w:r>
        <w:rPr>
          <w:rStyle w:val="s0"/>
        </w:rPr>
        <w:t>3) вести отчетность и документацию, подтверждающую обоснованность применяемой цены сделки;</w:t>
      </w:r>
    </w:p>
    <w:p w:rsidR="00000000" w:rsidRDefault="000E12AC">
      <w:pPr>
        <w:ind w:firstLine="397"/>
        <w:jc w:val="both"/>
      </w:pPr>
      <w:r>
        <w:rPr>
          <w:rStyle w:val="s0"/>
        </w:rPr>
        <w:t>4) представлять в уполномоченные органы информацию и отчетность по мониторингу сделок, а также иные документы в порядке, определенном настоящим Законом.</w:t>
      </w:r>
    </w:p>
    <w:p w:rsidR="00000000" w:rsidRDefault="000E12AC">
      <w:pPr>
        <w:ind w:firstLine="397"/>
        <w:jc w:val="both"/>
      </w:pPr>
      <w:r>
        <w:rPr>
          <w:rStyle w:val="s0"/>
        </w:rPr>
        <w:t>По запросу у</w:t>
      </w:r>
      <w:r>
        <w:rPr>
          <w:rStyle w:val="s0"/>
        </w:rPr>
        <w:t>полномоченных органов участник сделки представляет информацию и документы, подтверждающие обоснованность применяемой цены сделки, в течение девяноста календарных дней;</w:t>
      </w:r>
    </w:p>
    <w:p w:rsidR="00000000" w:rsidRDefault="000E12AC">
      <w:pPr>
        <w:ind w:firstLine="397"/>
        <w:jc w:val="both"/>
      </w:pPr>
      <w:r>
        <w:rPr>
          <w:rStyle w:val="s0"/>
        </w:rPr>
        <w:t>5) по требованию уполномоченных органов в ходе проведения проверок предоставлять экономи</w:t>
      </w:r>
      <w:r>
        <w:rPr>
          <w:rStyle w:val="s0"/>
        </w:rPr>
        <w:t>ческое обоснование применяемой цены, в том числе документы, подтверждающие цену сделки и дифференциал, информацию о применении одного из методов определения рыночной цены и другую информацию, подтверждающую применяемую цену.</w:t>
      </w:r>
    </w:p>
    <w:p w:rsidR="00000000" w:rsidRDefault="000E12AC">
      <w:pPr>
        <w:jc w:val="both"/>
      </w:pPr>
      <w:r>
        <w:rPr>
          <w:rStyle w:val="s3"/>
        </w:rPr>
        <w:t>Пункт 4 действовал с 1 января 2</w:t>
      </w:r>
      <w:r>
        <w:rPr>
          <w:rStyle w:val="s3"/>
        </w:rPr>
        <w:t xml:space="preserve">018 г. до 1 января 2019 г. в редакции </w:t>
      </w:r>
      <w:hyperlink w:anchor="sub90000" w:history="1">
        <w:r>
          <w:rPr>
            <w:rStyle w:val="a4"/>
            <w:i/>
            <w:iCs/>
          </w:rPr>
          <w:t>статьи 9</w:t>
        </w:r>
      </w:hyperlink>
      <w:r>
        <w:rPr>
          <w:rStyle w:val="s3"/>
        </w:rPr>
        <w:t xml:space="preserve"> Закона РК от 25.12.17 г. № 122-VI </w:t>
      </w:r>
    </w:p>
    <w:p w:rsidR="00000000" w:rsidRDefault="000E12AC">
      <w:pPr>
        <w:ind w:firstLine="397"/>
        <w:jc w:val="both"/>
      </w:pPr>
      <w:r>
        <w:rPr>
          <w:rStyle w:val="s0"/>
        </w:rPr>
        <w:t>4. Участники международной группы обязаны:</w:t>
      </w:r>
    </w:p>
    <w:p w:rsidR="00000000" w:rsidRDefault="000E12AC">
      <w:pPr>
        <w:ind w:firstLine="397"/>
        <w:jc w:val="both"/>
      </w:pPr>
      <w:r>
        <w:rPr>
          <w:rStyle w:val="s0"/>
        </w:rPr>
        <w:t>1) своевременно и в полном объеме исполнять обязанности в соответствии с настоящим Законом;</w:t>
      </w:r>
    </w:p>
    <w:p w:rsidR="00000000" w:rsidRDefault="000E12AC">
      <w:pPr>
        <w:ind w:firstLine="397"/>
        <w:jc w:val="both"/>
      </w:pPr>
      <w:r>
        <w:rPr>
          <w:rStyle w:val="s0"/>
        </w:rPr>
        <w:t>2) выполнять законные требования уполномоченных органов;</w:t>
      </w:r>
    </w:p>
    <w:p w:rsidR="00000000" w:rsidRDefault="000E12AC">
      <w:pPr>
        <w:ind w:firstLine="397"/>
        <w:jc w:val="both"/>
      </w:pPr>
      <w:r>
        <w:rPr>
          <w:rStyle w:val="s0"/>
        </w:rPr>
        <w:t>3) представлять в уполномоченный орган заявление об участии в международной группе в соответствии со статьей 5-1 настоящего Закона;</w:t>
      </w:r>
    </w:p>
    <w:p w:rsidR="00000000" w:rsidRDefault="000E12AC">
      <w:pPr>
        <w:ind w:firstLine="397"/>
        <w:jc w:val="both"/>
      </w:pPr>
      <w:r>
        <w:rPr>
          <w:rStyle w:val="s0"/>
        </w:rPr>
        <w:t>4) вести местную и (или) основную, и (или) межстрановую отчетность,</w:t>
      </w:r>
      <w:r>
        <w:rPr>
          <w:rStyle w:val="s0"/>
        </w:rPr>
        <w:t xml:space="preserve"> если на участника международной группы возложены обязанность или требование по представлению такой отчетности;</w:t>
      </w:r>
    </w:p>
    <w:p w:rsidR="00000000" w:rsidRDefault="000E12AC">
      <w:pPr>
        <w:ind w:firstLine="397"/>
        <w:jc w:val="both"/>
      </w:pPr>
      <w:r>
        <w:rPr>
          <w:rStyle w:val="s0"/>
        </w:rPr>
        <w:t>5) представлять в уполномоченный орган отчетность по трансфертному ценообразованию в соответствии с положениями настоящего Закона, за исключение</w:t>
      </w:r>
      <w:r>
        <w:rPr>
          <w:rStyle w:val="s0"/>
        </w:rPr>
        <w:t>м случаев, установленных подпунктом 6) настоящего пункта;</w:t>
      </w:r>
    </w:p>
    <w:p w:rsidR="00000000" w:rsidRDefault="000E12AC">
      <w:pPr>
        <w:ind w:firstLine="397"/>
        <w:jc w:val="both"/>
      </w:pPr>
      <w:r>
        <w:rPr>
          <w:rStyle w:val="s0"/>
        </w:rPr>
        <w:t>6) по требованию уполномоченных органов представлять основную и (или) межстрановую отчетность в соответствии с положениями настоящего Закона.</w:t>
      </w:r>
    </w:p>
    <w:p w:rsidR="00000000" w:rsidRDefault="000E12AC">
      <w:pPr>
        <w:ind w:firstLine="397"/>
        <w:jc w:val="both"/>
      </w:pPr>
      <w:r>
        <w:rPr>
          <w:rStyle w:val="s0"/>
        </w:rPr>
        <w:t>5. Участники сделок и участники международной группы вып</w:t>
      </w:r>
      <w:r>
        <w:rPr>
          <w:rStyle w:val="s0"/>
        </w:rPr>
        <w:t>олняют иные обязанности, предусмотренные настоящим Законом.»;</w:t>
      </w:r>
    </w:p>
    <w:p w:rsidR="00000000" w:rsidRDefault="000E12AC">
      <w:pPr>
        <w:ind w:firstLine="397"/>
        <w:jc w:val="both"/>
      </w:pPr>
      <w:r>
        <w:rPr>
          <w:rStyle w:val="s0"/>
        </w:rPr>
        <w:t>4) дополнить статьей 5-1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5-1. Заявление об участии в международной группе</w:t>
      </w:r>
    </w:p>
    <w:p w:rsidR="00000000" w:rsidRDefault="000E12AC">
      <w:pPr>
        <w:ind w:firstLine="397"/>
        <w:jc w:val="both"/>
      </w:pPr>
      <w:r>
        <w:rPr>
          <w:rStyle w:val="s0"/>
        </w:rPr>
        <w:t>1. Участник международной группы обязан представить в уполномоченный орган заявление о св</w:t>
      </w:r>
      <w:r>
        <w:rPr>
          <w:rStyle w:val="s0"/>
        </w:rPr>
        <w:t>оем участии в международной группе не позднее 1 сентября года, следующего за отчетным финансовым годом.</w:t>
      </w:r>
    </w:p>
    <w:p w:rsidR="00000000" w:rsidRDefault="000E12AC">
      <w:pPr>
        <w:ind w:firstLine="397"/>
        <w:jc w:val="both"/>
      </w:pPr>
      <w:r>
        <w:rPr>
          <w:rStyle w:val="s0"/>
        </w:rPr>
        <w:t>Форма заявления и порядок ее заполнения утверждаются уполномоченным органом.</w:t>
      </w:r>
    </w:p>
    <w:p w:rsidR="00000000" w:rsidRDefault="000E12AC">
      <w:pPr>
        <w:ind w:firstLine="397"/>
        <w:jc w:val="both"/>
      </w:pPr>
      <w:r>
        <w:rPr>
          <w:rStyle w:val="s0"/>
        </w:rPr>
        <w:t>2. Обязанность по представлению заявления об участии в международной группе</w:t>
      </w:r>
      <w:r>
        <w:rPr>
          <w:rStyle w:val="s0"/>
        </w:rPr>
        <w:t xml:space="preserve"> возлагается на следующих участников международной группы:</w:t>
      </w:r>
    </w:p>
    <w:p w:rsidR="00000000" w:rsidRDefault="000E12AC">
      <w:pPr>
        <w:ind w:firstLine="397"/>
        <w:jc w:val="both"/>
      </w:pPr>
      <w:r>
        <w:rPr>
          <w:rStyle w:val="s0"/>
        </w:rPr>
        <w:t>1) материнскую компанию международной группы, которая является резидентом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2) уполномоченного участника международной группы (в случае, если отчетность по трансфертному ценообр</w:t>
      </w:r>
      <w:r>
        <w:rPr>
          <w:rStyle w:val="s0"/>
        </w:rPr>
        <w:t>азованию подлежит представлению уполномоченным участником международной группы);</w:t>
      </w:r>
    </w:p>
    <w:p w:rsidR="00000000" w:rsidRDefault="000E12AC">
      <w:pPr>
        <w:ind w:firstLine="397"/>
        <w:jc w:val="both"/>
      </w:pPr>
      <w:r>
        <w:rPr>
          <w:rStyle w:val="s0"/>
        </w:rPr>
        <w:t>3) резидента, являющегося участником международной группы и не являющегося материнской компанией международной группы или уполномоченным участником международной группы, при н</w:t>
      </w:r>
      <w:r>
        <w:rPr>
          <w:rStyle w:val="s0"/>
        </w:rPr>
        <w:t>аличии обязанности или требования по представлению отчетности по трансфертному ценообразованию в соответствии с настоящим Законом;</w:t>
      </w:r>
    </w:p>
    <w:p w:rsidR="00000000" w:rsidRDefault="000E12AC">
      <w:pPr>
        <w:ind w:firstLine="397"/>
        <w:jc w:val="both"/>
      </w:pPr>
      <w:r>
        <w:rPr>
          <w:rStyle w:val="s0"/>
        </w:rPr>
        <w:t>4) нерезидента, являющегося участником международной группы и осуществляющего предпринимательскую деятельность в Республике К</w:t>
      </w:r>
      <w:r>
        <w:rPr>
          <w:rStyle w:val="s0"/>
        </w:rPr>
        <w:t>азахстан через структурное подразделение, постоянное учреждение, при наличии обязанности или требования по представлению отчетности по трансфертному ценообразованию в соответствии с настоящим Законом.</w:t>
      </w:r>
    </w:p>
    <w:p w:rsidR="00000000" w:rsidRDefault="000E12AC">
      <w:pPr>
        <w:ind w:firstLine="397"/>
        <w:jc w:val="both"/>
      </w:pPr>
      <w:r>
        <w:rPr>
          <w:rStyle w:val="s0"/>
        </w:rPr>
        <w:t>3. В случае обнаружения участником международной группы</w:t>
      </w:r>
      <w:r>
        <w:rPr>
          <w:rStyle w:val="s0"/>
        </w:rPr>
        <w:t xml:space="preserve"> неполноты сведений, неточностей либо ошибок в заполнении представленного заявления об участии в международной группе такой участник обязан представить скорректированное заявление с учетом обновленной информации.</w:t>
      </w:r>
    </w:p>
    <w:p w:rsidR="00000000" w:rsidRDefault="000E12AC">
      <w:pPr>
        <w:ind w:firstLine="397"/>
        <w:jc w:val="both"/>
      </w:pPr>
      <w:r>
        <w:rPr>
          <w:rStyle w:val="s0"/>
        </w:rPr>
        <w:t>При этом срок, установленный пунктом 1 наст</w:t>
      </w:r>
      <w:r>
        <w:rPr>
          <w:rStyle w:val="s0"/>
        </w:rPr>
        <w:t>оящей статьи, не распространяется на представление скорректированного заявления.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>4. Непредставление участником международной группы заявления об участии в международной группе или представление таким участником международной группы в уполномоченный орган з</w:t>
      </w:r>
      <w:r>
        <w:rPr>
          <w:rStyle w:val="s0"/>
        </w:rPr>
        <w:t>аявления, содержащего недостоверные сведения, влечет ответственность в соответствии с законами Республики Казахстан.»;</w:t>
      </w:r>
    </w:p>
    <w:p w:rsidR="00000000" w:rsidRDefault="000E12AC">
      <w:pPr>
        <w:jc w:val="both"/>
      </w:pPr>
      <w:bookmarkStart w:id="45" w:name="SUB237"/>
      <w:bookmarkEnd w:id="45"/>
      <w:r>
        <w:rPr>
          <w:rStyle w:val="s3"/>
        </w:rPr>
        <w:t xml:space="preserve">Подпункт 5 пункта 23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jc w:val="both"/>
      </w:pPr>
      <w:r>
        <w:rPr>
          <w:rStyle w:val="s3"/>
        </w:rPr>
        <w:t>С 1 января 2016 г. до 1 января 2019 г. статья</w:t>
      </w:r>
      <w:r>
        <w:rPr>
          <w:rStyle w:val="s3"/>
        </w:rPr>
        <w:t xml:space="preserve"> 7 действовала в редакции </w:t>
      </w:r>
      <w:hyperlink w:anchor="sub100000" w:history="1">
        <w:r>
          <w:rPr>
            <w:rStyle w:val="a4"/>
            <w:i/>
            <w:iCs/>
          </w:rPr>
          <w:t>статьи 10</w:t>
        </w:r>
      </w:hyperlink>
      <w:r>
        <w:rPr>
          <w:rStyle w:val="s3"/>
        </w:rPr>
        <w:t xml:space="preserve"> Закона РК от 25.12.17 г. № 122-VI 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5) </w:t>
      </w:r>
      <w:hyperlink r:id="rId159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7. Отчетность по тр</w:t>
      </w:r>
      <w:r>
        <w:rPr>
          <w:rStyle w:val="s0"/>
        </w:rPr>
        <w:t>ансфертному ценообразованию, представляемая участником международной группы</w:t>
      </w:r>
    </w:p>
    <w:p w:rsidR="00000000" w:rsidRDefault="000E12AC">
      <w:pPr>
        <w:ind w:firstLine="397"/>
        <w:jc w:val="both"/>
      </w:pPr>
      <w:r>
        <w:rPr>
          <w:rStyle w:val="s0"/>
        </w:rPr>
        <w:t>1. Отчетность по трансфертному ценообразованию, представляемая участником международной группы, состоит из заявления об участии в международной группе и следующих видов отчетности:</w:t>
      </w:r>
    </w:p>
    <w:p w:rsidR="00000000" w:rsidRDefault="000E12AC">
      <w:pPr>
        <w:ind w:firstLine="397"/>
        <w:jc w:val="both"/>
      </w:pPr>
      <w:r>
        <w:rPr>
          <w:rStyle w:val="s0"/>
        </w:rPr>
        <w:t>1) местная;</w:t>
      </w:r>
    </w:p>
    <w:p w:rsidR="00000000" w:rsidRDefault="000E12AC">
      <w:pPr>
        <w:ind w:firstLine="397"/>
        <w:jc w:val="both"/>
      </w:pPr>
      <w:r>
        <w:rPr>
          <w:rStyle w:val="s0"/>
        </w:rPr>
        <w:t>2) основная;</w:t>
      </w:r>
    </w:p>
    <w:p w:rsidR="00000000" w:rsidRDefault="000E12AC">
      <w:pPr>
        <w:ind w:firstLine="397"/>
        <w:jc w:val="both"/>
      </w:pPr>
      <w:r>
        <w:rPr>
          <w:rStyle w:val="s0"/>
        </w:rPr>
        <w:t>3) межстрановая.</w:t>
      </w:r>
    </w:p>
    <w:p w:rsidR="00000000" w:rsidRDefault="000E12AC">
      <w:pPr>
        <w:ind w:firstLine="397"/>
        <w:jc w:val="both"/>
      </w:pPr>
      <w:r>
        <w:rPr>
          <w:rStyle w:val="s0"/>
        </w:rPr>
        <w:t>Формы отчетности по трансфертному ценообразованию и порядок их заполнения утверждаются уполномоченным органом.</w:t>
      </w:r>
    </w:p>
    <w:p w:rsidR="00000000" w:rsidRDefault="000E12AC">
      <w:pPr>
        <w:ind w:firstLine="397"/>
        <w:jc w:val="both"/>
      </w:pPr>
      <w:r>
        <w:rPr>
          <w:rStyle w:val="s0"/>
        </w:rPr>
        <w:t>2. Отчетность, предусмотренная настоящей статьей, содержащая сведения, составляющие государственные секреты в соответствии с законодательством Республики Казахстан о государственных секретах, представляется в части, не содержащей сведений, составляющих гос</w:t>
      </w:r>
      <w:r>
        <w:rPr>
          <w:rStyle w:val="s0"/>
        </w:rPr>
        <w:t>ударственные секреты.</w:t>
      </w:r>
    </w:p>
    <w:p w:rsidR="00000000" w:rsidRDefault="000E12AC">
      <w:pPr>
        <w:ind w:firstLine="397"/>
        <w:jc w:val="both"/>
      </w:pPr>
      <w:r>
        <w:rPr>
          <w:rStyle w:val="s0"/>
        </w:rPr>
        <w:t>3. В случае обнаружения участником международной группы неполноты сведений, неточностей либо ошибок в заполнении представленной отчетности такой участник международной группы обязан представить скорректированную отчетность с учетом об</w:t>
      </w:r>
      <w:r>
        <w:rPr>
          <w:rStyle w:val="s0"/>
        </w:rPr>
        <w:t>новленной информации.</w:t>
      </w:r>
    </w:p>
    <w:p w:rsidR="00000000" w:rsidRDefault="000E12AC">
      <w:pPr>
        <w:ind w:firstLine="397"/>
        <w:jc w:val="both"/>
      </w:pPr>
      <w:r>
        <w:rPr>
          <w:rStyle w:val="s0"/>
        </w:rPr>
        <w:t>При этом сроки по представлению отчетности, установленные настоящим Законом, не распространяются на представление скорректированной отчетности.</w:t>
      </w:r>
    </w:p>
    <w:p w:rsidR="00000000" w:rsidRDefault="000E12AC">
      <w:pPr>
        <w:ind w:firstLine="397"/>
        <w:jc w:val="both"/>
      </w:pPr>
      <w:r>
        <w:rPr>
          <w:rStyle w:val="s0"/>
        </w:rPr>
        <w:t>4. Непредставление участником международной группы отчетности, предусмотренной настоящей с</w:t>
      </w:r>
      <w:r>
        <w:rPr>
          <w:rStyle w:val="s0"/>
        </w:rPr>
        <w:t>татьей, или представление отчетности, содержащей недостоверные сведения, влечет ответственность в соответствии с законами Республики Казахстан.»;</w:t>
      </w:r>
    </w:p>
    <w:p w:rsidR="00000000" w:rsidRDefault="000E12AC">
      <w:pPr>
        <w:ind w:firstLine="397"/>
        <w:jc w:val="both"/>
      </w:pPr>
      <w:bookmarkStart w:id="46" w:name="SUB701"/>
      <w:bookmarkEnd w:id="46"/>
      <w:r>
        <w:rPr>
          <w:rStyle w:val="s0"/>
        </w:rPr>
        <w:t>6) дополнить статьями 7-1, 7-2, 7-3 и 7-4 следующего содержания:</w:t>
      </w:r>
    </w:p>
    <w:p w:rsidR="00000000" w:rsidRDefault="000E12AC">
      <w:pPr>
        <w:jc w:val="both"/>
      </w:pPr>
      <w:r>
        <w:rPr>
          <w:rStyle w:val="s3"/>
        </w:rPr>
        <w:t>Абзацы второй - двадцать пятый подпункта 6 пу</w:t>
      </w:r>
      <w:r>
        <w:rPr>
          <w:rStyle w:val="s3"/>
        </w:rPr>
        <w:t xml:space="preserve">нкта 23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7-1. Местная отчетность</w:t>
      </w:r>
    </w:p>
    <w:p w:rsidR="00000000" w:rsidRDefault="000E12AC">
      <w:pPr>
        <w:ind w:firstLine="397"/>
        <w:jc w:val="both"/>
      </w:pPr>
      <w:r>
        <w:rPr>
          <w:rStyle w:val="s0"/>
        </w:rPr>
        <w:t>1. Местная отчетность за отчетный финансовый год представляется участником международной группы в уполномоченный орган не позднее 12 месяцев, сл</w:t>
      </w:r>
      <w:r>
        <w:rPr>
          <w:rStyle w:val="s0"/>
        </w:rPr>
        <w:t>едующих за отчетным финансовым годом.</w:t>
      </w:r>
    </w:p>
    <w:p w:rsidR="00000000" w:rsidRDefault="000E12AC">
      <w:pPr>
        <w:ind w:firstLine="397"/>
        <w:jc w:val="both"/>
      </w:pPr>
      <w:r>
        <w:rPr>
          <w:rStyle w:val="s0"/>
        </w:rPr>
        <w:t>2. Если иное не установлено пунктом 3 настоящей статьи, обязанность по представлению местной отчетности возлагается на следующих участников международной группы:</w:t>
      </w:r>
    </w:p>
    <w:p w:rsidR="00000000" w:rsidRDefault="000E12AC">
      <w:pPr>
        <w:ind w:firstLine="397"/>
        <w:jc w:val="both"/>
      </w:pPr>
      <w:r>
        <w:rPr>
          <w:rStyle w:val="s0"/>
        </w:rPr>
        <w:t>1) материнскую компанию международной группы, которая яв</w:t>
      </w:r>
      <w:r>
        <w:rPr>
          <w:rStyle w:val="s0"/>
        </w:rPr>
        <w:t>ляется резидентом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2) уполномоченного участника международной группы (в случае, если местная отчетность подлежит представлению уполномоченным участником международной группы);</w:t>
      </w:r>
    </w:p>
    <w:p w:rsidR="00000000" w:rsidRDefault="000E12AC">
      <w:pPr>
        <w:ind w:firstLine="397"/>
        <w:jc w:val="both"/>
      </w:pPr>
      <w:r>
        <w:rPr>
          <w:rStyle w:val="s0"/>
        </w:rPr>
        <w:t>3) резидента, являющегося участником международной группы и</w:t>
      </w:r>
      <w:r>
        <w:rPr>
          <w:rStyle w:val="s0"/>
        </w:rPr>
        <w:t xml:space="preserve"> не являющегося материнской компанией международной группы или уполномоченным участником международной группы;</w:t>
      </w:r>
    </w:p>
    <w:p w:rsidR="00000000" w:rsidRDefault="000E12AC">
      <w:pPr>
        <w:ind w:firstLine="397"/>
        <w:jc w:val="both"/>
      </w:pPr>
      <w:r>
        <w:rPr>
          <w:rStyle w:val="s0"/>
        </w:rPr>
        <w:t>4) нерезидента, являющегося участником международной группы и осуществляющего предпринимательскую деятельность в Республике Казахстан через струк</w:t>
      </w:r>
      <w:r>
        <w:rPr>
          <w:rStyle w:val="s0"/>
        </w:rPr>
        <w:t>турное подразделение, постоянное учреждение.</w:t>
      </w:r>
    </w:p>
    <w:p w:rsidR="00000000" w:rsidRDefault="000E12AC">
      <w:pPr>
        <w:ind w:firstLine="397"/>
        <w:jc w:val="both"/>
      </w:pPr>
      <w:r>
        <w:rPr>
          <w:rStyle w:val="s0"/>
        </w:rPr>
        <w:t>Несмотря на положения подпункта 3) или 4) настоящего пункта, в случае, если местная отчетность будет представлена уполномоченным участником международной группы от имени лица, указанного в подпункте 3) или 4) на</w:t>
      </w:r>
      <w:r>
        <w:rPr>
          <w:rStyle w:val="s0"/>
        </w:rPr>
        <w:t>стоящего пункта, обязанность по представлению местной отчетности считается исполненной таким лицом.</w:t>
      </w:r>
    </w:p>
    <w:p w:rsidR="00000000" w:rsidRDefault="000E12AC">
      <w:pPr>
        <w:ind w:firstLine="397"/>
        <w:jc w:val="both"/>
      </w:pPr>
      <w:r>
        <w:rPr>
          <w:rStyle w:val="s0"/>
        </w:rPr>
        <w:t>3. Положения настоящей статьи распространяются на участника международной группы (за исключением указанного в подпункте 2) пункта 2 настоящей статьи), котор</w:t>
      </w:r>
      <w:r>
        <w:rPr>
          <w:rStyle w:val="s0"/>
        </w:rPr>
        <w:t>ым за отчетный финансовый год совершены сделки, указанные в статье 3 настоящего Закона, и у которого размер выручки в соответствии с его финансовой отчетностью за финансовый год, предшествующий отчетному финансовому году, составляет не менее пятимиллионнок</w:t>
      </w:r>
      <w:r>
        <w:rPr>
          <w:rStyle w:val="s0"/>
        </w:rPr>
        <w:t>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0E12AC">
      <w:pPr>
        <w:ind w:firstLine="397"/>
        <w:jc w:val="both"/>
      </w:pPr>
      <w:r>
        <w:rPr>
          <w:rStyle w:val="s0"/>
        </w:rPr>
        <w:t>Статья 7-2. Основная отчетность</w:t>
      </w:r>
    </w:p>
    <w:p w:rsidR="00000000" w:rsidRDefault="000E12AC">
      <w:pPr>
        <w:ind w:firstLine="397"/>
        <w:jc w:val="both"/>
      </w:pPr>
      <w:r>
        <w:rPr>
          <w:rStyle w:val="s0"/>
        </w:rPr>
        <w:t>1. Основная отчетность за отчетный финансовый год представляется участни</w:t>
      </w:r>
      <w:r>
        <w:rPr>
          <w:rStyle w:val="s0"/>
        </w:rPr>
        <w:t>ком международной группы в уполномоченный орган по его требованию.</w:t>
      </w:r>
    </w:p>
    <w:p w:rsidR="00000000" w:rsidRDefault="000E12AC">
      <w:pPr>
        <w:ind w:firstLine="397"/>
        <w:jc w:val="both"/>
      </w:pPr>
      <w:r>
        <w:rPr>
          <w:rStyle w:val="s0"/>
        </w:rPr>
        <w:t>Основная отчетность за отчетный финансовый год представляется участником международной группы в уполномоченный орган не позднее 12 месяцев со дня получения участником международной группы т</w:t>
      </w:r>
      <w:r>
        <w:rPr>
          <w:rStyle w:val="s0"/>
        </w:rPr>
        <w:t>ребования о представлении такой отчетности.</w:t>
      </w:r>
    </w:p>
    <w:p w:rsidR="00000000" w:rsidRDefault="000E12AC">
      <w:pPr>
        <w:ind w:firstLine="397"/>
        <w:jc w:val="both"/>
      </w:pPr>
      <w:r>
        <w:rPr>
          <w:rStyle w:val="s0"/>
        </w:rPr>
        <w:t>При этом обязательство по представлению основной отчетности считается исполненным в случае представления участником международной группы нотариально засвидетельствованной копии основной отчетности материнской ком</w:t>
      </w:r>
      <w:r>
        <w:rPr>
          <w:rStyle w:val="s0"/>
        </w:rPr>
        <w:t>пании международной группы, являющейся нерезидентом, или уполномоченного участника международной группы (в случае, если материнская компания международной группы предоставила такому участнику международной группы полномочия по представлению основной отчетн</w:t>
      </w:r>
      <w:r>
        <w:rPr>
          <w:rStyle w:val="s0"/>
        </w:rPr>
        <w:t>ости), содержащей информацию, аналогичную информации по основной отчетности, требования по составлению которой установлены законодательством Республики Казахстан о трансфертном ценообразовании. В случае, если основная отчетность представлена материнской ко</w:t>
      </w:r>
      <w:r>
        <w:rPr>
          <w:rStyle w:val="s0"/>
        </w:rPr>
        <w:t>мпанией международной группы или уполномоченным участником международной группы в компетентный орган иностранного государства в электронном виде, нотариальное засвидетельствование копии такой отчетности не требуется.</w:t>
      </w:r>
    </w:p>
    <w:p w:rsidR="00000000" w:rsidRDefault="000E12AC">
      <w:pPr>
        <w:ind w:firstLine="397"/>
        <w:jc w:val="both"/>
      </w:pPr>
      <w:r>
        <w:rPr>
          <w:rStyle w:val="s0"/>
        </w:rPr>
        <w:t>2. Если иное не установлено пунктом 3 н</w:t>
      </w:r>
      <w:r>
        <w:rPr>
          <w:rStyle w:val="s0"/>
        </w:rPr>
        <w:t>астоящей статьи, обязанность по представлению основной отчетности по требованию уполномоченного органа распространяется на следующих участников международной группы:</w:t>
      </w:r>
    </w:p>
    <w:p w:rsidR="00000000" w:rsidRDefault="000E12AC">
      <w:pPr>
        <w:ind w:firstLine="397"/>
        <w:jc w:val="both"/>
      </w:pPr>
      <w:r>
        <w:rPr>
          <w:rStyle w:val="s0"/>
        </w:rPr>
        <w:t>1) материнскую компанию международной группы, которая является резидентом Республики Казах</w:t>
      </w:r>
      <w:r>
        <w:rPr>
          <w:rStyle w:val="s0"/>
        </w:rPr>
        <w:t>стан;</w:t>
      </w:r>
    </w:p>
    <w:p w:rsidR="00000000" w:rsidRDefault="000E12AC">
      <w:pPr>
        <w:ind w:firstLine="397"/>
        <w:jc w:val="both"/>
      </w:pPr>
      <w:r>
        <w:rPr>
          <w:rStyle w:val="s0"/>
        </w:rPr>
        <w:t>2) уполномоченного участника международной группы (в случае, если основная отчетность подлежит представлению уполномоченным участником международной группы);</w:t>
      </w:r>
    </w:p>
    <w:p w:rsidR="00000000" w:rsidRDefault="000E12AC">
      <w:pPr>
        <w:ind w:firstLine="397"/>
        <w:jc w:val="both"/>
      </w:pPr>
      <w:r>
        <w:rPr>
          <w:rStyle w:val="s0"/>
        </w:rPr>
        <w:t>3) резидента, являющегося участником международной группы и не являющегося материнской компа</w:t>
      </w:r>
      <w:r>
        <w:rPr>
          <w:rStyle w:val="s0"/>
        </w:rPr>
        <w:t>нией международной группы или уполномоченным участником международной группы;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4) нерезидента, являющегося участником международной группы и осуществляющего предпринимательскую деятельность в Республике Казахстан через структурное подразделение, постоянное </w:t>
      </w:r>
      <w:r>
        <w:rPr>
          <w:rStyle w:val="s0"/>
        </w:rPr>
        <w:t>учреждение, если материнская компания международной группы или уполномоченный участник международной группы (в случае, если основная отчетность подлежит представлению уполномоченным участником международной группы) не является резидентом Республики Казахст</w:t>
      </w:r>
      <w:r>
        <w:rPr>
          <w:rStyle w:val="s0"/>
        </w:rPr>
        <w:t>ан.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случае если основная отчетность будет представлена уполномоченным участником международной группы от имени лица, указанного в подпункте 3) или 4) настоящего пункта, или материнской компанией международной группы, участником которой является лицо, ука</w:t>
      </w:r>
      <w:r>
        <w:rPr>
          <w:rStyle w:val="s0"/>
        </w:rPr>
        <w:t>занное в подпункте 3) или 4) настоящего пункта, в порядке, определенном уполномоченным органом, то обязанность лица, указанного в подпункте 3) или 4) настоящего пункта, по представлению основной отчетности по требованию уполномоченного органа считается исп</w:t>
      </w:r>
      <w:r>
        <w:rPr>
          <w:rStyle w:val="s0"/>
        </w:rPr>
        <w:t>олненной.</w:t>
      </w:r>
    </w:p>
    <w:p w:rsidR="00000000" w:rsidRDefault="000E12AC">
      <w:pPr>
        <w:ind w:firstLine="397"/>
        <w:jc w:val="both"/>
      </w:pPr>
      <w:r>
        <w:rPr>
          <w:rStyle w:val="s0"/>
        </w:rPr>
        <w:t>3. Положения настоящей статьи распространяются на участника международной группы, одновременно соответствующего следующим условиям: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в отчетном финансовом году участником международной группы совершались сделки, указанные в статье 3 настоящего </w:t>
      </w:r>
      <w:r>
        <w:rPr>
          <w:rStyle w:val="s0"/>
        </w:rPr>
        <w:t>Закона;</w:t>
      </w:r>
    </w:p>
    <w:p w:rsidR="00000000" w:rsidRDefault="000E12AC">
      <w:pPr>
        <w:ind w:firstLine="397"/>
        <w:jc w:val="both"/>
      </w:pPr>
      <w:r>
        <w:rPr>
          <w:rStyle w:val="s0"/>
        </w:rPr>
        <w:t>2) размер выручки по консолидированной финансовой отчетности международной группы за финансовый год, непосредственно предшествующий отчетному финансовому году, за который представляется основная отчетность, составляет не менее суммы:</w:t>
      </w:r>
    </w:p>
    <w:p w:rsidR="00000000" w:rsidRDefault="000E12AC">
      <w:pPr>
        <w:ind w:firstLine="397"/>
        <w:jc w:val="both"/>
      </w:pPr>
      <w:r>
        <w:rPr>
          <w:rStyle w:val="s0"/>
        </w:rPr>
        <w:t>эквивалентной 750 миллионам евро с применением среднеарифметического рыночного курса обмена валюты, определенного в соответствии с налоговым законодательством Республики Казахстан, за соответствующий финансовый год, - в случае, если материнская компания ме</w:t>
      </w:r>
      <w:r>
        <w:rPr>
          <w:rStyle w:val="s0"/>
        </w:rPr>
        <w:t>ждународной группы является резидентом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установленной законодательством иностранного государства, резидентом которого является материнская компания международной группы или уполномоченный участник международной группы (в случае, если м</w:t>
      </w:r>
      <w:r>
        <w:rPr>
          <w:rStyle w:val="s0"/>
        </w:rPr>
        <w:t>атеринская компания международной группы предоставила такому участнику международной группы полномочия по представлению межстрановой отчетности), для возникновения обязанности по представлению в компетентный орган такого государства межстрановой отчетности</w:t>
      </w:r>
      <w:r>
        <w:rPr>
          <w:rStyle w:val="s0"/>
        </w:rPr>
        <w:t>, - в случае, если материнская компания международной группы или уполномоченный участник международной группы является нерезидентом Республики Казахстан, и при наличии в таком иностранном государстве законодательства по представлению межстрановой отчетност</w:t>
      </w:r>
      <w:r>
        <w:rPr>
          <w:rStyle w:val="s0"/>
        </w:rPr>
        <w:t>и.</w:t>
      </w:r>
    </w:p>
    <w:p w:rsidR="00000000" w:rsidRDefault="000E12AC">
      <w:pPr>
        <w:jc w:val="both"/>
      </w:pPr>
      <w:bookmarkStart w:id="47" w:name="SUB70126"/>
      <w:bookmarkEnd w:id="47"/>
      <w:r>
        <w:rPr>
          <w:rStyle w:val="s3"/>
        </w:rPr>
        <w:t xml:space="preserve">Абзацы двадцать шестой - сорок шестой подпункта 6 пункта 23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E12AC">
      <w:pPr>
        <w:ind w:firstLine="397"/>
        <w:jc w:val="both"/>
      </w:pPr>
      <w:r>
        <w:rPr>
          <w:rStyle w:val="s0"/>
        </w:rPr>
        <w:t>Статья 7-3. Межстрановая отчетность</w:t>
      </w:r>
    </w:p>
    <w:p w:rsidR="00000000" w:rsidRDefault="000E12AC">
      <w:pPr>
        <w:ind w:firstLine="397"/>
        <w:jc w:val="both"/>
      </w:pPr>
      <w:r>
        <w:rPr>
          <w:rStyle w:val="s0"/>
        </w:rPr>
        <w:t>1. Межстрановая отчетность за отчетный финансовый год представляется в уполномоченный</w:t>
      </w:r>
      <w:r>
        <w:rPr>
          <w:rStyle w:val="s0"/>
        </w:rPr>
        <w:t xml:space="preserve"> орган участником международной группы, указанным в пункте 2 настоящей статьи, не позднее 12 месяцев, следующих за отчетным финансовым годом.</w:t>
      </w:r>
    </w:p>
    <w:p w:rsidR="00000000" w:rsidRDefault="000E12AC">
      <w:pPr>
        <w:ind w:firstLine="397"/>
        <w:jc w:val="both"/>
      </w:pPr>
      <w:r>
        <w:rPr>
          <w:rStyle w:val="s0"/>
        </w:rPr>
        <w:t>Межстрановая отчетность за отчетный финансовый год представляется участником международной группы, указанным в пун</w:t>
      </w:r>
      <w:r>
        <w:rPr>
          <w:rStyle w:val="s0"/>
        </w:rPr>
        <w:t>кте 3 настоящей статьи, в уполномоченный орган по его требованию не позднее 12 месяцев со дня получения участником международной группы требования о представлении межстрановой отчетности.</w:t>
      </w:r>
    </w:p>
    <w:p w:rsidR="00000000" w:rsidRDefault="000E12AC">
      <w:pPr>
        <w:ind w:firstLine="397"/>
        <w:jc w:val="both"/>
      </w:pPr>
      <w:r>
        <w:rPr>
          <w:rStyle w:val="s0"/>
        </w:rPr>
        <w:t>При этом обязательство по представлению межстрановой отчетности счит</w:t>
      </w:r>
      <w:r>
        <w:rPr>
          <w:rStyle w:val="s0"/>
        </w:rPr>
        <w:t xml:space="preserve">ается исполненным в случае представления участником международной группы нотариально засвидетельствованной копии межстрановой отчетности материнской компании международной группы, являющейся нерезидентом, или уполномоченного участника международной группы </w:t>
      </w:r>
      <w:r>
        <w:rPr>
          <w:rStyle w:val="s0"/>
        </w:rPr>
        <w:t>(в случае, если материнская компания международной группы предоставила такому участнику международной группы полномочия по представлению межстрановой отчетности), содержащей информацию, аналогичную информации по межстрановой отчетности, требования по соста</w:t>
      </w:r>
      <w:r>
        <w:rPr>
          <w:rStyle w:val="s0"/>
        </w:rPr>
        <w:t>влению которой установлены законодательством Республики Казахстан о трансфертном ценообразовании. В случае, если межстрановая отчетность представлена материнской компанией международной группы или уполномоченным участником международной группы в компетентн</w:t>
      </w:r>
      <w:r>
        <w:rPr>
          <w:rStyle w:val="s0"/>
        </w:rPr>
        <w:t>ый орган иностранного государства в электронном виде, нотариальное засвидетельствование копии такой отчетности не требуется.</w:t>
      </w:r>
    </w:p>
    <w:p w:rsidR="00000000" w:rsidRDefault="000E12AC">
      <w:pPr>
        <w:ind w:firstLine="397"/>
        <w:jc w:val="both"/>
      </w:pPr>
      <w:r>
        <w:rPr>
          <w:rStyle w:val="s0"/>
        </w:rPr>
        <w:t>2. Если иное не установлено пунктом 4 настоящей статьи, обязанность по представлению межстрановой отчетности возлагается на следующ</w:t>
      </w:r>
      <w:r>
        <w:rPr>
          <w:rStyle w:val="s0"/>
        </w:rPr>
        <w:t>их участников международной группы:</w:t>
      </w:r>
    </w:p>
    <w:p w:rsidR="00000000" w:rsidRDefault="000E12AC">
      <w:pPr>
        <w:ind w:firstLine="397"/>
        <w:jc w:val="both"/>
      </w:pPr>
      <w:r>
        <w:rPr>
          <w:rStyle w:val="s0"/>
        </w:rPr>
        <w:t>1) материнскую компанию международной группы, которая является резидентом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2) уполномоченного участника международной группы (в случае, если материнская компания международной группы, указанная в подпункте 1) настоящего пункта, предоставила такому участнику международной группы полномочия по представлению межстрановой отчетности)</w:t>
      </w:r>
      <w:r>
        <w:rPr>
          <w:rStyle w:val="s0"/>
        </w:rPr>
        <w:t>.</w:t>
      </w:r>
    </w:p>
    <w:p w:rsidR="00000000" w:rsidRDefault="000E12AC">
      <w:pPr>
        <w:ind w:firstLine="397"/>
        <w:jc w:val="both"/>
      </w:pPr>
      <w:r>
        <w:rPr>
          <w:rStyle w:val="s0"/>
        </w:rPr>
        <w:t>3. Если иное не установлено пунктом 4 настоящей статьи, обязанность по представлению межстрановой отчетности по требованию уполномоченного органа распространяется на следующих участников международной группы:</w:t>
      </w:r>
    </w:p>
    <w:p w:rsidR="00000000" w:rsidRDefault="000E12AC">
      <w:pPr>
        <w:ind w:firstLine="397"/>
        <w:jc w:val="both"/>
      </w:pPr>
      <w:r>
        <w:rPr>
          <w:rStyle w:val="s0"/>
        </w:rPr>
        <w:t>1) резидента, являющегося участником междунар</w:t>
      </w:r>
      <w:r>
        <w:rPr>
          <w:rStyle w:val="s0"/>
        </w:rPr>
        <w:t>одной группы и не являющегося материнской компанией международной группы или уполномоченным участником международной группы, при соблюдении одного из следующих условий:</w:t>
      </w:r>
    </w:p>
    <w:p w:rsidR="00000000" w:rsidRDefault="000E12AC">
      <w:pPr>
        <w:ind w:firstLine="397"/>
        <w:jc w:val="both"/>
      </w:pPr>
      <w:r>
        <w:rPr>
          <w:rStyle w:val="s0"/>
        </w:rPr>
        <w:t>материнская компания международной группы или уполномоченный участник международной гру</w:t>
      </w:r>
      <w:r>
        <w:rPr>
          <w:rStyle w:val="s0"/>
        </w:rPr>
        <w:t>ппы (в случае, если материнская компания международной группы предоставила такому участнику международной группы полномочия по представлению межстрановой отчетности) не является резидентом Республики Казахстан и не имеет обязательств по представлению межст</w:t>
      </w:r>
      <w:r>
        <w:rPr>
          <w:rStyle w:val="s0"/>
        </w:rPr>
        <w:t>рановой отчетности согласно законодательству государства (территории), резидентом которого (которой) она или он является;</w:t>
      </w:r>
    </w:p>
    <w:p w:rsidR="00000000" w:rsidRDefault="000E12AC">
      <w:pPr>
        <w:ind w:firstLine="397"/>
        <w:jc w:val="both"/>
      </w:pPr>
      <w:r>
        <w:rPr>
          <w:rStyle w:val="s0"/>
        </w:rPr>
        <w:t>материнская компания международной группы или уполномоченный участник международной группы (в случае, если материнская компания междун</w:t>
      </w:r>
      <w:r>
        <w:rPr>
          <w:rStyle w:val="s0"/>
        </w:rPr>
        <w:t>ародной группы предоставила такому участнику международной группы полномочия по представлению межстрановой отчетности) не исполнили свои обязательства по представлению межстрановой отчетности (при наличии у уполномоченного органа информации, в том числе по</w:t>
      </w:r>
      <w:r>
        <w:rPr>
          <w:rStyle w:val="s0"/>
        </w:rPr>
        <w:t>лученной от компетентного органа иностранного государства (территории));</w:t>
      </w:r>
    </w:p>
    <w:p w:rsidR="00000000" w:rsidRDefault="000E12AC">
      <w:pPr>
        <w:ind w:firstLine="397"/>
        <w:jc w:val="both"/>
      </w:pPr>
      <w:r>
        <w:rPr>
          <w:rStyle w:val="s0"/>
        </w:rPr>
        <w:t>государство (территория), в котором (на которой) материнская компания международной группы или уполномоченный участник международной группы (в случае, если материнская компания междун</w:t>
      </w:r>
      <w:r>
        <w:rPr>
          <w:rStyle w:val="s0"/>
        </w:rPr>
        <w:t xml:space="preserve">ародной группы предоставила такому участнику международной группы полномочия по представлению межстрановой отчетности) является резидентом, не имеет действующего международного договора (соглашения) с Республикой Казахстан, предусматривающего положение об </w:t>
      </w:r>
      <w:r>
        <w:rPr>
          <w:rStyle w:val="s0"/>
        </w:rPr>
        <w:t>обмене информацией по вопросам налогообложения;</w:t>
      </w:r>
    </w:p>
    <w:p w:rsidR="00000000" w:rsidRDefault="000E12AC">
      <w:pPr>
        <w:ind w:firstLine="397"/>
        <w:jc w:val="both"/>
      </w:pPr>
      <w:r>
        <w:rPr>
          <w:rStyle w:val="s0"/>
        </w:rPr>
        <w:t>государство (территория), в котором (на которой) материнская компания международной группы или уполномоченный участник международной группы (в случае, если материнская компания международной группы предостави</w:t>
      </w:r>
      <w:r>
        <w:rPr>
          <w:rStyle w:val="s0"/>
        </w:rPr>
        <w:t>ла такому участнику международной группы полномочия по представлению межстрановой отчетности) является резидентом, допускает систематическое неисполнение обязательств по автоматическому обмену информацией с уполномоченным органом;</w:t>
      </w:r>
    </w:p>
    <w:p w:rsidR="00000000" w:rsidRDefault="000E12AC">
      <w:pPr>
        <w:ind w:firstLine="397"/>
        <w:jc w:val="both"/>
      </w:pPr>
      <w:r>
        <w:rPr>
          <w:rStyle w:val="s0"/>
        </w:rPr>
        <w:t>2) нерезидента, являющего</w:t>
      </w:r>
      <w:r>
        <w:rPr>
          <w:rStyle w:val="s0"/>
        </w:rPr>
        <w:t>ся участником международной группы и осуществляющего предпринимательскую деятельность в Республике Казахстан через структурное подразделение, постоянное учреждение, при соблюдении одного из условий, аналогичных условиям, указанным в подпункте 1) настоящего</w:t>
      </w:r>
      <w:r>
        <w:rPr>
          <w:rStyle w:val="s0"/>
        </w:rPr>
        <w:t xml:space="preserve"> пункта.</w:t>
      </w:r>
    </w:p>
    <w:p w:rsidR="00000000" w:rsidRDefault="000E12AC">
      <w:pPr>
        <w:ind w:firstLine="397"/>
        <w:jc w:val="both"/>
      </w:pPr>
      <w:r>
        <w:rPr>
          <w:rStyle w:val="s0"/>
        </w:rPr>
        <w:t>Для целей абзаца пятого подпункта 1) настоящего пункта под систематическим неисполнением обязательств по автоматическому обмену информацией понимаются случаи, когда от компетентного органа иностранного государства (территории) уполномоченным орган</w:t>
      </w:r>
      <w:r>
        <w:rPr>
          <w:rStyle w:val="s0"/>
        </w:rPr>
        <w:t>ом получен отказ в представлении сведений по межстрановой отчетности при наличии с Республикой Казахстан международного договора (соглашения), предусматривающего положение об обмене информацией по вопросам налогообложения, или когда компетентный орган инос</w:t>
      </w:r>
      <w:r>
        <w:rPr>
          <w:rStyle w:val="s0"/>
        </w:rPr>
        <w:t>транного государства (территории) не осуществил с уполномоченным органом автоматический обмен информацией по данным межстрановой отчетности в отношении международной группы, один из участников которой является резидентом Республики Казахстан или нерезидент</w:t>
      </w:r>
      <w:r>
        <w:rPr>
          <w:rStyle w:val="s0"/>
        </w:rPr>
        <w:t>ом, осуществляющим предпринимательскую деятельность в Республике Казахстан через структурное подразделение, постоянное учреждение, в течение более чем двух лет после направления уполномоченным органом соответствующего запроса.</w:t>
      </w:r>
    </w:p>
    <w:p w:rsidR="00000000" w:rsidRDefault="000E12AC">
      <w:pPr>
        <w:ind w:firstLine="397"/>
        <w:jc w:val="both"/>
      </w:pPr>
      <w:r>
        <w:rPr>
          <w:rStyle w:val="s0"/>
        </w:rPr>
        <w:t>4. Положения настоящей статьи</w:t>
      </w:r>
      <w:r>
        <w:rPr>
          <w:rStyle w:val="s0"/>
        </w:rPr>
        <w:t xml:space="preserve"> распространяются на материнскую компанию международной группы или уполномоченного участника международной группы (в случае, если материнская компания международной группы предоставила такому участнику международной группы полномочия по представлению межст</w:t>
      </w:r>
      <w:r>
        <w:rPr>
          <w:rStyle w:val="s0"/>
        </w:rPr>
        <w:t>рановой отчетности), или иного участника международной группы, на которого возложена обязанность по представлению межстрановой отчетности по требованию уполномоченного органа, при условии, если размер выручки по консолидированной финансовой отчетности межд</w:t>
      </w:r>
      <w:r>
        <w:rPr>
          <w:rStyle w:val="s0"/>
        </w:rPr>
        <w:t>ународной группы за финансовый год, непосредственно предшествующий отчетному финансовому году, за который представляется межстрановая отчетность, составляет не менее суммы:</w:t>
      </w:r>
    </w:p>
    <w:p w:rsidR="00000000" w:rsidRDefault="000E12AC">
      <w:pPr>
        <w:ind w:firstLine="397"/>
        <w:jc w:val="both"/>
      </w:pPr>
      <w:r>
        <w:rPr>
          <w:rStyle w:val="s0"/>
        </w:rPr>
        <w:t>эквивалентной 750 миллионам евро с применением среднеарифметического рыночного курс</w:t>
      </w:r>
      <w:r>
        <w:rPr>
          <w:rStyle w:val="s0"/>
        </w:rPr>
        <w:t>а обмена валюты, определенного в соответствии с налоговым законодательством Республики Казахстан, за соответствующий финансовый год, - в случае, если материнская компания международной группы является резидентом Республики Казахстан;</w:t>
      </w:r>
    </w:p>
    <w:p w:rsidR="00000000" w:rsidRDefault="000E12AC">
      <w:pPr>
        <w:ind w:firstLine="397"/>
        <w:jc w:val="both"/>
      </w:pPr>
      <w:r>
        <w:rPr>
          <w:rStyle w:val="s0"/>
        </w:rPr>
        <w:t>установленной законода</w:t>
      </w:r>
      <w:r>
        <w:rPr>
          <w:rStyle w:val="s0"/>
        </w:rPr>
        <w:t>тельством иностранного государства, резидентом которого является материнская компания международной группы или уполномоченный участник международной группы, для возникновения обязанности по представлению в компетентный орган такого государства межстрановой</w:t>
      </w:r>
      <w:r>
        <w:rPr>
          <w:rStyle w:val="s0"/>
        </w:rPr>
        <w:t xml:space="preserve"> отчетности, - в случае, если материнская компания международной группы или уполномоченный участник международной группы является нерезидентом Республики Казахстан, и при наличии в таком иностранном государстве законодательства по представлению межстраново</w:t>
      </w:r>
      <w:r>
        <w:rPr>
          <w:rStyle w:val="s0"/>
        </w:rPr>
        <w:t>й отчетности.</w:t>
      </w:r>
    </w:p>
    <w:p w:rsidR="00000000" w:rsidRDefault="000E12AC">
      <w:pPr>
        <w:ind w:firstLine="397"/>
        <w:jc w:val="both"/>
      </w:pPr>
      <w:r>
        <w:rPr>
          <w:rStyle w:val="s0"/>
        </w:rPr>
        <w:t>5. Уполномоченный орган должен запрашивать и требовать от компетентного органа иностранного государства представления через автоматический обмен информацией на ежегодной основе на основании международного договора (соглашения), предусматриваю</w:t>
      </w:r>
      <w:r>
        <w:rPr>
          <w:rStyle w:val="s0"/>
        </w:rPr>
        <w:t>щего положение об обмене информацией по вопросам налогообложения, данных межстрановой отчетности в отношении деятельности международной группы, один из участников которой является резидентом Республики Казахстан или нерезидентом, осуществляющим предпринима</w:t>
      </w:r>
      <w:r>
        <w:rPr>
          <w:rStyle w:val="s0"/>
        </w:rPr>
        <w:t>тельскую деятельность в Республике Казахстан через структурное подразделение, постоянное учреждение, в порядке и сроки, которые установлены сторонами такого международного договора (соглашения).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6. Уполномоченный орган должен направлять по автоматическому </w:t>
      </w:r>
      <w:r>
        <w:rPr>
          <w:rStyle w:val="s0"/>
        </w:rPr>
        <w:t>обмену информацией на основании действующего международного договора (соглашения), одной из сторон которого является Республика Казахстан, предусматривающего положение об обмене информацией по вопросам налогообложения, соответствующие данные межстрановой о</w:t>
      </w:r>
      <w:r>
        <w:rPr>
          <w:rStyle w:val="s0"/>
        </w:rPr>
        <w:t>тчетности, представленной в Республике Казахстан материнской компанией международной группы или уполномоченным участником международной группы, компетентному органу иностранного государства (территории), в котором (на которой) участник международной группы</w:t>
      </w:r>
      <w:r>
        <w:rPr>
          <w:rStyle w:val="s0"/>
        </w:rPr>
        <w:t xml:space="preserve"> является резидентом или нерезидентом, осуществляющим предпринимательскую деятельность через структурное подразделение, постоянное учреждение, по запросу иностранного государства в порядке и сроки, которые установлены сторонами такого международного догово</w:t>
      </w:r>
      <w:r>
        <w:rPr>
          <w:rStyle w:val="s0"/>
        </w:rPr>
        <w:t>ра (соглашения), при условии соблюдения компетентным органом иностранного государства (территории) принципа взаимности.</w:t>
      </w:r>
    </w:p>
    <w:p w:rsidR="00000000" w:rsidRDefault="000E12AC">
      <w:pPr>
        <w:ind w:firstLine="397"/>
        <w:jc w:val="both"/>
      </w:pPr>
      <w:r>
        <w:rPr>
          <w:rStyle w:val="s0"/>
        </w:rPr>
        <w:t>В целях настоящей статьи под принципом взаимности понимается взаимное представление уполномоченным органом и компетентным органом иностр</w:t>
      </w:r>
      <w:r>
        <w:rPr>
          <w:rStyle w:val="s0"/>
        </w:rPr>
        <w:t>анного государства (территории) данных межстрановой отчетности.</w:t>
      </w:r>
    </w:p>
    <w:p w:rsidR="00000000" w:rsidRDefault="000E12AC">
      <w:pPr>
        <w:ind w:firstLine="397"/>
        <w:jc w:val="both"/>
      </w:pPr>
      <w:r>
        <w:rPr>
          <w:rStyle w:val="s0"/>
        </w:rPr>
        <w:t>Статья 7-4. Использование отчетности по трансфертному ценообразованию в целях налогообложения</w:t>
      </w:r>
    </w:p>
    <w:p w:rsidR="00000000" w:rsidRDefault="000E12AC">
      <w:pPr>
        <w:ind w:firstLine="397"/>
        <w:jc w:val="both"/>
      </w:pPr>
      <w:r>
        <w:rPr>
          <w:rStyle w:val="s0"/>
        </w:rPr>
        <w:t>Уполномоченный орган вправе использовать отчетность по трансфертному ценообразованию в целях налог</w:t>
      </w:r>
      <w:r>
        <w:rPr>
          <w:rStyle w:val="s0"/>
        </w:rPr>
        <w:t>ообложения.».</w:t>
      </w:r>
    </w:p>
    <w:p w:rsidR="00000000" w:rsidRDefault="000E12AC">
      <w:pPr>
        <w:jc w:val="both"/>
      </w:pPr>
      <w:bookmarkStart w:id="48" w:name="SUB2400"/>
      <w:bookmarkEnd w:id="48"/>
      <w:r>
        <w:rPr>
          <w:rStyle w:val="s3"/>
        </w:rPr>
        <w:t xml:space="preserve">Пункт 24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24. В </w:t>
      </w:r>
      <w:hyperlink r:id="rId16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10 декабря 2008 года «О введении в действие Кодекса Республики Казахстан «О налогах и других обязательных платежах в бюджет» (Налоговый кодекс)» (Ведомости Парламента Республики Казахстан, 2008 г., № 23, ст. 113; 2009 г., № 13-14, с</w:t>
      </w:r>
      <w:r>
        <w:rPr>
          <w:rStyle w:val="s0"/>
        </w:rPr>
        <w:t xml:space="preserve">т. 63; № 18, ст. 84; № 23, ст. 100; № 24, ст. 134; 2010 г., № 5, ст. 23; № 11, ст. 58; № 15, ст. 71; № 17-18, ст. 101; № 22, ст. 132; 2011 г., № 11, ст. 102; № 14, ст. 117; № 15, ст. 120; № 24, ст. 196; 2012 г., № 2, ст. 11, 14; № 6, ст. 43; № 11, ст. 80; </w:t>
      </w:r>
      <w:r>
        <w:rPr>
          <w:rStyle w:val="s0"/>
        </w:rPr>
        <w:t>№ 14, ст. 94; № 20, ст. 121; № 21-22, ст. 124; № 23-24, ст. 125; 2013 г., № 21-22, ст. 115; 2014 г., № 7, ст. 37; № 11, ст. 63; № 19-І, 19-II, ст. 96; № 22, ст. 131; № 23, ст. 143; 2015 г., № 23-І, ст. 169; 2016 г., № 22, ст. 116; 2017 г., № 4, ст. 7; № 9,</w:t>
      </w:r>
      <w:r>
        <w:rPr>
          <w:rStyle w:val="s0"/>
        </w:rPr>
        <w:t xml:space="preserve"> ст. 21):</w:t>
      </w:r>
    </w:p>
    <w:p w:rsidR="00000000" w:rsidRDefault="000E12AC">
      <w:pPr>
        <w:ind w:firstLine="397"/>
        <w:jc w:val="both"/>
      </w:pPr>
      <w:hyperlink r:id="rId161" w:anchor="sub_id=49010000" w:history="1">
        <w:r>
          <w:rPr>
            <w:rStyle w:val="a4"/>
          </w:rPr>
          <w:t>статью 49-1</w:t>
        </w:r>
      </w:hyperlink>
      <w:r>
        <w:rPr>
          <w:rStyle w:val="s0"/>
        </w:rPr>
        <w:t xml:space="preserve"> дополнить абзацем двадцать четвертым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«Обороты по реализации товаров, указанных в настоящей статье, по которым налог на добавл</w:t>
      </w:r>
      <w:r>
        <w:rPr>
          <w:rStyle w:val="s0"/>
        </w:rPr>
        <w:t>енную стоимость уплачен методом зачета, при передаче в финансовый лизинг освобождаются от налога на добавленную стоимость.».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25. В </w:t>
      </w:r>
      <w:hyperlink r:id="rId16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марта 2010 года «О государс</w:t>
      </w:r>
      <w:r>
        <w:rPr>
          <w:rStyle w:val="s0"/>
        </w:rPr>
        <w:t>твенной статистике» (Ведомости Парламента Республики Казахстан, 2010 г., № 5, ст. 22; № 15, ст. 71; 2011 г., № 11, ст. 102; 2012 г., № 14, ст. 95; № 21-22, ст. 124; 2013 г., № 14, ст. 72, 75; 2014 г., № 1, ст. 4; № 19-І, 19-II, ст. 94, 96; 2015 г., № 11, с</w:t>
      </w:r>
      <w:r>
        <w:rPr>
          <w:rStyle w:val="s0"/>
        </w:rPr>
        <w:t>т. 52; № 20-IV, cт. 113):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подпункт 2) пункта 3 </w:t>
      </w:r>
      <w:hyperlink r:id="rId163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«2) согласовывать с уполномоченным органом формы, предназначенные для сбора админист</w:t>
      </w:r>
      <w:r>
        <w:rPr>
          <w:rStyle w:val="s0"/>
        </w:rPr>
        <w:t>ративных данных, а также методики расчета показателей, за исключением форм, устанавливаемых уполномоченным государственным органом, осуществляющим руководство в сфере обеспечения поступления налогов и других обязательных платежей в бюджет;».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26. В </w:t>
      </w:r>
      <w:hyperlink r:id="rId16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апреля 2010 года «Об исполнительном производстве и статусе судебных исполнителей» (Ведомости Парламента Республики Казахстан, 2010 г., № 7, ст. 27; № 24, ст. 145; 2011</w:t>
      </w:r>
      <w:r>
        <w:rPr>
          <w:rStyle w:val="s0"/>
        </w:rPr>
        <w:t xml:space="preserve"> г., № 1, ст. 3; № 5, ст. 43; № 24, ст. 196; 2012 г., № 6, ст. 43; № 8, ст. 64; № 13, ст. 91; № 21-22, ст. 124; 2013 г., № 2, ст. 10; № 9, ст. 51; № 10-11, ст. 56; № 15, ст. 76; 2014 г., № 1, ст. 9; № 4-5, ст. 24; № 6, ст. 27; № 10, ст. 52; № 14, ст. 84; №</w:t>
      </w:r>
      <w:r>
        <w:rPr>
          <w:rStyle w:val="s0"/>
        </w:rPr>
        <w:t xml:space="preserve"> 16, ст. 90; № 19-І, 19-II, ст. 94, 96; № 21, ст. 122; № 22, ст. 131; № 23, ст. 143; № 24, ст. 144; 2015 г., № 8, ст. 42; № 19-II, ст. 106; № 20-IV, ст. 113; № 20-VII, ст. 115; № 21-I, ст. 128; № 21-III, ст. 136; № 22-I, ст. 143; № 22-VI, ст. 159; № 23-II,</w:t>
      </w:r>
      <w:r>
        <w:rPr>
          <w:rStyle w:val="s0"/>
        </w:rPr>
        <w:t xml:space="preserve"> ст. 170; 2016 г., № 7-II, ст. 55; № 12, ст. 87; 2017 г., № 4, ст. 7; № 16, ст. 56):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пункт 1 </w:t>
      </w:r>
      <w:hyperlink r:id="rId165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дополнить подпунктом 13)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«13) налоговый приказ о взыскании задолженности физического лица.».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27. В </w:t>
      </w:r>
      <w:hyperlink r:id="rId16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июля 2010 года «Об использовании воздушного пространства Республики Казахстан и деят</w:t>
      </w:r>
      <w:r>
        <w:rPr>
          <w:rStyle w:val="s0"/>
        </w:rPr>
        <w:t xml:space="preserve">ельности авиации (Ведомости Парламента Республики Казахстан, 2010 г., № 17-18, ст. 113; 2011 г., № 1, ст. 2; № 5, ст. 43; № 11, ст. 102; 2012 г., № 8, ст. 64; № 14, ст. 95; № 15, ст. 97; 2013 г., № 14, ст. 72; № 16, ст. 83; 2014 г., № 7, ст. 37; № 10, ст. </w:t>
      </w:r>
      <w:r>
        <w:rPr>
          <w:rStyle w:val="s0"/>
        </w:rPr>
        <w:t>52; № 16, ст. 90; № 19-І, 19-II, ст. 96; № 23, ст. 143; 2015 г., № 19-І, ст. 100; № 20-IV, ст. 113; № 23-II, cт.170, 172; 2016 г., № 8-І, ст. 65; № 24, ст. 124; 2017 г., № 9, ст. 22; № 11, cт.29; № 14, ст. 51; № 16, cт. 56):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часть первую пункта 1 </w:t>
      </w:r>
      <w:hyperlink r:id="rId167" w:anchor="sub_id=650000" w:history="1">
        <w:r>
          <w:rPr>
            <w:rStyle w:val="a4"/>
          </w:rPr>
          <w:t>статьи 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«1. В состав аэропортовской деятельности входят товары, работы, услуги аэродромного и наземного обслуживания, перечень которых утверждается </w:t>
      </w:r>
      <w:r>
        <w:rPr>
          <w:rStyle w:val="s0"/>
        </w:rPr>
        <w:t>уполномоченным органом в сфере гражданской авиации совместно с государственным органом, осуществляющим руководство в сферах естественных монополий.».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28. В </w:t>
      </w:r>
      <w:hyperlink r:id="rId16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 мар</w:t>
      </w:r>
      <w:r>
        <w:rPr>
          <w:rStyle w:val="s0"/>
        </w:rPr>
        <w:t>та 2011 года «О государственном имуществе» (Ведомости Парламента Республики Казахстан, 2011 г., № 5, ст. 42; № 15, ст. 118; № 16, ст. 129; № 17, ст. 136; № 24, ст. 196; 2012 г., № 2, ст. 11, 16; № 4, ст. 30, 32; № 5, ст. 41; № 6, ст. 43; № 8, ст. 64; № 13,</w:t>
      </w:r>
      <w:r>
        <w:rPr>
          <w:rStyle w:val="s0"/>
        </w:rPr>
        <w:t xml:space="preserve"> ст. 91; № 14, ст. 95; № 21-22, ст. 124; 2013 г., № 2, ст. 13; № 8, ст. 50; № 9, ст. 51; № 15, ст. 82; № 16, ст. 83; 2014 г., № 1, ст. 9; № 2, ст. 10, 12; № 4-5, ст. 24; № 7, ст. 37; № 12, ст. 82; № 19-І, 19-II, ст. 94, 96; № 22, ст. 131; № 23, ст. 143; 20</w:t>
      </w:r>
      <w:r>
        <w:rPr>
          <w:rStyle w:val="s0"/>
        </w:rPr>
        <w:t>15 г., № 8, ст. 42; № 11, ст. 57; № 14, ст. 72; № 19-І, ст. 99; № 19-II, ст. 103, 105; № 20- IV, ст. 113; № 20-VII, ст. 117; № 21-І, ст. 124; № 21-II, ст. 130; № 21-III, ст. 135; № 22-II, ст. 145, 148; № 22-VI, ст. 159; № 23-II, ст. 170, 172; 2016 г., № 7-</w:t>
      </w:r>
      <w:r>
        <w:rPr>
          <w:rStyle w:val="s0"/>
        </w:rPr>
        <w:t>I, ст. 47; № 7-II, ст. 56; № 8-I, ст. 62; № 24, ст. 124; 2017 г., № 4, ст. 7; № 9, ст. 22; № 11, cт.29; № 13, ст. 45; № 14, cт.51, 54; № 15, ст. 55; Закон Республики Казахстан от 30 ноября 2017 года «О внесении изменений и дополнений в некоторые законодате</w:t>
      </w:r>
      <w:r>
        <w:rPr>
          <w:rStyle w:val="s0"/>
        </w:rPr>
        <w:t>льные акты Республики Казахстан по вопросам совершенствования бюджетного законодательства», опубликованный в газетах «Егемен Қазақстан» и «Казахстанская правда» 6 декабря 2017 г.):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часть первую пункта 5 </w:t>
      </w:r>
      <w:hyperlink r:id="rId169" w:anchor="sub_id=1790000" w:history="1">
        <w:r>
          <w:rPr>
            <w:rStyle w:val="a4"/>
          </w:rPr>
          <w:t>статьи 179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«5. Требования пунктов 3 и 4 настоящей статьи не распространяются на юридическое лицо со стопроцентным участием государства в уставном капитале, основным предметом деятельности котор</w:t>
      </w:r>
      <w:r>
        <w:rPr>
          <w:rStyle w:val="s0"/>
        </w:rPr>
        <w:t>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 в соответствии с законодательством Республики Ка</w:t>
      </w:r>
      <w:r>
        <w:rPr>
          <w:rStyle w:val="s0"/>
        </w:rPr>
        <w:t>захстан о регулировании торговой деятельности.».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29. В </w:t>
      </w:r>
      <w:hyperlink r:id="rId17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20 июля 2011 года «О государственном регулировании производства и оборота отдельных видов нефтепродуктов» </w:t>
      </w:r>
      <w:r>
        <w:rPr>
          <w:rStyle w:val="s0"/>
        </w:rPr>
        <w:t>(Ведомости Парламента Республики Казахстан, 2011 г., № 13, ст. 113; 2012 г., № 2, ст. 14; № 11, ст. 80; № 15, ст. 97; № 21-22, ст. 124; 2013 г., № 4, ст. 21; № 21-22, ст. 115; 2014 г., № 1, ст. 4; № 7, ст. 37; № 10, ст. 52; № 16, ст. 90; № 19-І, 19-II, ст.</w:t>
      </w:r>
      <w:r>
        <w:rPr>
          <w:rStyle w:val="s0"/>
        </w:rPr>
        <w:t xml:space="preserve"> 96; № 21, ст. 122; № 22, ст. 131; № 23, ст. 143; 2015 г., № 9, ст. 46; № 20-IV, ст. 113; № 23-І, ст. 169; 2016 г., № 8-II, ст. 66; № 22, ст. 116; № 24, ст. 124):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подпункт 10) </w:t>
      </w:r>
      <w:hyperlink r:id="rId171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подпункт 1) пункта 3 </w:t>
      </w:r>
      <w:hyperlink r:id="rId172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дополнить словами «полученные (приобретенные) с целью их переработки»;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пункт 3 </w:t>
      </w:r>
      <w:hyperlink r:id="rId173" w:anchor="sub_id=220000" w:history="1">
        <w:r>
          <w:rPr>
            <w:rStyle w:val="a4"/>
          </w:rPr>
          <w:t>статьи 22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«3. Запрещается использование автозаправочных станций для хранения и (или) розничной реализации нефтепродуктов одновременно двумя и более лицами, осуществляющими</w:t>
      </w:r>
      <w:r>
        <w:rPr>
          <w:rStyle w:val="s0"/>
        </w:rPr>
        <w:t xml:space="preserve"> розничную реализацию нефтепродуктов.».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30. В </w:t>
      </w:r>
      <w:hyperlink r:id="rId17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июля 2011 года «О специальных экономических зонах в Республике Казахстан» (Ведомости Парламента Республики Казах</w:t>
      </w:r>
      <w:r>
        <w:rPr>
          <w:rStyle w:val="s0"/>
        </w:rPr>
        <w:t xml:space="preserve">стан, 2011 г., № 15, ст. 119; 2012 г., № 2, ст. 14; № 21-22, ст. 124; 2013 г., № 3, ст. 19; № 15, ст. 81; № 21-22, ст. 114; 2014 г., № 11, ст. 63; № 19-І, 19-II, ст. 96; № 21, ст. 122; № 23, ст. 143; 2015 г., № 19-І, cт.99; № 20-IV, ст. 113; № 20-VII, ст. </w:t>
      </w:r>
      <w:r>
        <w:rPr>
          <w:rStyle w:val="s0"/>
        </w:rPr>
        <w:t>117; № 22-II, ст. 145; № 22-V, ст. 156, 158; 2017 г., № 14, ст. 51):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</w:t>
      </w:r>
      <w:hyperlink r:id="rId175" w:anchor="sub_id=10000" w:history="1">
        <w:r>
          <w:rPr>
            <w:rStyle w:val="a4"/>
          </w:rPr>
          <w:t>статью 1</w:t>
        </w:r>
      </w:hyperlink>
      <w:r>
        <w:rPr>
          <w:rStyle w:val="s0"/>
        </w:rPr>
        <w:t xml:space="preserve"> дополнить подпунктами 9-2) и 9-3)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«9-2) потенциальный участник специа</w:t>
      </w:r>
      <w:r>
        <w:rPr>
          <w:rStyle w:val="s0"/>
        </w:rPr>
        <w:t>льной экономической зоны «Международный центр приграничного сотрудничества «Хоргос» - юридическое лицо или индивидуальный предприниматель, заинтересованные в реализации проекта;</w:t>
      </w:r>
    </w:p>
    <w:p w:rsidR="00000000" w:rsidRDefault="000E12AC">
      <w:pPr>
        <w:ind w:firstLine="397"/>
        <w:jc w:val="both"/>
      </w:pPr>
      <w:r>
        <w:rPr>
          <w:rStyle w:val="s0"/>
        </w:rPr>
        <w:t>9-3) участник специальной экономической зоны «Международный центр приграничного сотрудничества «Хоргос» - юридическое лицо или индивидуальный предприниматель, осуществляющие на территории специальной экономической зоны приоритетные виды деятельности и вклю</w:t>
      </w:r>
      <w:r>
        <w:rPr>
          <w:rStyle w:val="s0"/>
        </w:rPr>
        <w:t>ченные в единый реестр участников специальной экономической зоны;»;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</w:t>
      </w:r>
      <w:hyperlink r:id="rId176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четвертую пункта 1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2) пункта 2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</w:t>
      </w:r>
      <w:r>
        <w:rPr>
          <w:rStyle w:val="s0"/>
        </w:rPr>
        <w:t>) организации, производящие подакцизные товары, за исключением организаций, осуществляющих производство, сборку (комплектацию) подакцизных товаров, предусмотренных подпунктом 6) части первой статьи 462 Кодекса Республики Казахстан «О налогах и других обяза</w:t>
      </w:r>
      <w:r>
        <w:rPr>
          <w:rStyle w:val="s0"/>
        </w:rPr>
        <w:t>тельных платежах в бюджет» (Налоговый кодекс);»;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пункт 3 </w:t>
      </w:r>
      <w:hyperlink r:id="rId177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4) в </w:t>
      </w:r>
      <w:hyperlink r:id="rId178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в пункте 2 слова «пунктами 2 и 3» заменить словами «пунктом 2»;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вторую пункта 3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5) пункт 5 </w:t>
      </w:r>
      <w:hyperlink r:id="rId179" w:anchor="sub_id=320000" w:history="1">
        <w:r>
          <w:rPr>
            <w:rStyle w:val="a4"/>
          </w:rPr>
          <w:t>статьи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«5. Для учас</w:t>
      </w:r>
      <w:r>
        <w:rPr>
          <w:rStyle w:val="s0"/>
        </w:rPr>
        <w:t>тников специальной экономической зоны в области информационно-коммуникационных технологий и инновационных технологий требование осуществления деятельности на территории специальной экономической зоны не будет являться обязательным условием до 1 января 2028</w:t>
      </w:r>
      <w:r>
        <w:rPr>
          <w:rStyle w:val="s0"/>
        </w:rPr>
        <w:t xml:space="preserve"> года для следующих видов деятельности:</w:t>
      </w:r>
    </w:p>
    <w:p w:rsidR="00000000" w:rsidRDefault="000E12AC">
      <w:pPr>
        <w:ind w:firstLine="397"/>
        <w:jc w:val="both"/>
      </w:pPr>
      <w:r>
        <w:rPr>
          <w:rStyle w:val="s0"/>
        </w:rPr>
        <w:t>1) проектирование, разработка, внедрение и производство баз данных и аппаратных средств, проектирование, разработка, внедрение и производство программного обеспечения (в том числе опытных образцов);</w:t>
      </w:r>
    </w:p>
    <w:p w:rsidR="00000000" w:rsidRDefault="000E12AC">
      <w:pPr>
        <w:ind w:firstLine="397"/>
        <w:jc w:val="both"/>
      </w:pPr>
      <w:r>
        <w:rPr>
          <w:rStyle w:val="s0"/>
        </w:rPr>
        <w:t>2) услуги по хран</w:t>
      </w:r>
      <w:r>
        <w:rPr>
          <w:rStyle w:val="s0"/>
        </w:rPr>
        <w:t>ению и обработке информации в электронной форме с использованием серверного инфокоммуникационного оборудования (услуги дата-центров);</w:t>
      </w:r>
    </w:p>
    <w:p w:rsidR="00000000" w:rsidRDefault="000E12AC">
      <w:pPr>
        <w:ind w:firstLine="397"/>
        <w:jc w:val="both"/>
      </w:pPr>
      <w:r>
        <w:rPr>
          <w:rStyle w:val="s0"/>
        </w:rPr>
        <w:t>3) проведение научно-исследовательских и опытно-конструкторских работ по созданию и внедрению проектов в области информаци</w:t>
      </w:r>
      <w:r>
        <w:rPr>
          <w:rStyle w:val="s0"/>
        </w:rPr>
        <w:t>онно-коммуникационных технологий.».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31. В </w:t>
      </w:r>
      <w:hyperlink r:id="rId18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22 июля 2011 года «О миграции населения» (Ведомости Парламента Республики Казахстан, 2011 г., № 16, ст. 127; 2012 г., №</w:t>
      </w:r>
      <w:r>
        <w:rPr>
          <w:rStyle w:val="s0"/>
        </w:rPr>
        <w:t xml:space="preserve"> 5, ст. 41; № 8, ст. 64; № 15, ст. 97; 2013 г., № 9, ст. 51, № 21-22, ст. 114; № 23-24, ст. 116; 2014 г., № 11, ст. 64; № 16, ст. 90; № 21, ст. 118; № 23, ст. 143; 2015 г., № 19-II, ст. 102; № 20-IV, ст. 113; № 22-І, ст. 143; № 22-V, ст. 154, 158; № 22-VI,</w:t>
      </w:r>
      <w:r>
        <w:rPr>
          <w:rStyle w:val="s0"/>
        </w:rPr>
        <w:t xml:space="preserve"> ст. 159; 2016 г., № 7-І, ст. 49; № 23, ст. 118; № 24, ст. 131; 2017 г., № 16, ст. 56): 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подпункт 7-1) </w:t>
      </w:r>
      <w:hyperlink r:id="rId181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и подпункт 2-1) </w:t>
      </w:r>
      <w:hyperlink r:id="rId182" w:anchor="sub_id=8010000" w:history="1">
        <w:r>
          <w:rPr>
            <w:rStyle w:val="a4"/>
          </w:rPr>
          <w:t>статьи 8-1</w:t>
        </w:r>
      </w:hyperlink>
      <w:r>
        <w:rPr>
          <w:rStyle w:val="s0"/>
        </w:rPr>
        <w:t xml:space="preserve"> исключить. 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32. В </w:t>
      </w:r>
      <w:hyperlink r:id="rId18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9 января 2012 года «О газе и газоснабжении» (Ведомости Парламента Республики Казахстан, 2012</w:t>
      </w:r>
      <w:r>
        <w:rPr>
          <w:rStyle w:val="s0"/>
        </w:rPr>
        <w:t xml:space="preserve"> г., № 2, ст. 8; № 11, ст. 80; № 14, ст. 92; № 15, ст. 97; 2013 г., № 15, ст. 82; 2014 г., № 1, ст. 4; № 7, ст. 37; № 10, ст. 52; № 19-І, 19-II, ст. 96; № 23, ст. 143; 2015 г., № 20-IV, ст. 113; 2016 г., № 8-II, ст. 72; № 24, ст. 124):</w:t>
      </w:r>
    </w:p>
    <w:p w:rsidR="00000000" w:rsidRDefault="000E12AC">
      <w:pPr>
        <w:ind w:firstLine="397"/>
        <w:jc w:val="both"/>
      </w:pPr>
      <w:r>
        <w:rPr>
          <w:rStyle w:val="s0"/>
        </w:rPr>
        <w:t>1) подпункт 8) пункт</w:t>
      </w:r>
      <w:r>
        <w:rPr>
          <w:rStyle w:val="s0"/>
        </w:rPr>
        <w:t xml:space="preserve">а 14 </w:t>
      </w:r>
      <w:hyperlink r:id="rId18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«8) сырого и (или) товарного газа, добытого (произведенного) недропользователем в рамках соглашения (контракта) о разделе прод</w:t>
      </w:r>
      <w:r>
        <w:rPr>
          <w:rStyle w:val="s0"/>
        </w:rPr>
        <w:t>укции, обладающего стабильностью налогового режима в соответствии со статьей 722 Кодекса Республики Казахстан «О налогах и других обязательных платежах в бюджет» (Налоговый кодекс), положения которого предусматривают преимущественное право государства на п</w:t>
      </w:r>
      <w:r>
        <w:rPr>
          <w:rStyle w:val="s0"/>
        </w:rPr>
        <w:t>риобретение отчуждаемого сырого и (или) товарного газа.»;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подпункт 4) пункта 9 </w:t>
      </w:r>
      <w:hyperlink r:id="rId185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«4) добытого (произведенного) недропользователем в рамках соглашения (контракта) о разделе продукции, обладающего стабильностью налогового режима в соответствии со статьей 722 Кодекса Республики Казахстан «О налогах и других обязательных платежах в бюджет»</w:t>
      </w:r>
      <w:r>
        <w:rPr>
          <w:rStyle w:val="s0"/>
        </w:rPr>
        <w:t xml:space="preserve"> (Налоговый кодекс), положения которого предусматривают преимущественное право государства на приобретение отчуждаемого сырого и (или) товарного газа.».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33. В </w:t>
      </w:r>
      <w:hyperlink r:id="rId18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26</w:t>
      </w:r>
      <w:r>
        <w:rPr>
          <w:rStyle w:val="s0"/>
        </w:rPr>
        <w:t xml:space="preserve"> ноября 2012 года «О микрофинансовых организациях» (Ведомости Парламента Республики Казахстан, 2012 г., № 20, ст. 120; 2014 г., № 4-5, ст. 24; № 10, ст. 52; № 11, ст. 61; № 19-І, 19-II, ст. 96; № 22, ст. 131; № 23, ст. 143; 2015 г., № 22-VI, ст. 159; 2016 </w:t>
      </w:r>
      <w:r>
        <w:rPr>
          <w:rStyle w:val="s0"/>
        </w:rPr>
        <w:t>г., № 6, ст. 45; № 24, ст. 126; 2017 г., № 9, ст. 21):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</w:t>
      </w:r>
      <w:hyperlink r:id="rId187" w:anchor="sub_id=140000" w:history="1">
        <w:r>
          <w:rPr>
            <w:rStyle w:val="a4"/>
          </w:rPr>
          <w:t>статье 14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1 дополнить подпунктом 9)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«9) документ, подтверждающий уплату сбора за прох</w:t>
      </w:r>
      <w:r>
        <w:rPr>
          <w:rStyle w:val="s0"/>
        </w:rPr>
        <w:t>ождение учетной регистрации микрофинансовой организации.»;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«1-1. Для прохождения учетной регистрации микрофинансовая организация оплачивает сбор, размер и порядок уплаты которого определяются налоговым законодат</w:t>
      </w:r>
      <w:r>
        <w:rPr>
          <w:rStyle w:val="s0"/>
        </w:rPr>
        <w:t>ельством Республики Казахстан.».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34. В </w:t>
      </w:r>
      <w:hyperlink r:id="rId18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29 января 2013 года «О документах, удостоверяющих личность» (Ведомости Парламента Республики Казахстан, 2013 г., № 2, ст. </w:t>
      </w:r>
      <w:r>
        <w:rPr>
          <w:rStyle w:val="s0"/>
        </w:rPr>
        <w:t>12; 2014 г., № 16, ст. 90; 2016 г., № 24, ст. 131; 2017 г., № 16, ст. 56):</w:t>
      </w:r>
    </w:p>
    <w:p w:rsidR="00000000" w:rsidRDefault="000E12AC">
      <w:pPr>
        <w:ind w:firstLine="397"/>
        <w:jc w:val="both"/>
      </w:pPr>
      <w:hyperlink r:id="rId189" w:anchor="sub_id=290000" w:history="1">
        <w:r>
          <w:rPr>
            <w:rStyle w:val="a4"/>
          </w:rPr>
          <w:t>статью 29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«Прейскурант цен на услугу по выдаче в у</w:t>
      </w:r>
      <w:r>
        <w:rPr>
          <w:rStyle w:val="s0"/>
        </w:rPr>
        <w:t>скоренном порядке документов, удостоверяющих личность, оказываемую республиканским государственным предприятием на праве хозяйственного ведения, утверждается органами внутренних дел по согласованию с антимонопольным органом.».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35. В </w:t>
      </w:r>
      <w:hyperlink r:id="rId19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 (Ведомости Парламента Республики Казахстан, 2013 г., № 10-11, ст. 55; № 21-22, ст. 115; 2014 г., № 1, ст. 1; № 6, ст</w:t>
      </w:r>
      <w:r>
        <w:rPr>
          <w:rStyle w:val="s0"/>
        </w:rPr>
        <w:t xml:space="preserve">. 28; № 8, ст. 49; № 11, ст. 61; № 19-І, 19-II, ст. 96; № 21, ст. 122; № 22, ст. 131; № 23, ст. 143; 2015 г., № 6, ст. 27; № 8, ст. 45; № 10, ст. 50; № 15, ст. 78; № 20-IV, ст. 113; № 22-II, ст. 145; № 22-VI, ст. 159; № 23-II, ст. 170; 2016 г., № 7-І, ст. </w:t>
      </w:r>
      <w:r>
        <w:rPr>
          <w:rStyle w:val="s0"/>
        </w:rPr>
        <w:t>49; № 8-І, ст. 65; 2017 г., № 12, ст. 36):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подпункт 26) </w:t>
      </w:r>
      <w:hyperlink r:id="rId19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«26) задолженность по обязательным пенсионным взносам, обязательным профес</w:t>
      </w:r>
      <w:r>
        <w:rPr>
          <w:rStyle w:val="s0"/>
        </w:rPr>
        <w:t>сиональным пенсионным взносам - исчисленные, удержанные (начисленные) и не перечисленные в единый накопительный пенсионный фонд обязательные пенсионные взносы, обязательные профессиональные пенсионные взносы в сроки, установленные настоящим Законом, а такж</w:t>
      </w:r>
      <w:r>
        <w:rPr>
          <w:rStyle w:val="s0"/>
        </w:rPr>
        <w:t>е неуплаченные суммы пени;»;</w:t>
      </w:r>
    </w:p>
    <w:p w:rsidR="00000000" w:rsidRDefault="000E12AC">
      <w:pPr>
        <w:ind w:firstLine="397"/>
        <w:jc w:val="both"/>
      </w:pPr>
      <w:bookmarkStart w:id="49" w:name="SUB3528"/>
      <w:bookmarkEnd w:id="49"/>
      <w:r>
        <w:rPr>
          <w:rStyle w:val="s0"/>
        </w:rPr>
        <w:t xml:space="preserve">2) </w:t>
      </w:r>
      <w:hyperlink r:id="rId192" w:anchor="sub_id=280000" w:history="1">
        <w:r>
          <w:rPr>
            <w:rStyle w:val="a4"/>
          </w:rPr>
          <w:t>статью 28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28. Ответственность за несвоевременное удержание и перечисление обязательных пенсионных взносов, обязательных профессиональных пенсионных взносов</w:t>
      </w:r>
    </w:p>
    <w:p w:rsidR="00000000" w:rsidRDefault="000E12AC">
      <w:pPr>
        <w:jc w:val="both"/>
      </w:pPr>
      <w:r>
        <w:rPr>
          <w:rStyle w:val="s3"/>
        </w:rPr>
        <w:t xml:space="preserve">Абзац третий подпункта 2 пункта 35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апреля 2017 г</w:t>
      </w:r>
      <w:r>
        <w:rPr>
          <w:rStyle w:val="s3"/>
        </w:rPr>
        <w:t>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1. Своевременно не удержанные (не начисленные) и (или) не перечисленные агентом суммы обязательных пенсионных взносов, обязательных профессиональных пенсионных взносов при условии фактической выплаты и получения работником дохода взыскиваются органами </w:t>
      </w:r>
      <w:r>
        <w:rPr>
          <w:rStyle w:val="s0"/>
        </w:rPr>
        <w:t xml:space="preserve">государственных доходов или подлежат перечислению агентом в пользу вкладчиков обязательных пенсионных взносов, работников, в пользу которых уплачиваются обязательные профессиональные пенсионные взносы, с начисленной пени в размере 1,25-кратной официальной </w:t>
      </w:r>
      <w:r>
        <w:rPr>
          <w:rStyle w:val="s0"/>
        </w:rPr>
        <w:t>ставки рефинансирования, установленной уполномоченным органом, за каждый день просрочки (включая день оплаты в Государственную корпорацию).</w:t>
      </w:r>
    </w:p>
    <w:p w:rsidR="00000000" w:rsidRDefault="000E12AC">
      <w:pPr>
        <w:jc w:val="both"/>
      </w:pPr>
      <w:r>
        <w:rPr>
          <w:rStyle w:val="s3"/>
        </w:rPr>
        <w:t xml:space="preserve">Абзацы четвертый - двадцатый подпункта 2 пункта 35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>2. Не позднее пяти рабочих дней со дня образования задолженности по обязательным пенсионным взносам, обязательным профессиональным пенсионным взносам у агента, отнесенного в соответствии с системой управления рисками, предусмотренной н</w:t>
      </w:r>
      <w:r>
        <w:rPr>
          <w:rStyle w:val="s0"/>
        </w:rPr>
        <w:t>алоговым законодательством Республики Казахстан, к категории высокого или среднего уровня риска, орган государственных доходов направляет агенту уведомление о сумме задолженности.</w:t>
      </w:r>
    </w:p>
    <w:p w:rsidR="00000000" w:rsidRDefault="000E12AC">
      <w:pPr>
        <w:ind w:firstLine="397"/>
        <w:jc w:val="both"/>
      </w:pPr>
      <w:hyperlink r:id="rId193" w:anchor="sub_id=3" w:history="1">
        <w:r>
          <w:rPr>
            <w:rStyle w:val="a4"/>
          </w:rPr>
          <w:t>Форма уведомления</w:t>
        </w:r>
      </w:hyperlink>
      <w:r>
        <w:rPr>
          <w:rStyle w:val="s0"/>
        </w:rPr>
        <w:t xml:space="preserve"> утверждается уполномоченным органом, осуществляющим руководство в сфере обеспечения поступления налогов и других обязательных платежей в бюджет.</w:t>
      </w:r>
    </w:p>
    <w:p w:rsidR="00000000" w:rsidRDefault="000E12AC">
      <w:pPr>
        <w:ind w:firstLine="397"/>
        <w:jc w:val="both"/>
      </w:pPr>
      <w:r>
        <w:rPr>
          <w:rStyle w:val="s0"/>
        </w:rPr>
        <w:t>3. В случае непогашения задолженности по обязательным пенсионным взносам, обязательным про</w:t>
      </w:r>
      <w:r>
        <w:rPr>
          <w:rStyle w:val="s0"/>
        </w:rPr>
        <w:t>фессиональным пенсионным взносам орган государственных доходов приостанавливает расходные операции по банковским счетам и кассе:</w:t>
      </w:r>
    </w:p>
    <w:p w:rsidR="00000000" w:rsidRDefault="000E12AC">
      <w:pPr>
        <w:ind w:firstLine="397"/>
        <w:jc w:val="both"/>
      </w:pPr>
      <w:r>
        <w:rPr>
          <w:rStyle w:val="s0"/>
        </w:rPr>
        <w:t>агента, отнесенного в соответствии с системой управления рисками, предусмотренной налоговым законодательством Республики Казахс</w:t>
      </w:r>
      <w:r>
        <w:rPr>
          <w:rStyle w:val="s0"/>
        </w:rPr>
        <w:t>тан, к категории высокого уровня риска, - по истечении одного рабочего дня со дня вручения ему уведомления;</w:t>
      </w:r>
    </w:p>
    <w:p w:rsidR="00000000" w:rsidRDefault="000E12AC">
      <w:pPr>
        <w:ind w:firstLine="397"/>
        <w:jc w:val="both"/>
      </w:pPr>
      <w:r>
        <w:rPr>
          <w:rStyle w:val="s0"/>
        </w:rPr>
        <w:t>агента, отнесенного в соответствии с системой управления рисками, предусмотренной налоговым законодательством Республики Казахстан, к категории сред</w:t>
      </w:r>
      <w:r>
        <w:rPr>
          <w:rStyle w:val="s0"/>
        </w:rPr>
        <w:t>него уровня риска, - по истечении десяти рабочих дней со дня вручения ему уведомления.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>По распоряжению органов государственных доходов банки и организации, осуществляющие отдельные виды банковских операций, обязаны приостановить расходные операции по банко</w:t>
      </w:r>
      <w:r>
        <w:rPr>
          <w:rStyle w:val="s0"/>
        </w:rPr>
        <w:t>вским счетам агентов и исполнять указания, касающиеся перечисления обязательных пенсионных взносов, обязательных профессиональных пенсионных взносов, социальных отчислений, отчислений и (или) взносов в фонд социального медицинского страхования, налоговой з</w:t>
      </w:r>
      <w:r>
        <w:rPr>
          <w:rStyle w:val="s0"/>
        </w:rPr>
        <w:t>адолженности и задолженности по таможенным платежам, налогам и пени в порядке, определенном законодательством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Распоряжение органа государственных доходов о приостановлении расходных операций по кассе подлежит безусловному исполнению а</w:t>
      </w:r>
      <w:r>
        <w:rPr>
          <w:rStyle w:val="s0"/>
        </w:rPr>
        <w:t>гентом путем перечисления поступающих наличных денег в Государственную корпорацию не позднее одного рабочего дня, следующего за днем их поступления.</w:t>
      </w:r>
    </w:p>
    <w:p w:rsidR="00000000" w:rsidRDefault="000E12AC">
      <w:pPr>
        <w:ind w:firstLine="397"/>
        <w:jc w:val="both"/>
      </w:pPr>
      <w:hyperlink r:id="rId194" w:anchor="sub_id=4" w:history="1">
        <w:r>
          <w:rPr>
            <w:rStyle w:val="a4"/>
          </w:rPr>
          <w:t>Форма распоряжения</w:t>
        </w:r>
      </w:hyperlink>
      <w:r>
        <w:rPr>
          <w:rStyle w:val="s0"/>
        </w:rPr>
        <w:t xml:space="preserve"> о приоста</w:t>
      </w:r>
      <w:r>
        <w:rPr>
          <w:rStyle w:val="s0"/>
        </w:rPr>
        <w:t>новлении расходных операций по кассе агента утверждается уполномоченным органом, осуществляющим руководство в сфере обеспечения поступления налогов и других обязательных платежей в бюджет.</w:t>
      </w:r>
    </w:p>
    <w:p w:rsidR="00000000" w:rsidRDefault="000E12AC">
      <w:pPr>
        <w:ind w:firstLine="397"/>
        <w:jc w:val="both"/>
      </w:pPr>
      <w:r>
        <w:rPr>
          <w:rStyle w:val="s0"/>
        </w:rPr>
        <w:t>4. Распоряжения органа государственных доходов о приостановлении ра</w:t>
      </w:r>
      <w:r>
        <w:rPr>
          <w:rStyle w:val="s0"/>
        </w:rPr>
        <w:t>сходных операций по банковским счетам и кассе агента отменяются органом государственных доходов, вынесшим такие распоряжения, не позднее одного рабочего дня, следующего за днем погашения задолженности по обязательным пенсионным взносам, обязательным профес</w:t>
      </w:r>
      <w:r>
        <w:rPr>
          <w:rStyle w:val="s0"/>
        </w:rPr>
        <w:t>сиональным пенсионным взносам.</w:t>
      </w:r>
    </w:p>
    <w:p w:rsidR="00000000" w:rsidRDefault="000E12AC">
      <w:pPr>
        <w:ind w:firstLine="397"/>
        <w:jc w:val="both"/>
      </w:pPr>
      <w:r>
        <w:rPr>
          <w:rStyle w:val="s0"/>
        </w:rPr>
        <w:t>5. В случае непогашения задолженности по обязательным пенсионным взносам, обязательным профессиональным пенсионным взносам орган государственных доходов взыскивает суммы такой задолженности в принудительном порядке с банковск</w:t>
      </w:r>
      <w:r>
        <w:rPr>
          <w:rStyle w:val="s0"/>
        </w:rPr>
        <w:t>их счетов:</w:t>
      </w:r>
    </w:p>
    <w:p w:rsidR="00000000" w:rsidRDefault="000E12AC">
      <w:pPr>
        <w:ind w:firstLine="397"/>
        <w:jc w:val="both"/>
      </w:pPr>
      <w:r>
        <w:rPr>
          <w:rStyle w:val="s0"/>
        </w:rPr>
        <w:t>агента, отнесенного в соответствии с системой управления рисками, предусмотренной налоговым законодательством Республики Казахстан, к категории высокого уровня риска, - по истечении пяти рабочих дней со дня вручения ему уведомления;</w:t>
      </w:r>
    </w:p>
    <w:p w:rsidR="00000000" w:rsidRDefault="000E12AC">
      <w:pPr>
        <w:ind w:firstLine="397"/>
        <w:jc w:val="both"/>
      </w:pPr>
      <w:r>
        <w:rPr>
          <w:rStyle w:val="s0"/>
        </w:rPr>
        <w:t>агента, отне</w:t>
      </w:r>
      <w:r>
        <w:rPr>
          <w:rStyle w:val="s0"/>
        </w:rPr>
        <w:t>сенного в соответствии с системой управления рисками, предусмотренной налоговым законодательством Республики Казахстан, к категории среднего уровня риска, - по истечении двадцати рабочих дней со дня вручения ему уведомления.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>Взыскание задолженности по обяз</w:t>
      </w:r>
      <w:r>
        <w:rPr>
          <w:rStyle w:val="s0"/>
        </w:rPr>
        <w:t>ательным пенсионным взносам, обязательным профессиональным пенсионным взносам с банковских счетов агентов производится на основании инкассового распоряжения органа государственных доходов.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случаях отсутствия или недостаточности денег на банковском (банко</w:t>
      </w:r>
      <w:r>
        <w:rPr>
          <w:rStyle w:val="s0"/>
        </w:rPr>
        <w:t>вских) счете (счетах) для удовлетворения всех требований, предъявляемых к клиенту, банк производит изъятие денег клиента в порядке очередности, установленной Гражданским кодексом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случае отсутствия денег на банковском счете агента в </w:t>
      </w:r>
      <w:r>
        <w:rPr>
          <w:rStyle w:val="s0"/>
        </w:rPr>
        <w:t xml:space="preserve">национальной валюте взыскание задолженности по обязательным пенсионным взносам, обязательным профессиональным пенсионным взносам производится с банковских счетов агента в иностранной валюте на основании инкассовых распоряжений, выставленных в национальной </w:t>
      </w:r>
      <w:r>
        <w:rPr>
          <w:rStyle w:val="s0"/>
        </w:rPr>
        <w:t>валюте органами государственных доходов.</w:t>
      </w:r>
    </w:p>
    <w:p w:rsidR="00000000" w:rsidRDefault="000E12AC">
      <w:pPr>
        <w:ind w:firstLine="397"/>
        <w:jc w:val="both"/>
      </w:pPr>
      <w:r>
        <w:rPr>
          <w:rStyle w:val="s0"/>
        </w:rPr>
        <w:t>6. Банки и организации, осуществляющие отдельные виды банковских операций, обязаны перечислить суммы обязательных пенсионных взносов, обязательных профессиональных пенсионных взносов через Государственную корпорацию</w:t>
      </w:r>
      <w:r>
        <w:rPr>
          <w:rStyle w:val="s0"/>
        </w:rPr>
        <w:t xml:space="preserve"> в день списания данных сумм с банковских счетов агентов.</w:t>
      </w:r>
    </w:p>
    <w:p w:rsidR="00000000" w:rsidRDefault="000E12AC">
      <w:pPr>
        <w:ind w:firstLine="397"/>
        <w:jc w:val="both"/>
      </w:pPr>
      <w:r>
        <w:rPr>
          <w:rStyle w:val="s0"/>
        </w:rPr>
        <w:t>7. Органы государственных доходов ежегодно публикуют в средствах массовой информации списки агентов, имеющих задолженность по обязательным пенсионным взносам, обязательным профессиональным пенсионны</w:t>
      </w:r>
      <w:r>
        <w:rPr>
          <w:rStyle w:val="s0"/>
        </w:rPr>
        <w:t>м взносам, не погашенную в срок более шести месяцев со дня ее возникновения, с указанием идентификационного номера агента, фамилии, имени, отчества (если оно указано в документе, удостоверяющем личность) руководителя и суммы задолженности по обязательным п</w:t>
      </w:r>
      <w:r>
        <w:rPr>
          <w:rStyle w:val="s0"/>
        </w:rPr>
        <w:t>енсионным взносам, обязательным профессиональным пенсионным взносам.».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36. В </w:t>
      </w:r>
      <w:hyperlink r:id="rId19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мая 2015 года «О минимальных социальных стандартах и их гарантиях» (Ведомости Пар</w:t>
      </w:r>
      <w:r>
        <w:rPr>
          <w:rStyle w:val="s0"/>
        </w:rPr>
        <w:t>ламента Республики Казахстан, 2015 г., № 10, ст. 49; № 15, ст. 78; № 22-І, ст. 143; № 22-V, ст. 152; 2016 г., № 8-ІІ, ст. 67; 2017 г., № 12, ст. 36; № 14, ст. 53):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абзаце первом </w:t>
      </w:r>
      <w:hyperlink r:id="rId196" w:anchor="sub_id=38010000" w:history="1">
        <w:r>
          <w:rPr>
            <w:rStyle w:val="a4"/>
          </w:rPr>
          <w:t>статьи 38-1</w:t>
        </w:r>
      </w:hyperlink>
      <w:r>
        <w:rPr>
          <w:rStyle w:val="s0"/>
        </w:rPr>
        <w:t xml:space="preserve"> цифры «2020» заменить цифрами «2022».</w:t>
      </w:r>
    </w:p>
    <w:p w:rsidR="00000000" w:rsidRDefault="000E12AC">
      <w:pPr>
        <w:jc w:val="both"/>
      </w:pPr>
      <w:bookmarkStart w:id="50" w:name="SUB3700"/>
      <w:bookmarkEnd w:id="50"/>
      <w:r>
        <w:rPr>
          <w:rStyle w:val="s3"/>
        </w:rPr>
        <w:t xml:space="preserve">Пункт 37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37. В </w:t>
      </w:r>
      <w:hyperlink r:id="rId19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августа 2015 </w:t>
      </w:r>
      <w:r>
        <w:rPr>
          <w:rStyle w:val="s0"/>
        </w:rPr>
        <w:t>года «О внесении изменений и дополнений в некоторые законодательные акты Республики Казахстан по вопросам пенсионного обеспечения» (Ведомости Парламента Республики Казахстан, 2015 г., № 15, ст. 78; № 19-ІІ, ст. 106; № 22-II, ст. 145; № 23-ІІ, ст. 170; 2017</w:t>
      </w:r>
      <w:r>
        <w:rPr>
          <w:rStyle w:val="s0"/>
        </w:rPr>
        <w:t xml:space="preserve"> г., № 12, ст. 36):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</w:t>
      </w:r>
      <w:hyperlink r:id="rId198" w:anchor="sub_id=1900" w:history="1">
        <w:r>
          <w:rPr>
            <w:rStyle w:val="a4"/>
          </w:rPr>
          <w:t>пункте 19</w:t>
        </w:r>
      </w:hyperlink>
      <w:r>
        <w:rPr>
          <w:rStyle w:val="s0"/>
        </w:rPr>
        <w:t xml:space="preserve"> статьи 1: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пятнадцатый подпункта 1)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«26) задолженность по обязательным пенсионным взносам, обязательным пенсионным взносам работодателя и обязательным профессиональным пенсионным взносам - исчисленные, удержанные (начисленные) и не перечисленные в единый накопительный пенсионный фонд обязате</w:t>
      </w:r>
      <w:r>
        <w:rPr>
          <w:rStyle w:val="s0"/>
        </w:rPr>
        <w:t>льные пенсионные взносы, обязательные пенсионные взносы работодателя и обязательные профессиональные пенсионные взносы в сроки, установленные настоящим Законом, а также неуплаченные суммы пени;»;</w:t>
      </w:r>
    </w:p>
    <w:p w:rsidR="00000000" w:rsidRDefault="000E12AC">
      <w:pPr>
        <w:ind w:firstLine="397"/>
        <w:jc w:val="both"/>
      </w:pPr>
      <w:hyperlink r:id="rId199" w:anchor="sub_id=1928" w:history="1">
        <w:r>
          <w:rPr>
            <w:rStyle w:val="a4"/>
          </w:rPr>
          <w:t>подпункт 17)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«17) статью 28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28. Ответственность за несвоевременное удержание и перечисление обязательных пенсионных взносов, обязательных пенсионных взносов работод</w:t>
      </w:r>
      <w:r>
        <w:rPr>
          <w:rStyle w:val="s0"/>
        </w:rPr>
        <w:t>ателя, обязательных профессиональных пенсионных взносов</w:t>
      </w:r>
    </w:p>
    <w:p w:rsidR="00000000" w:rsidRDefault="000E12AC">
      <w:pPr>
        <w:ind w:firstLine="397"/>
        <w:jc w:val="both"/>
      </w:pPr>
      <w:r>
        <w:rPr>
          <w:rStyle w:val="s0"/>
        </w:rPr>
        <w:t>1. Своевременно не удержанные (не начисленные) и (или) не перечисленные агентом суммы обязательных пенсионных взносов, обязательных пенсионных взносов работодателя, обязательных профессиональных пенси</w:t>
      </w:r>
      <w:r>
        <w:rPr>
          <w:rStyle w:val="s0"/>
        </w:rPr>
        <w:t>онных взносов при условии фактической выплаты и получения работником дохода взыскиваются органами государственных доходов или подлежат перечислению агентом в пользу вкладчиков обязательных пенсионных взносов, работников, в пользу которых уплачиваются обяза</w:t>
      </w:r>
      <w:r>
        <w:rPr>
          <w:rStyle w:val="s0"/>
        </w:rPr>
        <w:t>тельные пенсионные взносы работодателя, обязательные профессиональные пенсионные взносы, с начисленной пени в размере 1,25-кратной официальной ставки рефинансирования, установленной уполномоченным органом, за каждый день просрочки (включая день оплаты в Го</w:t>
      </w:r>
      <w:r>
        <w:rPr>
          <w:rStyle w:val="s0"/>
        </w:rPr>
        <w:t>сударственную корпорацию).</w:t>
      </w:r>
    </w:p>
    <w:p w:rsidR="00000000" w:rsidRDefault="000E12AC">
      <w:pPr>
        <w:ind w:firstLine="397"/>
        <w:jc w:val="both"/>
      </w:pPr>
      <w:r>
        <w:rPr>
          <w:rStyle w:val="s0"/>
        </w:rPr>
        <w:t>2. Не позднее пяти рабочих дней со дня образования задолженности по обязательным пенсионным взносам, обязательным пенсионным взносам работодателя, обязательным профессиональным пенсионным взносам у агента, отнесенного в соответст</w:t>
      </w:r>
      <w:r>
        <w:rPr>
          <w:rStyle w:val="s0"/>
        </w:rPr>
        <w:t>вии с системой управления рисками, предусмотренной налоговым законодательством Республики Казахстан, к категории высокого или среднего уровня риска, орган государственных доходов направляет агенту уведомление о сумме задолженности.</w:t>
      </w:r>
    </w:p>
    <w:p w:rsidR="00000000" w:rsidRDefault="000E12AC">
      <w:pPr>
        <w:ind w:firstLine="397"/>
        <w:jc w:val="both"/>
      </w:pPr>
      <w:r>
        <w:rPr>
          <w:rStyle w:val="s0"/>
        </w:rPr>
        <w:t>Форма уведомления утверж</w:t>
      </w:r>
      <w:r>
        <w:rPr>
          <w:rStyle w:val="s0"/>
        </w:rPr>
        <w:t>дается уполномоченным органом, осуществляющим руководство в сфере обеспечения поступления налогов и других обязательных платежей в бюджет.</w:t>
      </w:r>
    </w:p>
    <w:p w:rsidR="00000000" w:rsidRDefault="000E12AC">
      <w:pPr>
        <w:ind w:firstLine="397"/>
        <w:jc w:val="both"/>
      </w:pPr>
      <w:r>
        <w:rPr>
          <w:rStyle w:val="s0"/>
        </w:rPr>
        <w:t>3. В случае непогашения задолженности по обязательным пенсионным взносам, обязательным пенсионным взносам работодател</w:t>
      </w:r>
      <w:r>
        <w:rPr>
          <w:rStyle w:val="s0"/>
        </w:rPr>
        <w:t>я, обязательным профессиональным пенсионным взносам орган государственных доходов приостанавливает расходные операции по банковским счетам и кассе:</w:t>
      </w:r>
    </w:p>
    <w:p w:rsidR="00000000" w:rsidRDefault="000E12AC">
      <w:pPr>
        <w:ind w:firstLine="397"/>
        <w:jc w:val="both"/>
      </w:pPr>
      <w:r>
        <w:rPr>
          <w:rStyle w:val="s0"/>
        </w:rPr>
        <w:t>агента, отнесенного в соответствии с системой управления рисками, предусмотренной налоговым законодательство</w:t>
      </w:r>
      <w:r>
        <w:rPr>
          <w:rStyle w:val="s0"/>
        </w:rPr>
        <w:t>м Республики Казахстан, к категории высокого уровня риска, - по истечении одного рабочего дня со дня вручения ему уведомления;</w:t>
      </w:r>
    </w:p>
    <w:p w:rsidR="00000000" w:rsidRDefault="000E12AC">
      <w:pPr>
        <w:ind w:firstLine="397"/>
        <w:jc w:val="both"/>
      </w:pPr>
      <w:r>
        <w:rPr>
          <w:rStyle w:val="s0"/>
        </w:rPr>
        <w:t>агента, отнесенного в соответствии с системой управления рисками, предусмотренной налоговым законодательством Республики Казахста</w:t>
      </w:r>
      <w:r>
        <w:rPr>
          <w:rStyle w:val="s0"/>
        </w:rPr>
        <w:t>н, к категории среднего уровня риска, - по истечении десяти рабочих дней со дня вручения ему уведомления.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>По распоряжению органов государственных доходов банки и организации, осуществляющие отдельные виды банковских операций, обязаны приостановить расходны</w:t>
      </w:r>
      <w:r>
        <w:rPr>
          <w:rStyle w:val="s0"/>
        </w:rPr>
        <w:t>е операции по банковским счетам агентов и исполнять указания, касающиеся перечисления обязательных пенсионных взносов, обязательных пенсионных взносов работодателя, обязательных профессиональных пенсионных взносов, социальных отчислений, отчислений и (или)</w:t>
      </w:r>
      <w:r>
        <w:rPr>
          <w:rStyle w:val="s0"/>
        </w:rPr>
        <w:t xml:space="preserve"> взносов в фонд социального медицинского страхования, налоговой задолженности и задолженности по таможенным платежам, налогам и пени в порядке, определенном законодательством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Распоряжение органа государственных доходов о приостановлен</w:t>
      </w:r>
      <w:r>
        <w:rPr>
          <w:rStyle w:val="s0"/>
        </w:rPr>
        <w:t>ии расходных операций по кассе подлежит безусловному исполнению агентом путем перечисления поступающих наличных денег в Государственную корпорацию не позднее одного рабочего дня, следующего за днем их поступления.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>Форма распоряжения о приостановлении расхо</w:t>
      </w:r>
      <w:r>
        <w:rPr>
          <w:rStyle w:val="s0"/>
        </w:rPr>
        <w:t>дных операций по кассе агента утверждается уполномоченным органом, осуществляющим руководство в сфере обеспечения поступления налогов и других обязательных платежей в бюджет.</w:t>
      </w:r>
    </w:p>
    <w:p w:rsidR="00000000" w:rsidRDefault="000E12AC">
      <w:pPr>
        <w:ind w:firstLine="397"/>
        <w:jc w:val="both"/>
      </w:pPr>
      <w:r>
        <w:rPr>
          <w:rStyle w:val="s0"/>
        </w:rPr>
        <w:t>4. Распоряжения органа государственных доходов о приостановлении расходных операц</w:t>
      </w:r>
      <w:r>
        <w:rPr>
          <w:rStyle w:val="s0"/>
        </w:rPr>
        <w:t>ий по банковским счетам и кассе агента отменяются органом государственных доходов, вынесшим такие распоряжения, не позднее одного рабочего дня, следующего за днем погашения задолженности по обязательным пенсионным взносам, обязательным пенсионным взносам р</w:t>
      </w:r>
      <w:r>
        <w:rPr>
          <w:rStyle w:val="s0"/>
        </w:rPr>
        <w:t>аботодателя, обязательным профессиональным пенсионным взносам.</w:t>
      </w:r>
    </w:p>
    <w:p w:rsidR="00000000" w:rsidRDefault="000E12AC">
      <w:pPr>
        <w:ind w:firstLine="397"/>
        <w:jc w:val="both"/>
      </w:pPr>
      <w:r>
        <w:rPr>
          <w:rStyle w:val="s0"/>
        </w:rPr>
        <w:t>5. В случае непогашения задолженности по обязательным пенсионным взносам, обязательным пенсионным взносам работодателя, обязательным профессиональным пенсионным взносам орган государственных до</w:t>
      </w:r>
      <w:r>
        <w:rPr>
          <w:rStyle w:val="s0"/>
        </w:rPr>
        <w:t>ходов взыскивает суммы такой задолженности в принудительном порядке с банковских счетов: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агента, отнесенного в соответствии с системой управления рисками, предусмотренной налоговым законодательством Республики Казахстан, к категории высокого уровня риска, </w:t>
      </w:r>
      <w:r>
        <w:rPr>
          <w:rStyle w:val="s0"/>
        </w:rPr>
        <w:t>- по истечении пяти рабочих дней со дня вручения ему уведомления;</w:t>
      </w:r>
    </w:p>
    <w:p w:rsidR="00000000" w:rsidRDefault="000E12AC">
      <w:pPr>
        <w:ind w:firstLine="397"/>
        <w:jc w:val="both"/>
      </w:pPr>
      <w:r>
        <w:rPr>
          <w:rStyle w:val="s0"/>
        </w:rPr>
        <w:t>агента, отнесенного в соответствии с системой управления рисками, предусмотренной налоговым законодательством Республики Казахстан, к категории среднего уровня риска, - по истечении двадцати</w:t>
      </w:r>
      <w:r>
        <w:rPr>
          <w:rStyle w:val="s0"/>
        </w:rPr>
        <w:t xml:space="preserve"> рабочих дней со дня вручения ему уведомления.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Взыскание задолженности по обязательным пенсионным взносам, обязательным пенсионным взносам работодателя, обязательным профессиональным пенсионным взносам с банковских счетов агентов производится на основании </w:t>
      </w:r>
      <w:r>
        <w:rPr>
          <w:rStyle w:val="s0"/>
        </w:rPr>
        <w:t>инкассового распоряжения органа государственных доходов.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случаях отсутствия или недостаточности денег на банковском (банковских) счете (счетах) для удовлетворения всех требований, предъявляемых к клиенту, банк производит изъятие денег клиента в порядке о</w:t>
      </w:r>
      <w:r>
        <w:rPr>
          <w:rStyle w:val="s0"/>
        </w:rPr>
        <w:t>чередности, установленной Гражданским кодексом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случае отсутствия денег на банковском счете агента в национальной валюте взыскание задолженности по обязательным пенсионным взносам, обязательным пенсионным взносам работодателя, обязат</w:t>
      </w:r>
      <w:r>
        <w:rPr>
          <w:rStyle w:val="s0"/>
        </w:rPr>
        <w:t>ельным профессиональным пенсионным взносам производится с банковских счетов агента в иностранной валюте на основании инкассовых распоряжений, выставленных в национальной валюте органами государственных доходов.</w:t>
      </w:r>
    </w:p>
    <w:p w:rsidR="00000000" w:rsidRDefault="000E12AC">
      <w:pPr>
        <w:ind w:firstLine="397"/>
        <w:jc w:val="both"/>
      </w:pPr>
      <w:r>
        <w:rPr>
          <w:rStyle w:val="s0"/>
        </w:rPr>
        <w:t>6. Банки и организации, осуществляющие отдель</w:t>
      </w:r>
      <w:r>
        <w:rPr>
          <w:rStyle w:val="s0"/>
        </w:rPr>
        <w:t>ные виды банковских операций, обязаны перечислить суммы обязательных пенсионных взносов, обязательных пенсионных взносов работодателя, обязательных профессиональных пенсионных взносов через Государственную корпорацию в день списания данных сумм с банковски</w:t>
      </w:r>
      <w:r>
        <w:rPr>
          <w:rStyle w:val="s0"/>
        </w:rPr>
        <w:t>х счетов агентов.</w:t>
      </w:r>
    </w:p>
    <w:p w:rsidR="00000000" w:rsidRDefault="000E12AC">
      <w:pPr>
        <w:ind w:firstLine="397"/>
        <w:jc w:val="both"/>
      </w:pPr>
      <w:r>
        <w:rPr>
          <w:rStyle w:val="s0"/>
        </w:rPr>
        <w:t>7. Органы государственных доходов ежегодно публикуют в средствах массовой информации списки агентов, имеющих задолженность по обязательным пенсионным взносам, обязательным пенсионным взносам работодателя, обязательным профессиональным пен</w:t>
      </w:r>
      <w:r>
        <w:rPr>
          <w:rStyle w:val="s0"/>
        </w:rPr>
        <w:t>сионным взносам, не погашенную в срок более шести месяцев со дня ее возникновения, с указанием идентификационного номера агента, фамилии, имени, отчества (если оно указано в документе, удостоверяющем личность) руководителя и суммы задолженности по обязател</w:t>
      </w:r>
      <w:r>
        <w:rPr>
          <w:rStyle w:val="s0"/>
        </w:rPr>
        <w:t>ьным пенсионным взносам, обязательным пенсионным взносам работодателя, обязательным профессиональным пенсионным взносам.».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38. В </w:t>
      </w:r>
      <w:hyperlink r:id="rId2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ноября 2015 года «Об обязател</w:t>
      </w:r>
      <w:r>
        <w:rPr>
          <w:rStyle w:val="s0"/>
        </w:rPr>
        <w:t>ьном социальном медицинском страховании» (Ведомости Парламента Республики Казахстан, 2015 г., № 22-І, ст. 142; 2016 г., № 7-І, ст. 49; № 23, ст. 119; 2017 г., № 13, ст. 45):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в подпункте 10) </w:t>
      </w:r>
      <w:hyperlink r:id="rId20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слова «потребителям медицинских услуг» заменить словами «в рамках гарантированного объема бесплатной медицинской помощи и (или) в системе обязательного социального медицинского страхования»;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части второй пункта 3 </w:t>
      </w:r>
      <w:hyperlink r:id="rId202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цифры «2018» заменить цифрами «2020»;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часть вторую пункта 3 </w:t>
      </w:r>
      <w:hyperlink r:id="rId203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4) в </w:t>
      </w:r>
      <w:r>
        <w:rPr>
          <w:rStyle w:val="s0"/>
        </w:rPr>
        <w:t xml:space="preserve">пункте 1 </w:t>
      </w:r>
      <w:hyperlink r:id="rId204" w:anchor="sub_id=170000" w:history="1">
        <w:r>
          <w:rPr>
            <w:rStyle w:val="a4"/>
          </w:rPr>
          <w:t>статьи 17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первый дополнить словами «осуществляет следующие виды деятельности, относящиеся к государственной монополии»;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9)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5) в </w:t>
      </w:r>
      <w:hyperlink r:id="rId205" w:anchor="sub_id=260000" w:history="1">
        <w:r>
          <w:rPr>
            <w:rStyle w:val="a4"/>
          </w:rPr>
          <w:t>статье 26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в пункте 2: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второй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в абзаце третьем цифры «2019» заменить цифрами «2020»;</w:t>
      </w:r>
    </w:p>
    <w:p w:rsidR="00000000" w:rsidRDefault="000E12AC">
      <w:pPr>
        <w:ind w:firstLine="397"/>
        <w:jc w:val="both"/>
      </w:pPr>
      <w:r>
        <w:rPr>
          <w:rStyle w:val="s0"/>
        </w:rPr>
        <w:t>в пункте 4 цифру «2),»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6) в </w:t>
      </w:r>
      <w:hyperlink r:id="rId206" w:anchor="sub_id=280000" w:history="1">
        <w:r>
          <w:rPr>
            <w:rStyle w:val="a4"/>
          </w:rPr>
          <w:t>статье 28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в пункте 1: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Взносы работников, физических лиц, получающих доходы по договорам гражданско-правового характера, подлежащие уплате в фонд, устанавл</w:t>
      </w:r>
      <w:r>
        <w:rPr>
          <w:rStyle w:val="s0"/>
        </w:rPr>
        <w:t>иваются в размере:»;</w:t>
      </w:r>
    </w:p>
    <w:p w:rsidR="00000000" w:rsidRDefault="000E12AC">
      <w:pPr>
        <w:ind w:firstLine="397"/>
        <w:jc w:val="both"/>
      </w:pPr>
      <w:r>
        <w:rPr>
          <w:rStyle w:val="s0"/>
        </w:rPr>
        <w:t>в абзаце втором цифры «2019» заменить цифрами «2020»;</w:t>
      </w:r>
    </w:p>
    <w:p w:rsidR="00000000" w:rsidRDefault="000E12AC">
      <w:pPr>
        <w:ind w:firstLine="397"/>
        <w:jc w:val="both"/>
      </w:pPr>
      <w:r>
        <w:rPr>
          <w:rStyle w:val="s0"/>
        </w:rPr>
        <w:t>в абзаце третьем цифры «2020» заменить цифрами «2021»;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2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в пункте 3 слова «, физических лиц, получающих доходы по договорам гражданско-правового характера, с 1 июля</w:t>
      </w:r>
      <w:r>
        <w:rPr>
          <w:rStyle w:val="s0"/>
        </w:rPr>
        <w:t xml:space="preserve"> 2017 года» заменить словами «с 1 января 2020 года»;</w:t>
      </w:r>
    </w:p>
    <w:p w:rsidR="00000000" w:rsidRDefault="000E12AC">
      <w:pPr>
        <w:ind w:firstLine="397"/>
        <w:jc w:val="both"/>
      </w:pPr>
      <w:r>
        <w:rPr>
          <w:rStyle w:val="s0"/>
        </w:rPr>
        <w:t>в пункте 4 цифры «2018» заменить цифрами «2020»;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 1) пункта 7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«1) лица, указанные в пункте 1 статьи 26 настоящего Закона;»;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7) в </w:t>
      </w:r>
      <w:hyperlink r:id="rId207" w:anchor="sub_id=290000" w:history="1">
        <w:r>
          <w:rPr>
            <w:rStyle w:val="a4"/>
          </w:rPr>
          <w:t>статье 29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часть пятую пункта 3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«4. Отчисления и (или) взносы в фонд не удерживаются со следующих выплат и доходов:</w:t>
      </w:r>
    </w:p>
    <w:p w:rsidR="00000000" w:rsidRDefault="000E12AC">
      <w:pPr>
        <w:ind w:firstLine="397"/>
        <w:jc w:val="both"/>
      </w:pPr>
      <w:r>
        <w:rPr>
          <w:rStyle w:val="s0"/>
        </w:rPr>
        <w:t>1) доходов, указанных в пункте 2 статьи 3</w:t>
      </w:r>
      <w:r>
        <w:rPr>
          <w:rStyle w:val="s0"/>
        </w:rPr>
        <w:t>19 Кодекса Республики Казахстан «О налогах и других обязательных платежах в бюджет» (Налоговый кодекс);</w:t>
      </w:r>
    </w:p>
    <w:p w:rsidR="00000000" w:rsidRDefault="000E12AC">
      <w:pPr>
        <w:ind w:firstLine="397"/>
        <w:jc w:val="both"/>
      </w:pPr>
      <w:r>
        <w:rPr>
          <w:rStyle w:val="s0"/>
        </w:rPr>
        <w:t>2) доходов, указанных в пункте 1 статьи 341 Кодекса Республики Казахстан «О налогах и других обязательных платежах в бюджет» (Налоговый кодекс), за искл</w:t>
      </w:r>
      <w:r>
        <w:rPr>
          <w:rStyle w:val="s0"/>
        </w:rPr>
        <w:t>ючением доходов, указанных в подпунктах 10), 12) и 13) пункта 1 статьи 341 Кодекса Республики Казахстан «О налогах и других обязательных платежах в бюджет» (Налоговый кодекс);</w:t>
      </w:r>
    </w:p>
    <w:p w:rsidR="00000000" w:rsidRDefault="000E12AC">
      <w:pPr>
        <w:ind w:firstLine="397"/>
        <w:jc w:val="both"/>
      </w:pPr>
      <w:r>
        <w:rPr>
          <w:rStyle w:val="s0"/>
        </w:rPr>
        <w:t>3) доходов, указанных в подпункте 10) статьи 654 Кодекса Республики Казахстан «О</w:t>
      </w:r>
      <w:r>
        <w:rPr>
          <w:rStyle w:val="s0"/>
        </w:rPr>
        <w:t xml:space="preserve"> налогах и других обязательных платежах в бюджет» (Налоговый кодекс);</w:t>
      </w:r>
    </w:p>
    <w:p w:rsidR="00000000" w:rsidRDefault="000E12AC">
      <w:pPr>
        <w:ind w:firstLine="397"/>
        <w:jc w:val="both"/>
      </w:pPr>
      <w:r>
        <w:rPr>
          <w:rStyle w:val="s0"/>
        </w:rPr>
        <w:t>4) выплат за счет средств грантов (кроме выплат в виде оплаты труда работникам и оплаты работ (услуг) физическим лицам по договорам гражданско-правового характера);</w:t>
      </w:r>
    </w:p>
    <w:p w:rsidR="00000000" w:rsidRDefault="000E12AC">
      <w:pPr>
        <w:ind w:firstLine="397"/>
        <w:jc w:val="both"/>
      </w:pPr>
      <w:r>
        <w:rPr>
          <w:rStyle w:val="s0"/>
        </w:rPr>
        <w:t>5) компенсационных вы</w:t>
      </w:r>
      <w:r>
        <w:rPr>
          <w:rStyle w:val="s0"/>
        </w:rPr>
        <w:t xml:space="preserve">плат при расторжении трудового договора в случаях прекращения деятельности работодателя - физического лица либо ликвидации работодателя - юридического лица, сокращения численности или штата работников в размерах, установленных законодательством Республики </w:t>
      </w:r>
      <w:r>
        <w:rPr>
          <w:rStyle w:val="s0"/>
        </w:rPr>
        <w:t>Казахстан.»;</w:t>
      </w:r>
    </w:p>
    <w:p w:rsidR="00000000" w:rsidRDefault="000E12AC">
      <w:pPr>
        <w:ind w:firstLine="397"/>
        <w:jc w:val="both"/>
      </w:pPr>
      <w:bookmarkStart w:id="51" w:name="SUB3831"/>
      <w:bookmarkEnd w:id="51"/>
      <w:r>
        <w:rPr>
          <w:rStyle w:val="s0"/>
        </w:rPr>
        <w:t xml:space="preserve">8) </w:t>
      </w:r>
      <w:hyperlink r:id="rId208" w:anchor="sub_id=310000" w:history="1">
        <w:r>
          <w:rPr>
            <w:rStyle w:val="a4"/>
          </w:rPr>
          <w:t>статью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31. Ответственность плательщика за несвоевременное перечисление отчислений и (или) взносов</w:t>
      </w:r>
    </w:p>
    <w:p w:rsidR="00000000" w:rsidRDefault="000E12AC">
      <w:pPr>
        <w:jc w:val="both"/>
      </w:pPr>
      <w:r>
        <w:rPr>
          <w:rStyle w:val="s3"/>
        </w:rPr>
        <w:t xml:space="preserve">Абзац третий подпункта 8 пункта 38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1. Своевременно не перечисленные суммы отчислений и (или) взносов взыскиваются органами государственных доходов и подлежат перечислению плательщиком на </w:t>
      </w:r>
      <w:r>
        <w:rPr>
          <w:rStyle w:val="s0"/>
        </w:rPr>
        <w:t>счет фонда с начисленной пени в размере 1,25-кратной официальной ставки рефинансирования, установленной Национальным Банком Республики Казахстан, за каждый день просрочки (включая день оплаты в фонд).</w:t>
      </w:r>
    </w:p>
    <w:p w:rsidR="00000000" w:rsidRDefault="000E12AC">
      <w:pPr>
        <w:jc w:val="both"/>
      </w:pPr>
      <w:r>
        <w:rPr>
          <w:rStyle w:val="s3"/>
        </w:rPr>
        <w:t>Абзацы четвертый - двадцать первый подпункта 8 пункта 3</w:t>
      </w:r>
      <w:r>
        <w:rPr>
          <w:rStyle w:val="s3"/>
        </w:rPr>
        <w:t xml:space="preserve">8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2. Не позднее пяти рабочих дней со дня образования задолженности по отчислениям и (или) взносам у 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высокого </w:t>
      </w:r>
      <w:r>
        <w:rPr>
          <w:rStyle w:val="s0"/>
        </w:rPr>
        <w:t>или среднего уровня риска, орган государственных доходов направляет плательщику уведомление о сумме задолженности.</w:t>
      </w:r>
    </w:p>
    <w:p w:rsidR="00000000" w:rsidRDefault="000E12AC">
      <w:pPr>
        <w:ind w:firstLine="397"/>
        <w:jc w:val="both"/>
      </w:pPr>
      <w:hyperlink r:id="rId209" w:anchor="sub_id=5" w:history="1">
        <w:r>
          <w:rPr>
            <w:rStyle w:val="a4"/>
          </w:rPr>
          <w:t>Форма уведомления</w:t>
        </w:r>
      </w:hyperlink>
      <w:r>
        <w:rPr>
          <w:rStyle w:val="s0"/>
        </w:rPr>
        <w:t xml:space="preserve"> утверждается уполномоченным органом, осущест</w:t>
      </w:r>
      <w:r>
        <w:rPr>
          <w:rStyle w:val="s0"/>
        </w:rPr>
        <w:t>вляющим руководство в сфере обеспечения поступления налогов и других обязательных платежей в бюджет.</w:t>
      </w:r>
    </w:p>
    <w:p w:rsidR="00000000" w:rsidRDefault="000E12AC">
      <w:pPr>
        <w:ind w:firstLine="397"/>
        <w:jc w:val="both"/>
      </w:pPr>
      <w:r>
        <w:rPr>
          <w:rStyle w:val="s0"/>
        </w:rPr>
        <w:t>3. В случае непогашения задолженности по отчислениям и (или) взносам орган государственных доходов приостанавливает расходные операции по банковским счетам</w:t>
      </w:r>
      <w:r>
        <w:rPr>
          <w:rStyle w:val="s0"/>
        </w:rPr>
        <w:t xml:space="preserve"> и кассе:</w:t>
      </w:r>
    </w:p>
    <w:p w:rsidR="00000000" w:rsidRDefault="000E12AC">
      <w:pPr>
        <w:ind w:firstLine="397"/>
        <w:jc w:val="both"/>
      </w:pPr>
      <w:r>
        <w:rPr>
          <w:rStyle w:val="s0"/>
        </w:rPr>
        <w:t>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высокого уровня риска, - по истечении одного рабочего дня со дня вручения ему уведомления;</w:t>
      </w:r>
    </w:p>
    <w:p w:rsidR="00000000" w:rsidRDefault="000E12AC">
      <w:pPr>
        <w:ind w:firstLine="397"/>
        <w:jc w:val="both"/>
      </w:pPr>
      <w:r>
        <w:rPr>
          <w:rStyle w:val="s0"/>
        </w:rPr>
        <w:t>плател</w:t>
      </w:r>
      <w:r>
        <w:rPr>
          <w:rStyle w:val="s0"/>
        </w:rPr>
        <w:t>ьщика, отнесенного в соответствии с системой управления рисками, предусмотренной налоговым законодательством Республики Казахстан, к категории среднего уровня риска, - по истечении десяти рабочих дней со дня вручения ему уведомления.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>По распоряжению органо</w:t>
      </w:r>
      <w:r>
        <w:rPr>
          <w:rStyle w:val="s0"/>
        </w:rPr>
        <w:t>в государственных доходов банки и организации, осуществляющие отдельные виды банковских операций, обязаны приостановить расходные операции по банковским счетам плательщиков и исполнять указания, касающиеся перечисления обязательных пенсионных взносов, обяз</w:t>
      </w:r>
      <w:r>
        <w:rPr>
          <w:rStyle w:val="s0"/>
        </w:rPr>
        <w:t>ательных профессиональных пенсионных взносов, социальных отчислений, отчислений и (или) взносов в фонд социального медицинского страхования, налоговой задолженности и задолженности по таможенным платежам, налогам и пени в порядке, определенном законодатель</w:t>
      </w:r>
      <w:r>
        <w:rPr>
          <w:rStyle w:val="s0"/>
        </w:rPr>
        <w:t>ством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Распоряжение органа государственных доходов о приостановлении расходных операций по кассе подлежит безусловному исполнению плательщиком путем перечисления поступающих наличных денег в фонд не позднее одного рабочего дня, следующ</w:t>
      </w:r>
      <w:r>
        <w:rPr>
          <w:rStyle w:val="s0"/>
        </w:rPr>
        <w:t>его за днем их поступления.</w:t>
      </w:r>
    </w:p>
    <w:p w:rsidR="00000000" w:rsidRDefault="000E12AC">
      <w:pPr>
        <w:ind w:firstLine="397"/>
        <w:jc w:val="both"/>
      </w:pPr>
      <w:hyperlink r:id="rId210" w:anchor="sub_id=6" w:history="1">
        <w:r>
          <w:rPr>
            <w:rStyle w:val="a4"/>
          </w:rPr>
          <w:t>Форма распоряжения</w:t>
        </w:r>
      </w:hyperlink>
      <w:r>
        <w:rPr>
          <w:rStyle w:val="s0"/>
        </w:rPr>
        <w:t xml:space="preserve"> о приостановлении расходных операций по кассе плательщика утверждается уполномоченным органом, осуществляющим руководство в сфере </w:t>
      </w:r>
      <w:r>
        <w:rPr>
          <w:rStyle w:val="s0"/>
        </w:rPr>
        <w:t>обеспечения поступления налогов и других обязательных платежей в бюджет.</w:t>
      </w:r>
    </w:p>
    <w:p w:rsidR="00000000" w:rsidRDefault="000E12AC">
      <w:pPr>
        <w:ind w:firstLine="397"/>
        <w:jc w:val="both"/>
      </w:pPr>
      <w:r>
        <w:rPr>
          <w:rStyle w:val="s0"/>
        </w:rPr>
        <w:t>4. Распоряжения органа государственных доходов о приостановлении расходных операций по банковским счетам и кассе плательщика отменяются органом государственных доходов, вынесшим такие</w:t>
      </w:r>
      <w:r>
        <w:rPr>
          <w:rStyle w:val="s0"/>
        </w:rPr>
        <w:t xml:space="preserve"> распоряжения, не позднее одного рабочего дня, следующего за днем погашения задолженности по отчислениям и (или) взносам.</w:t>
      </w:r>
    </w:p>
    <w:p w:rsidR="00000000" w:rsidRDefault="000E12AC">
      <w:pPr>
        <w:ind w:firstLine="397"/>
        <w:jc w:val="both"/>
      </w:pPr>
      <w:r>
        <w:rPr>
          <w:rStyle w:val="s0"/>
        </w:rPr>
        <w:t>5. В случае непогашения задолженности по отчислениям и (или) взносам орган государственных доходов взыскивает суммы такой задолженност</w:t>
      </w:r>
      <w:r>
        <w:rPr>
          <w:rStyle w:val="s0"/>
        </w:rPr>
        <w:t>и в принудительном порядке с банковских счетов: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высокого уровня риска, - по истечении пяти рабочих дней со </w:t>
      </w:r>
      <w:r>
        <w:rPr>
          <w:rStyle w:val="s0"/>
        </w:rPr>
        <w:t>дня вручения ему уведомления;</w:t>
      </w:r>
    </w:p>
    <w:p w:rsidR="00000000" w:rsidRDefault="000E12AC">
      <w:pPr>
        <w:ind w:firstLine="397"/>
        <w:jc w:val="both"/>
      </w:pPr>
      <w:r>
        <w:rPr>
          <w:rStyle w:val="s0"/>
        </w:rPr>
        <w:t>плательщика, отнесенного в соответствии с системой управления рисками, предусмотренной налоговым законодательством Республики Казахстан, к категории среднего уровня риска, - по истечении двадцати рабочих дней со дня вручения е</w:t>
      </w:r>
      <w:r>
        <w:rPr>
          <w:rStyle w:val="s0"/>
        </w:rPr>
        <w:t>му уведомления.</w:t>
      </w:r>
    </w:p>
    <w:p w:rsidR="00000000" w:rsidRDefault="000E12AC">
      <w:pPr>
        <w:ind w:firstLine="397"/>
        <w:jc w:val="both"/>
      </w:pPr>
      <w:r>
        <w:rPr>
          <w:rStyle w:val="s0"/>
        </w:rPr>
        <w:t>Взыскание задолженности по отчислениям и (или) взносам с банковских счетов плательщиков производится на основании инкассового распоряжения органа государственных доходов.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случаях отсутствия или недостаточности денег на банковском (банковс</w:t>
      </w:r>
      <w:r>
        <w:rPr>
          <w:rStyle w:val="s0"/>
        </w:rPr>
        <w:t>ких) счете (счетах) для удовлетворения всех требований, предъявляемых к клиенту, банк производит изъятие денег клиента в порядке очередности, установленной Гражданским кодексом Республики Казахстан.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случае отсутствия денег на банковском счете плательщика</w:t>
      </w:r>
      <w:r>
        <w:rPr>
          <w:rStyle w:val="s0"/>
        </w:rPr>
        <w:t xml:space="preserve"> в национальной валюте взыскание задолженности по отчислениям и (или) взносам производится с банковских счетов плательщика в иностранной валюте на основании инкассовых распоряжений, выставленных в национальной валюте органами государственных доходов.</w:t>
      </w:r>
    </w:p>
    <w:p w:rsidR="00000000" w:rsidRDefault="000E12AC">
      <w:pPr>
        <w:ind w:firstLine="397"/>
        <w:jc w:val="both"/>
      </w:pPr>
      <w:r>
        <w:rPr>
          <w:rStyle w:val="s0"/>
        </w:rPr>
        <w:t>6. Ба</w:t>
      </w:r>
      <w:r>
        <w:rPr>
          <w:rStyle w:val="s0"/>
        </w:rPr>
        <w:t>нки и организации, осуществляющие отдельные виды банковских операций, обязаны перечислить суммы отчислений и (или) взносов в фонд через Государственную корпорацию в день списания данных сумм с банковских счетов плательщиков.</w:t>
      </w:r>
    </w:p>
    <w:p w:rsidR="00000000" w:rsidRDefault="000E12AC">
      <w:pPr>
        <w:ind w:firstLine="397"/>
        <w:jc w:val="both"/>
      </w:pPr>
      <w:r>
        <w:rPr>
          <w:rStyle w:val="s0"/>
        </w:rPr>
        <w:t>7. Органы государственных доход</w:t>
      </w:r>
      <w:r>
        <w:rPr>
          <w:rStyle w:val="s0"/>
        </w:rPr>
        <w:t>ов ежегодно публикуют в средствах массовой информации списки плательщиков, имеющих задолженность по отчислениям и (или) взносам, не погашенную в срок более шести месяцев со дня ее возникновения, с указанием идентификационного номера плательщика, фамилии, и</w:t>
      </w:r>
      <w:r>
        <w:rPr>
          <w:rStyle w:val="s0"/>
        </w:rPr>
        <w:t>мени, отчества (если оно указано в документе, удостоверяющем личность) руководителя и суммы задолженности по отчислениям и (или) взносам.</w:t>
      </w:r>
    </w:p>
    <w:p w:rsidR="00000000" w:rsidRDefault="000E12AC">
      <w:pPr>
        <w:ind w:firstLine="397"/>
        <w:jc w:val="both"/>
      </w:pPr>
      <w:r>
        <w:rPr>
          <w:rStyle w:val="s0"/>
        </w:rPr>
        <w:t>8. Для целей настоящей статьи под плательщиком понимаются плательщики отчислений, индивидуальные предприниматели, част</w:t>
      </w:r>
      <w:r>
        <w:rPr>
          <w:rStyle w:val="s0"/>
        </w:rPr>
        <w:t>ные нотариусы, частные судебные исполнители, адвокаты, профессиональные медиаторы.»;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9) в </w:t>
      </w:r>
      <w:hyperlink r:id="rId211" w:anchor="sub_id=400000" w:history="1">
        <w:r>
          <w:rPr>
            <w:rStyle w:val="a4"/>
          </w:rPr>
          <w:t>статье 40</w:t>
        </w:r>
      </w:hyperlink>
      <w:r>
        <w:rPr>
          <w:rStyle w:val="s0"/>
        </w:rPr>
        <w:t xml:space="preserve"> цифры «2018» заменить цифрами «2020»;</w:t>
      </w:r>
    </w:p>
    <w:p w:rsidR="00000000" w:rsidRDefault="000E12AC">
      <w:pPr>
        <w:ind w:firstLine="397"/>
        <w:jc w:val="both"/>
      </w:pPr>
      <w:r>
        <w:rPr>
          <w:rStyle w:val="s0"/>
        </w:rPr>
        <w:t>10) в абзацах втором и третьем пун</w:t>
      </w:r>
      <w:r>
        <w:rPr>
          <w:rStyle w:val="s0"/>
        </w:rPr>
        <w:t xml:space="preserve">кта 1 и в пункте 2 </w:t>
      </w:r>
      <w:hyperlink r:id="rId212" w:anchor="sub_id=410000" w:history="1">
        <w:r>
          <w:rPr>
            <w:rStyle w:val="a4"/>
          </w:rPr>
          <w:t>статьи 41</w:t>
        </w:r>
      </w:hyperlink>
      <w:r>
        <w:rPr>
          <w:rStyle w:val="s0"/>
        </w:rPr>
        <w:t xml:space="preserve"> цифры «2018» заменить цифрами «2020».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39. В </w:t>
      </w:r>
      <w:hyperlink r:id="rId21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н</w:t>
      </w:r>
      <w:r>
        <w:rPr>
          <w:rStyle w:val="s0"/>
        </w:rPr>
        <w:t>оября 2015 года «О внесении изменений и дополнений в некоторые законодательные акты Республики Казахстан по вопросам обязательного социального медицинского страхования» (Ведомости Парламента Республики Казахстан, 2015 г., № 22-І, ст. 143; 2016 г., № 7-І, с</w:t>
      </w:r>
      <w:r>
        <w:rPr>
          <w:rStyle w:val="s0"/>
        </w:rPr>
        <w:t>т. 49; № 23, ст. 119; 2017 г., № 13, ст. 45):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</w:t>
      </w:r>
      <w:hyperlink r:id="rId214" w:anchor="sub_id=30000" w:history="1">
        <w:r>
          <w:rPr>
            <w:rStyle w:val="a4"/>
          </w:rPr>
          <w:t>статье 3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четвертый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«абзацев второго, третьего, четвертого, пятого, шестого, девятого по</w:t>
      </w:r>
      <w:r>
        <w:rPr>
          <w:rStyle w:val="s0"/>
        </w:rPr>
        <w:t>дпункта 1), подпунктов 3) и 4) пункта 3, абзаца пятого подпункта 3), подпунктов 7) и 11) пункта 5, пунктов 7 и 15 статьи 1, которые вводятся в действие с 1 января 2018 года;»;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абзацем пятым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«абзацев седьмого и восьмого подпункта 1) пункта 3, подпунктов 6) и 13), абзаца второго подпункта 23) пункта 5, подпункта 1) пункта 17 статьи 1, которые вводятся в действие с 1 января 2020 года.»;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частью второй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«Приостанови</w:t>
      </w:r>
      <w:r>
        <w:rPr>
          <w:rStyle w:val="s0"/>
        </w:rPr>
        <w:t>ть до 1 января 2020 года действие подпункта 2) пункта 3 настоящего Закона, установив, что в период с 1 января 2018 года до 1 января 2020 года данный подпункт действует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«2) подпункт 5) пункта 1 статьи 53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«5) здравоохранение:</w:t>
      </w:r>
    </w:p>
    <w:p w:rsidR="00000000" w:rsidRDefault="000E12AC">
      <w:pPr>
        <w:ind w:firstLine="397"/>
        <w:jc w:val="both"/>
      </w:pPr>
      <w:r>
        <w:rPr>
          <w:rStyle w:val="s0"/>
        </w:rPr>
        <w:t>оказание организациями здравоохранения гарантированного объема бесплатной медицинской помощи, кроме расходов, финансируемых из местных бюджетов;</w:t>
      </w:r>
    </w:p>
    <w:p w:rsidR="00000000" w:rsidRDefault="000E12AC">
      <w:pPr>
        <w:ind w:firstLine="397"/>
        <w:jc w:val="both"/>
      </w:pPr>
      <w:r>
        <w:rPr>
          <w:rStyle w:val="s0"/>
        </w:rPr>
        <w:t>организация службы экстренной медицинской помощи при ликвидации чрезвычайных ситуаций соци</w:t>
      </w:r>
      <w:r>
        <w:rPr>
          <w:rStyle w:val="s0"/>
        </w:rPr>
        <w:t>ального, природного и техногенного характера на республиканском уровне;</w:t>
      </w:r>
    </w:p>
    <w:p w:rsidR="00000000" w:rsidRDefault="000E12AC">
      <w:pPr>
        <w:ind w:firstLine="397"/>
        <w:jc w:val="both"/>
      </w:pPr>
      <w:r>
        <w:rPr>
          <w:rStyle w:val="s0"/>
        </w:rPr>
        <w:t>проведение судебно-медицинской, судебно-психиатрической и судебно-наркологической экспертизы;</w:t>
      </w:r>
    </w:p>
    <w:p w:rsidR="00000000" w:rsidRDefault="000E12AC">
      <w:pPr>
        <w:ind w:firstLine="397"/>
        <w:jc w:val="both"/>
      </w:pPr>
      <w:r>
        <w:rPr>
          <w:rStyle w:val="s0"/>
        </w:rPr>
        <w:t>противодействие особо опасным инфекциям;</w:t>
      </w:r>
    </w:p>
    <w:p w:rsidR="00000000" w:rsidRDefault="000E12AC">
      <w:pPr>
        <w:ind w:firstLine="397"/>
        <w:jc w:val="both"/>
      </w:pPr>
      <w:r>
        <w:rPr>
          <w:rStyle w:val="s0"/>
        </w:rPr>
        <w:t>обеспечение санитарно-эпидемиологического благопо</w:t>
      </w:r>
      <w:r>
        <w:rPr>
          <w:rStyle w:val="s0"/>
        </w:rPr>
        <w:t>лучия населения санитарно-эпидемиологической службой;</w:t>
      </w:r>
    </w:p>
    <w:p w:rsidR="00000000" w:rsidRDefault="000E12AC">
      <w:pPr>
        <w:ind w:firstLine="397"/>
        <w:jc w:val="both"/>
      </w:pPr>
      <w:r>
        <w:rPr>
          <w:rStyle w:val="s0"/>
        </w:rPr>
        <w:t>медицинское обслуживание военнослужащих, сотрудников правоохранительных органов, членов их семей, а также пенсионеров из числа военнослужащих, сотрудников правоохранительных органов и других категорий г</w:t>
      </w:r>
      <w:r>
        <w:rPr>
          <w:rStyle w:val="s0"/>
        </w:rPr>
        <w:t xml:space="preserve">раждан в соответствии с законодательными актами Республики Казахстан; </w:t>
      </w:r>
    </w:p>
    <w:p w:rsidR="00000000" w:rsidRDefault="000E12AC">
      <w:pPr>
        <w:ind w:firstLine="397"/>
        <w:jc w:val="both"/>
      </w:pPr>
      <w:r>
        <w:rPr>
          <w:rStyle w:val="s0"/>
        </w:rPr>
        <w:t>деятельность в сфере охраны здоровья граждан, кроме расходов, финансируемых из местных бюджетов и фонда социального медицинского страхования;</w:t>
      </w:r>
    </w:p>
    <w:p w:rsidR="00000000" w:rsidRDefault="000E12AC">
      <w:pPr>
        <w:ind w:firstLine="397"/>
        <w:jc w:val="both"/>
      </w:pPr>
      <w:r>
        <w:rPr>
          <w:rStyle w:val="s0"/>
        </w:rPr>
        <w:t>трансферты фонду социального медицинского с</w:t>
      </w:r>
      <w:r>
        <w:rPr>
          <w:rStyle w:val="s0"/>
        </w:rPr>
        <w:t>трахования;».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40. В </w:t>
      </w:r>
      <w:hyperlink r:id="rId21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18 ноября 2015 года «О внесении изменений и дополнений в некоторые законодательные акты Республики Казахстан по вопросам декларирования доход</w:t>
      </w:r>
      <w:r>
        <w:rPr>
          <w:rStyle w:val="s0"/>
        </w:rPr>
        <w:t>ов и имущества физических лиц» (Ведомости Парламента Республики Казахстан, 2015 г., № 22-III, ст. 149; 2016 г., № 22, ст. 116; 2017 г., № 14, ст. 50):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</w:t>
      </w:r>
      <w:hyperlink r:id="rId216" w:anchor="sub_id=500" w:history="1">
        <w:r>
          <w:rPr>
            <w:rStyle w:val="a4"/>
          </w:rPr>
          <w:t>пункте 5</w:t>
        </w:r>
      </w:hyperlink>
      <w:r>
        <w:rPr>
          <w:rStyle w:val="s0"/>
        </w:rPr>
        <w:t xml:space="preserve"> статьи 1:</w:t>
      </w:r>
    </w:p>
    <w:p w:rsidR="00000000" w:rsidRDefault="000E12AC">
      <w:pPr>
        <w:ind w:firstLine="397"/>
        <w:jc w:val="both"/>
      </w:pPr>
      <w:r>
        <w:rPr>
          <w:rStyle w:val="s0"/>
        </w:rPr>
        <w:t>абз</w:t>
      </w:r>
      <w:r>
        <w:rPr>
          <w:rStyle w:val="s0"/>
        </w:rPr>
        <w:t>ац третий подпункта 1)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«Статья 272. Непредставление налоговой отчетности, документов, необходимых для определения финансовой прибыли контролируемой иностранной компании, а также представление неполных, недостоверных сведений </w:t>
      </w:r>
      <w:r>
        <w:rPr>
          <w:rStyle w:val="s0"/>
        </w:rPr>
        <w:t>в налоговой отчетности»;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третий подпункта 2)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272. Непредставление налоговой отчетности, документов, необходимых для определения финансовой прибыли контролируемой иностранной компании, а также представление непол</w:t>
      </w:r>
      <w:r>
        <w:rPr>
          <w:rStyle w:val="s0"/>
        </w:rPr>
        <w:t>ных, недостоверных сведений в налоговой отчетности»;».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41. В </w:t>
      </w:r>
      <w:hyperlink r:id="rId21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 декабря 2015 года «О внесении изменений и дополнений в некоторые законодательные акты Республики К</w:t>
      </w:r>
      <w:r>
        <w:rPr>
          <w:rStyle w:val="s0"/>
        </w:rPr>
        <w:t>азахстан по вопросам налогообложения и таможенного администрирования» (Ведомости Парламента Республики Казахстан, 2015 г., № 23-І, ст. 169; 2016 г., № 22, cт. 116):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в </w:t>
      </w:r>
      <w:hyperlink r:id="rId218" w:anchor="sub_id=300" w:history="1">
        <w:r>
          <w:rPr>
            <w:rStyle w:val="a4"/>
          </w:rPr>
          <w:t>пункт</w:t>
        </w:r>
        <w:r>
          <w:rPr>
            <w:rStyle w:val="a4"/>
          </w:rPr>
          <w:t>е 3</w:t>
        </w:r>
      </w:hyperlink>
      <w:r>
        <w:rPr>
          <w:rStyle w:val="s0"/>
        </w:rPr>
        <w:t xml:space="preserve"> статьи 1: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 шестой подпункта 1)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«Статья 283-1. Непредставление либо несвоевременное представление сопроводительных накладных на товары, несоответствие наименования, недостоверное отражение количества (объема) товаров </w:t>
      </w:r>
      <w:r>
        <w:rPr>
          <w:rStyle w:val="s0"/>
        </w:rPr>
        <w:t>в сопроводительной накладной на товары, а равно недостоверное указание в сопроводительной накладной на товары персонального идентификационного номера-кода на нефтепродукты, табачные изделия, этиловый спирт и алкогольную продукцию, биотопливо»;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подпункт 5) </w:t>
      </w:r>
      <w:r>
        <w:rPr>
          <w:rStyle w:val="s0"/>
        </w:rPr>
        <w:t>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«5) дополнить статьей 283-1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283-1. Непредставление либо несвоевременное представление сопроводительных накладных на товары, несоответствие наименования, недостоверное отражение количества (объем</w:t>
      </w:r>
      <w:r>
        <w:rPr>
          <w:rStyle w:val="s0"/>
        </w:rPr>
        <w:t>а) товаров в сопроводительной накладной на товары, а равно недостоверное указание в сопроводительной накладной на товары персонального идентификационного номера-кода на нефтепродукты, табачные изделия, этиловый спирт и алкогольную продукцию, биотопливо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1. </w:t>
      </w:r>
      <w:r>
        <w:rPr>
          <w:rStyle w:val="s0"/>
        </w:rPr>
        <w:t>Непредставление либо несвоевременное представление сопроводительных накладных на товары -</w:t>
      </w:r>
    </w:p>
    <w:p w:rsidR="00000000" w:rsidRDefault="000E12AC">
      <w:pPr>
        <w:ind w:firstLine="397"/>
        <w:jc w:val="both"/>
      </w:pPr>
      <w:r>
        <w:rPr>
          <w:rStyle w:val="s0"/>
        </w:rPr>
        <w:t>влечет штраф на физических лиц в размере пяти, на субъектов малого предпринимательства или некоммерческие организации - в размере десяти, на субъектов среднего предпр</w:t>
      </w:r>
      <w:r>
        <w:rPr>
          <w:rStyle w:val="s0"/>
        </w:rPr>
        <w:t>инимательства - в размере двадцати, на субъектов крупного предпринимательства - в размере тридцати месячных расчетных показателей.</w:t>
      </w:r>
    </w:p>
    <w:p w:rsidR="00000000" w:rsidRDefault="000E12AC">
      <w:pPr>
        <w:ind w:firstLine="397"/>
        <w:jc w:val="both"/>
      </w:pPr>
      <w:r>
        <w:rPr>
          <w:rStyle w:val="s0"/>
        </w:rPr>
        <w:t>2. Деяние, предусмотренное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0E12AC">
      <w:pPr>
        <w:ind w:firstLine="397"/>
        <w:jc w:val="both"/>
      </w:pPr>
      <w:r>
        <w:rPr>
          <w:rStyle w:val="s0"/>
        </w:rPr>
        <w:t>влечет штраф на физических лиц в размере десяти, на субъектов малого предпринимательства или некоммерческие органи</w:t>
      </w:r>
      <w:r>
        <w:rPr>
          <w:rStyle w:val="s0"/>
        </w:rPr>
        <w:t>зации - в размере двадцати, на субъектов среднего предпринимательства - в размере сорока, на субъектов крупного предпринимательства - в размере шестидесяти месячных расчетных показателей.</w:t>
      </w:r>
    </w:p>
    <w:p w:rsidR="00000000" w:rsidRDefault="000E12AC">
      <w:pPr>
        <w:ind w:firstLine="397"/>
        <w:jc w:val="both"/>
      </w:pPr>
      <w:r>
        <w:rPr>
          <w:rStyle w:val="s0"/>
        </w:rPr>
        <w:t>3. Несоответствие наименования, недостоверное отражение количества (</w:t>
      </w:r>
      <w:r>
        <w:rPr>
          <w:rStyle w:val="s0"/>
        </w:rPr>
        <w:t>объема) товаров в сопроводительной накладной на товары, а равно недостоверное указание в сопроводительной накладной на товары персонального идентификационного номера-кода на нефтепродукты, табачные изделия, этиловый спирт и алкогольную продукцию, биотоплив</w:t>
      </w:r>
      <w:r>
        <w:rPr>
          <w:rStyle w:val="s0"/>
        </w:rPr>
        <w:t>о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физических лиц в размере десяти, на субъектов малого предпринимательства или некоммерческие организации - в размере двадцати, на субъектов среднего предпринимательства - в размере сорока, на субъектов крупного предпринимательства - в ра</w:t>
      </w:r>
      <w:r>
        <w:rPr>
          <w:rStyle w:val="s0"/>
        </w:rPr>
        <w:t>змере пятидесяти месячных расчетных показателей.</w:t>
      </w:r>
    </w:p>
    <w:p w:rsidR="00000000" w:rsidRDefault="000E12AC">
      <w:pPr>
        <w:ind w:firstLine="397"/>
        <w:jc w:val="both"/>
      </w:pPr>
      <w:r>
        <w:rPr>
          <w:rStyle w:val="s0"/>
        </w:rPr>
        <w:t>4. Деяния,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влекут штраф на физических лиц в размере двадцати, на субъектов </w:t>
      </w:r>
      <w:r>
        <w:rPr>
          <w:rStyle w:val="s0"/>
        </w:rPr>
        <w:t>малого предпринимательства или некоммерческие организации - в размере сорока, на субъектов среднего предпринимательства - в размере шестидесяти, на субъектов крупного предпринимательства - в размере ста месячных расчетных показателей.</w:t>
      </w:r>
    </w:p>
    <w:p w:rsidR="00000000" w:rsidRDefault="000E12AC">
      <w:pPr>
        <w:ind w:firstLine="397"/>
        <w:jc w:val="both"/>
      </w:pPr>
      <w:r>
        <w:rPr>
          <w:rStyle w:val="s0"/>
        </w:rPr>
        <w:t>5. Неоформление сопро</w:t>
      </w:r>
      <w:r>
        <w:rPr>
          <w:rStyle w:val="s0"/>
        </w:rPr>
        <w:t>водительных накладных на товары, а равно оборот отдельных видов нефтепродуктов, табачных изделий, биотоплива, оборот и перемещение этилового спирта и (или) алкогольной продукции без сопроводительных накладных на товары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физических лиц в размере двадцати, на субъектов малого предпринимательства - в размере пятидесяти, на субъектов среднего предпринимательства - в размере ста, на субъектов крупного предпринимательства - в размере двухсот месячных расчетных п</w:t>
      </w:r>
      <w:r>
        <w:rPr>
          <w:rStyle w:val="s0"/>
        </w:rPr>
        <w:t xml:space="preserve">оказателей с конфискацией этилового спирта и (или) алкогольной продукции, отдельных видов нефтепродуктов, табачных изделий, биотоплива, являющихся непосредственными предметами совершения административного правонарушения, и (или) доходов, денег, полученных </w:t>
      </w:r>
      <w:r>
        <w:rPr>
          <w:rStyle w:val="s0"/>
        </w:rPr>
        <w:t>вследствие административного правонарушения.</w:t>
      </w:r>
    </w:p>
    <w:p w:rsidR="00000000" w:rsidRDefault="000E12AC">
      <w:pPr>
        <w:ind w:firstLine="397"/>
        <w:jc w:val="both"/>
      </w:pPr>
      <w:r>
        <w:rPr>
          <w:rStyle w:val="s0"/>
        </w:rPr>
        <w:t>6. Действия, предусмотренные частью пятой настоящей статьи, совершенные повторно в течение года после наложения административного взыскания,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физических лиц в размере сорока, на субъектов малого</w:t>
      </w:r>
      <w:r>
        <w:rPr>
          <w:rStyle w:val="s0"/>
        </w:rPr>
        <w:t xml:space="preserve"> предпринимательства - в размере ста, на субъектов среднего предпринимательства - в размере двухсот, на субъектов крупного предпринимательства - в размере четырехсот месячных расчетных показателей с конфискацией этилового спирта и (или) алкогольной продукц</w:t>
      </w:r>
      <w:r>
        <w:rPr>
          <w:rStyle w:val="s0"/>
        </w:rPr>
        <w:t>ии, отдельных видов нефтепродуктов, табачных изделий, биотоплива, являющихся непосредственными предметами совершения административного правонарушения, и (или) доходов, денег, полученных вследствие административного правонарушения.»;</w:t>
      </w:r>
    </w:p>
    <w:p w:rsidR="00000000" w:rsidRDefault="000E12AC">
      <w:pPr>
        <w:jc w:val="both"/>
      </w:pPr>
      <w:bookmarkStart w:id="52" w:name="SUB4102"/>
      <w:bookmarkEnd w:id="52"/>
      <w:r>
        <w:rPr>
          <w:rStyle w:val="s3"/>
        </w:rPr>
        <w:t xml:space="preserve">Подпункт 2 пункта 41 </w:t>
      </w:r>
      <w:hyperlink w:anchor="sub11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</w:t>
      </w:r>
      <w:hyperlink r:id="rId219" w:anchor="sub_id=150000" w:history="1">
        <w:r>
          <w:rPr>
            <w:rStyle w:val="a4"/>
          </w:rPr>
          <w:t>подпункте 14)</w:t>
        </w:r>
      </w:hyperlink>
      <w:r>
        <w:rPr>
          <w:rStyle w:val="s0"/>
        </w:rPr>
        <w:t xml:space="preserve"> пункта 1 статьи 15 слова «пункта 3» заменить словами «пункта 1».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42. В </w:t>
      </w:r>
      <w:hyperlink r:id="rId22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апреля 2016 года «О занятости населения» (Ведомости Парламента Республики Казахстан, 2016 г., № 7-І, ст. 48; 2017 г., № 13, ст. 45):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подпункты 5) и 6) пункта 2 </w:t>
      </w:r>
      <w:hyperlink r:id="rId221" w:anchor="sub_id=320000" w:history="1">
        <w:r>
          <w:rPr>
            <w:rStyle w:val="a4"/>
          </w:rPr>
          <w:t>статьи 32</w:t>
        </w:r>
      </w:hyperlink>
      <w:r>
        <w:rPr>
          <w:rStyle w:val="s0"/>
        </w:rPr>
        <w:t xml:space="preserve"> исключить.</w:t>
      </w:r>
    </w:p>
    <w:p w:rsidR="00000000" w:rsidRDefault="000E12AC">
      <w:pPr>
        <w:ind w:firstLine="397"/>
        <w:jc w:val="both"/>
      </w:pPr>
      <w:bookmarkStart w:id="53" w:name="SUB4300"/>
      <w:bookmarkEnd w:id="53"/>
      <w:r>
        <w:rPr>
          <w:rStyle w:val="s0"/>
        </w:rPr>
        <w:t xml:space="preserve">43. В </w:t>
      </w:r>
      <w:hyperlink r:id="rId22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26 июля 2016 года «О платежах и платежных системах» (Ведомости</w:t>
      </w:r>
      <w:r>
        <w:rPr>
          <w:rStyle w:val="s0"/>
        </w:rPr>
        <w:t xml:space="preserve"> Парламента Республики Казахстан, 2016 г., № 12, ст. 86; № 23, ст. 119; 2017 г., № 12, ст. 36; № 13, ст. 45; № 14, ст. 53):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в </w:t>
      </w:r>
      <w:hyperlink r:id="rId223" w:anchor="sub_id=250000" w:history="1">
        <w:r>
          <w:rPr>
            <w:rStyle w:val="a4"/>
          </w:rPr>
          <w:t>статье 25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пункт 9 изложить в следующей редакц</w:t>
      </w:r>
      <w:r>
        <w:rPr>
          <w:rStyle w:val="s0"/>
        </w:rPr>
        <w:t>ии:</w:t>
      </w:r>
    </w:p>
    <w:p w:rsidR="00000000" w:rsidRDefault="000E12AC">
      <w:pPr>
        <w:ind w:firstLine="397"/>
        <w:jc w:val="both"/>
      </w:pPr>
      <w:r>
        <w:rPr>
          <w:rStyle w:val="s0"/>
        </w:rPr>
        <w:t>«9. Платежи по сделке, сумма которой превышает тысячекратный размер месячного расчетного показателя, установленного законом о республиканском бюджете и действующего на дату совершения платежа, осуществляются индивидуальными предпринимателями, состоящим</w:t>
      </w:r>
      <w:r>
        <w:rPr>
          <w:rStyle w:val="s0"/>
        </w:rPr>
        <w:t>и на регистрационном учете в качестве плательщика налога на добавленную стоимость, или юридическими лицами в пользу другого индивидуального предпринимателя, состоящего на регистрационном учете в качестве плательщика налога на добавленную стоимость, или юри</w:t>
      </w:r>
      <w:r>
        <w:rPr>
          <w:rStyle w:val="s0"/>
        </w:rPr>
        <w:t>дического лица только в безналичном порядке.»;</w:t>
      </w:r>
    </w:p>
    <w:p w:rsidR="00000000" w:rsidRDefault="000E12AC">
      <w:pPr>
        <w:jc w:val="both"/>
      </w:pPr>
      <w:r>
        <w:rPr>
          <w:rStyle w:val="s3"/>
        </w:rPr>
        <w:t xml:space="preserve">Абзацы пятый и шестой пункта 43 </w:t>
      </w:r>
      <w:hyperlink w:anchor="sub11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пунктом 10-1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«10-1. Банки предоставляют органам государственных доходов </w:t>
      </w:r>
      <w:r>
        <w:rPr>
          <w:rStyle w:val="s0"/>
        </w:rPr>
        <w:t>через платежный шлюз «электронного правительства» сведения о владельцах, информацию об открытии и закрытии текущих счетов для учета налога на добавленную стоимость, осуществленных платежах и (или) переводах денег, а также остатках и движении денег по таким</w:t>
      </w:r>
      <w:r>
        <w:rPr>
          <w:rStyle w:val="s0"/>
        </w:rPr>
        <w:t xml:space="preserve"> счетам.».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44. В </w:t>
      </w:r>
      <w:hyperlink r:id="rId22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мая 2017 года «О коллекторской деятельности» (Ведомости Парламента Республики Казахстан, 2017 г., № 9, ст. 20):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пункт 1 </w:t>
      </w:r>
      <w:hyperlink r:id="rId225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дополнить подпунктом 11-1)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>«11-1) представлять сведения по договорам уступки права требования органам государственных доходов по месту своего нахождения не позднее 25 пятого числа месяца, следующего за кварталом, по форме, установленной уполномоченным государственным органом, осущес</w:t>
      </w:r>
      <w:r>
        <w:rPr>
          <w:rStyle w:val="s0"/>
        </w:rPr>
        <w:t>твляющим руководство в сфере обеспечения поступления налогов и других обязательных платежей в бюджет, по согласованию с уполномоченным органом;».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45. В </w:t>
      </w:r>
      <w:hyperlink r:id="rId22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июня 2</w:t>
      </w:r>
      <w:r>
        <w:rPr>
          <w:rStyle w:val="s0"/>
        </w:rPr>
        <w:t>017 года «О внесении изменений и дополнений в некоторые законодательные акты Республики Казахстан по вопросам здравоохранения» (Ведомости Парламента Республики Казахстан, 2017 г., № 13, ст. 45):</w:t>
      </w:r>
    </w:p>
    <w:p w:rsidR="00000000" w:rsidRDefault="000E12AC">
      <w:pPr>
        <w:ind w:firstLine="397"/>
        <w:jc w:val="both"/>
      </w:pPr>
      <w:r>
        <w:rPr>
          <w:rStyle w:val="s0"/>
        </w:rPr>
        <w:t>1) в статье 1: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абзацы девятый и одиннадцатый </w:t>
      </w:r>
      <w:hyperlink r:id="rId227" w:anchor="sub_id=25" w:history="1">
        <w:r>
          <w:rPr>
            <w:rStyle w:val="a4"/>
          </w:rPr>
          <w:t>подпункта 9)</w:t>
        </w:r>
      </w:hyperlink>
      <w:r>
        <w:rPr>
          <w:rStyle w:val="s0"/>
        </w:rPr>
        <w:t xml:space="preserve"> пункта 4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«3. Оплата услуг субъектов здравоохранения производится с учетом результатов мониторинга договорных обязательств по качеству и объему медиц</w:t>
      </w:r>
      <w:r>
        <w:rPr>
          <w:rStyle w:val="s0"/>
        </w:rPr>
        <w:t>инских услуг в порядке, определяемом уполномоченным органом.»;</w:t>
      </w:r>
    </w:p>
    <w:p w:rsidR="00000000" w:rsidRDefault="000E12AC">
      <w:pPr>
        <w:ind w:firstLine="397"/>
        <w:jc w:val="both"/>
      </w:pPr>
      <w:r>
        <w:rPr>
          <w:rStyle w:val="s0"/>
        </w:rPr>
        <w:t>«4. Оплату стоимости фармацевтических услуг субъектам в сфере обращения лекарственных средств, изделий медицинского назначения и медицинской техники осуществляют администраторы бюджетных программ или фонд социального медицинского страхования в порядке, опр</w:t>
      </w:r>
      <w:r>
        <w:rPr>
          <w:rStyle w:val="s0"/>
        </w:rPr>
        <w:t>еделяемом уполномоченным органом.»;</w:t>
      </w:r>
    </w:p>
    <w:p w:rsidR="00000000" w:rsidRDefault="000E12AC">
      <w:pPr>
        <w:ind w:firstLine="397"/>
        <w:jc w:val="both"/>
      </w:pPr>
      <w:hyperlink r:id="rId228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исключить;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в </w:t>
      </w:r>
      <w:hyperlink r:id="rId229" w:anchor="sub_id=20000" w:history="1">
        <w:r>
          <w:rPr>
            <w:rStyle w:val="a4"/>
          </w:rPr>
          <w:t>статье 2</w:t>
        </w:r>
      </w:hyperlink>
      <w:r>
        <w:rPr>
          <w:rStyle w:val="s0"/>
        </w:rPr>
        <w:t>:</w:t>
      </w:r>
    </w:p>
    <w:p w:rsidR="00000000" w:rsidRDefault="000E12AC">
      <w:pPr>
        <w:ind w:firstLine="397"/>
        <w:jc w:val="both"/>
      </w:pPr>
      <w:r>
        <w:rPr>
          <w:rStyle w:val="s0"/>
        </w:rPr>
        <w:t>абзацы третий и четв</w:t>
      </w:r>
      <w:r>
        <w:rPr>
          <w:rStyle w:val="s0"/>
        </w:rPr>
        <w:t>ертый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«абзаца тринадцатого подпункта 2), абзаца пятого подпункта 5), подпункта 7), абзацев второго - четвертого, седьмого - одиннадцатого подпункта 9), абзаца шестого подпункта 10), абзацев шестого, седьмого и восьмого подпун</w:t>
      </w:r>
      <w:r>
        <w:rPr>
          <w:rStyle w:val="s0"/>
        </w:rPr>
        <w:t>кта 15) пункта 4, абзацев десятого - тринадцатого подпункта 17) пункта 18 статьи 1, которые вводятся в действие с 1 января 2018 года;</w:t>
      </w:r>
    </w:p>
    <w:p w:rsidR="00000000" w:rsidRDefault="000E12AC">
      <w:pPr>
        <w:ind w:firstLine="397"/>
        <w:jc w:val="both"/>
      </w:pPr>
      <w:r>
        <w:rPr>
          <w:rStyle w:val="s0"/>
        </w:rPr>
        <w:t>подпункта 1) пункта 2, абзаца десятого подпункта 5), абзацев пятого и шестого подпункта 9), абзацев второго, третьего, чет</w:t>
      </w:r>
      <w:r>
        <w:rPr>
          <w:rStyle w:val="s0"/>
        </w:rPr>
        <w:t>вертого и пятого подпункта 15), подпунктов 17) и 19) пункта 4, пунктов 6, 8, 9, 11, 12, 14, 15, 16 и 17 статьи 1, которые вводятся в действие с 1 января 2020 года;»;</w:t>
      </w:r>
    </w:p>
    <w:p w:rsidR="00000000" w:rsidRDefault="000E12AC">
      <w:pPr>
        <w:ind w:firstLine="397"/>
        <w:jc w:val="both"/>
      </w:pPr>
      <w:r>
        <w:rPr>
          <w:rStyle w:val="s0"/>
        </w:rPr>
        <w:t>дополнить частями второй и третьей следующего содержания: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«Приостановить до 1 января 2020 </w:t>
      </w:r>
      <w:r>
        <w:rPr>
          <w:rStyle w:val="s0"/>
        </w:rPr>
        <w:t>года действие абзацев второго и четвертого подпункта 6) пункта 4 настоящего Закона, установив, что в период с 1 января 2018 года до 1 января 2020 года данные абзацы действуют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«3) обеспечивают реализацию гражданами Республики Казахстан</w:t>
      </w:r>
      <w:r>
        <w:rPr>
          <w:rStyle w:val="s0"/>
        </w:rPr>
        <w:t>, оралманами, а также иностранцами и лицами без гражданства, постоянно проживающими на территории Республики Казахстан, права на гарантированный объем бесплатной медицинской помощи;»;</w:t>
      </w:r>
    </w:p>
    <w:p w:rsidR="00000000" w:rsidRDefault="000E12AC">
      <w:pPr>
        <w:ind w:firstLine="397"/>
        <w:jc w:val="both"/>
      </w:pPr>
      <w:r>
        <w:rPr>
          <w:rStyle w:val="s0"/>
        </w:rPr>
        <w:t>«14) организуют оказание населению медицинской помощи, в том числе профи</w:t>
      </w:r>
      <w:r>
        <w:rPr>
          <w:rStyle w:val="s0"/>
        </w:rPr>
        <w:t>лактику и лечение социально значимых заболеваний и заболеваний, представляющих опасность для окружающих, включая лекарственное обеспечение в рамках гарантированного объема бесплатной медицинской помощи;».</w:t>
      </w:r>
    </w:p>
    <w:p w:rsidR="00000000" w:rsidRDefault="000E12AC">
      <w:pPr>
        <w:ind w:firstLine="397"/>
        <w:jc w:val="both"/>
      </w:pPr>
      <w:r>
        <w:rPr>
          <w:rStyle w:val="s0"/>
        </w:rPr>
        <w:t>Приостановить до 1 января 2020 года действие подпун</w:t>
      </w:r>
      <w:r>
        <w:rPr>
          <w:rStyle w:val="s0"/>
        </w:rPr>
        <w:t>кта 16) пункта 4 настоящего Закона, установив, что в период с 1 января 2018 года до 1 января 2020 года данный подпункт действует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«16) подпункт 3) пункта 1 статьи 89 изложить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«3) медицинские осмотры и динамическое</w:t>
      </w:r>
      <w:r>
        <w:rPr>
          <w:rStyle w:val="s0"/>
        </w:rPr>
        <w:t xml:space="preserve"> наблюдение, лечение, лекарственное обеспечение, оздоровление и вакцинацию в рамках гарантированного объема бесплатной медицинской помощи.».</w:t>
      </w:r>
    </w:p>
    <w:p w:rsidR="00000000" w:rsidRDefault="000E12AC">
      <w:pPr>
        <w:ind w:firstLine="397"/>
        <w:jc w:val="both"/>
      </w:pPr>
      <w:bookmarkStart w:id="54" w:name="SUB20000"/>
      <w:bookmarkEnd w:id="54"/>
      <w:r>
        <w:rPr>
          <w:rStyle w:val="s1"/>
        </w:rPr>
        <w:t xml:space="preserve">Статья 2. </w:t>
      </w:r>
      <w:r>
        <w:rPr>
          <w:rStyle w:val="s0"/>
        </w:rPr>
        <w:t xml:space="preserve">Действовала до 1 июля 2018 г. в соответствии со </w:t>
      </w:r>
      <w:hyperlink w:anchor="sub110010" w:history="1">
        <w:r>
          <w:rPr>
            <w:rStyle w:val="a4"/>
          </w:rPr>
          <w:t>статьей 11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 xml:space="preserve">она </w:t>
      </w:r>
      <w:r>
        <w:rPr>
          <w:rStyle w:val="s3"/>
        </w:rPr>
        <w:t>(</w:t>
      </w:r>
      <w:hyperlink r:id="rId23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2AC">
      <w:pPr>
        <w:ind w:firstLine="397"/>
        <w:jc w:val="both"/>
      </w:pPr>
      <w:bookmarkStart w:id="55" w:name="SUB30000"/>
      <w:bookmarkEnd w:id="55"/>
      <w:r>
        <w:rPr>
          <w:rStyle w:val="s1"/>
        </w:rPr>
        <w:t xml:space="preserve">Статья 3. </w:t>
      </w:r>
      <w:r>
        <w:rPr>
          <w:rStyle w:val="s0"/>
        </w:rPr>
        <w:t>Приостановить до 1 января 2020 года: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действие </w:t>
      </w:r>
      <w:hyperlink r:id="rId231" w:anchor="sub_id=2810000" w:history="1">
        <w:r>
          <w:rPr>
            <w:rStyle w:val="a4"/>
          </w:rPr>
          <w:t>частей п</w:t>
        </w:r>
        <w:r>
          <w:rPr>
            <w:rStyle w:val="a4"/>
          </w:rPr>
          <w:t>ервой и 2-1 статьи 281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установив, что в период приостановления данные части действуют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Непредставление либо несвоевременное представление сопроводительных накладных, деклараций на нефтепродукты, на табачные изделия, а равно непредставление либо несвоевременное представление сведений, необходимых для осуществления мониторинга,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</w:t>
      </w:r>
      <w:r>
        <w:rPr>
          <w:rStyle w:val="s0"/>
        </w:rPr>
        <w:t xml:space="preserve">раф на физических лиц в размере пяти, на субъектов малого предпринимательства или некоммерческие организации - в размере десяти, на субъектов среднего предпринимательства - в размере двадцати, на субъектов крупного предпринимательства - в размере тридцати </w:t>
      </w:r>
      <w:r>
        <w:rPr>
          <w:rStyle w:val="s0"/>
        </w:rPr>
        <w:t>месячных расчетных показателей.»;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«2-1. Недостоверное отражение объема нефтепродуктов, количества табачных изделий в сопроводительных накладных, в декларациях на нефтепродукты, на табачные изделия, в сведениях, необходимых для осуществления мониторинга, а </w:t>
      </w:r>
      <w:r>
        <w:rPr>
          <w:rStyle w:val="s0"/>
        </w:rPr>
        <w:t>также недостоверное указание персонального идентификационного номера-кода в сопроводительных накладных на нефтепродукты, на табачные изделия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физических лиц в размере десяти, на субъектов малого предпринимательства или некоммерческие орган</w:t>
      </w:r>
      <w:r>
        <w:rPr>
          <w:rStyle w:val="s0"/>
        </w:rPr>
        <w:t>изации - в размере двадцати, на субъектов среднего предпринимательства - в размере сорока, на субъектов крупного предпринимательства - в размере пятидесяти месячных расчетных показателей.»;</w:t>
      </w:r>
    </w:p>
    <w:p w:rsidR="00000000" w:rsidRDefault="000E12AC">
      <w:pPr>
        <w:ind w:firstLine="397"/>
        <w:jc w:val="both"/>
      </w:pPr>
      <w:bookmarkStart w:id="56" w:name="SUB30002"/>
      <w:bookmarkEnd w:id="56"/>
      <w:r>
        <w:rPr>
          <w:rStyle w:val="s0"/>
        </w:rPr>
        <w:t xml:space="preserve">2) действие </w:t>
      </w:r>
      <w:hyperlink r:id="rId232" w:anchor="sub_id=2820000" w:history="1">
        <w:r>
          <w:rPr>
            <w:rStyle w:val="a4"/>
          </w:rPr>
          <w:t>частей первой и 2-1 статьи 282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установив, что в период приостановления данные части действуют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«1. Непредставление либо несвоевременное пр</w:t>
      </w:r>
      <w:r>
        <w:rPr>
          <w:rStyle w:val="s0"/>
        </w:rPr>
        <w:t>едставление сопроводительной накладной, декларации на этиловый спирт и (или) алкогольную продукцию -</w:t>
      </w:r>
    </w:p>
    <w:p w:rsidR="00000000" w:rsidRDefault="000E12AC">
      <w:pPr>
        <w:ind w:firstLine="397"/>
        <w:jc w:val="both"/>
      </w:pPr>
      <w:r>
        <w:rPr>
          <w:rStyle w:val="s0"/>
        </w:rPr>
        <w:t>влечет штраф на физических лиц в размере пяти, на субъектов малого предпринимательства - в размере десяти, на субъектов среднего предпринимательства - в ра</w:t>
      </w:r>
      <w:r>
        <w:rPr>
          <w:rStyle w:val="s0"/>
        </w:rPr>
        <w:t>змере двадцати, на субъектов крупного предпринимательства - в размере тридцати месячных расчетных показателей.»;</w:t>
      </w:r>
    </w:p>
    <w:p w:rsidR="00000000" w:rsidRDefault="000E12AC">
      <w:pPr>
        <w:ind w:firstLine="397"/>
        <w:jc w:val="both"/>
      </w:pPr>
      <w:r>
        <w:rPr>
          <w:rStyle w:val="s0"/>
        </w:rPr>
        <w:t>«2-1. Недостоверное отражение объема этилового спирта и (или) алкогольной продукции в сопроводительной накладной, в декларации на этиловый спир</w:t>
      </w:r>
      <w:r>
        <w:rPr>
          <w:rStyle w:val="s0"/>
        </w:rPr>
        <w:t>т и (или) алкогольную продукцию, а также недостоверное указание персонального идентификационного номера-кода в сопроводительной накладной на этиловый спирт и (или) алкогольную продукцию -</w:t>
      </w:r>
    </w:p>
    <w:p w:rsidR="00000000" w:rsidRDefault="000E12AC">
      <w:pPr>
        <w:ind w:firstLine="397"/>
        <w:jc w:val="both"/>
      </w:pPr>
      <w:r>
        <w:rPr>
          <w:rStyle w:val="s0"/>
        </w:rPr>
        <w:t>влекут штраф на физических лиц в размере десяти, на субъектов малого</w:t>
      </w:r>
      <w:r>
        <w:rPr>
          <w:rStyle w:val="s0"/>
        </w:rPr>
        <w:t xml:space="preserve"> предпринимательства - в размере двадцати, на субъектов среднего предпринимательства - в размере сорока, на субъектов крупного предпринимательства - в размере пятидесяти месячных расчетных показателей.».</w:t>
      </w:r>
    </w:p>
    <w:p w:rsidR="00000000" w:rsidRDefault="000E12AC">
      <w:pPr>
        <w:ind w:firstLine="397"/>
        <w:jc w:val="both"/>
      </w:pPr>
      <w:bookmarkStart w:id="57" w:name="SUB40000"/>
      <w:bookmarkEnd w:id="57"/>
      <w:r>
        <w:rPr>
          <w:rStyle w:val="s1"/>
        </w:rPr>
        <w:t xml:space="preserve">Статья 4. </w:t>
      </w:r>
      <w:r>
        <w:rPr>
          <w:rStyle w:val="s0"/>
        </w:rPr>
        <w:t>Приостановить до 1 января 2020 года действ</w:t>
      </w:r>
      <w:r>
        <w:rPr>
          <w:rStyle w:val="s0"/>
        </w:rPr>
        <w:t xml:space="preserve">ие </w:t>
      </w:r>
      <w:hyperlink r:id="rId233" w:anchor="sub_id=1470600" w:history="1">
        <w:r>
          <w:rPr>
            <w:rStyle w:val="a4"/>
          </w:rPr>
          <w:t>подпункта 4) части второй пункта 6 статьи 147</w:t>
        </w:r>
      </w:hyperlink>
      <w:r>
        <w:rPr>
          <w:rStyle w:val="s0"/>
        </w:rPr>
        <w:t xml:space="preserve"> Предпринимательского кодекса Республики Казахстан, установив, что в период приостановления данный подпункт действует в сле</w:t>
      </w:r>
      <w:r>
        <w:rPr>
          <w:rStyle w:val="s0"/>
        </w:rPr>
        <w:t>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«4) наличия и подлинности сопроводительных накладных на алкогольную продукцию, нефтепродукты, табачные изделия и биотопливо;».</w:t>
      </w:r>
    </w:p>
    <w:p w:rsidR="00000000" w:rsidRDefault="000E12AC">
      <w:pPr>
        <w:ind w:firstLine="397"/>
        <w:jc w:val="both"/>
      </w:pPr>
      <w:bookmarkStart w:id="58" w:name="SUB50000"/>
      <w:bookmarkEnd w:id="58"/>
      <w:r>
        <w:rPr>
          <w:rStyle w:val="s1"/>
        </w:rPr>
        <w:t xml:space="preserve">Статья 5. </w:t>
      </w:r>
      <w:r>
        <w:rPr>
          <w:rStyle w:val="s0"/>
        </w:rPr>
        <w:t xml:space="preserve">Приостановить до 1 января 2019 года действие </w:t>
      </w:r>
      <w:hyperlink r:id="rId234" w:anchor="sub_id=500400" w:history="1">
        <w:r>
          <w:rPr>
            <w:rStyle w:val="a4"/>
          </w:rPr>
          <w:t>подпункта 1-5) части второй пункта 4 статьи 50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установив, что в период приостановления данный подпункт действует в сл</w:t>
      </w:r>
      <w:r>
        <w:rPr>
          <w:rStyle w:val="s0"/>
        </w:rPr>
        <w:t>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«1-5) представление органу государственных доходов сведений и документов, необходимых при проведении налоговой проверки;».</w:t>
      </w:r>
    </w:p>
    <w:p w:rsidR="00000000" w:rsidRDefault="000E12AC">
      <w:pPr>
        <w:ind w:firstLine="397"/>
        <w:jc w:val="both"/>
      </w:pPr>
      <w:bookmarkStart w:id="59" w:name="SUB60000"/>
      <w:bookmarkEnd w:id="59"/>
      <w:r>
        <w:rPr>
          <w:rStyle w:val="s1"/>
        </w:rPr>
        <w:t xml:space="preserve">Статья 6. </w:t>
      </w:r>
      <w:r>
        <w:rPr>
          <w:rStyle w:val="s0"/>
        </w:rPr>
        <w:t xml:space="preserve">Установить, что с 1 января 2016 года до 1 января 2019 года </w:t>
      </w:r>
      <w:hyperlink r:id="rId235" w:anchor="sub_id=40000" w:history="1">
        <w:r>
          <w:rPr>
            <w:rStyle w:val="a4"/>
          </w:rPr>
          <w:t>подпункт 7) пункта 1 статьи 4</w:t>
        </w:r>
      </w:hyperlink>
      <w:r>
        <w:rPr>
          <w:rStyle w:val="s0"/>
        </w:rPr>
        <w:t xml:space="preserve"> Закона Республики Казахстан «О трансфертном ценообразовании» действует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«7) направить требование участнику международной г</w:t>
      </w:r>
      <w:r>
        <w:rPr>
          <w:rStyle w:val="s0"/>
        </w:rPr>
        <w:t>руппы о представлении межстрановой отчетности за отчетный финансовый год в уполномоченный орган в случаях, установленных статьей 7-3 настоящего Закона.».</w:t>
      </w:r>
    </w:p>
    <w:p w:rsidR="00000000" w:rsidRDefault="000E12AC">
      <w:pPr>
        <w:ind w:firstLine="397"/>
        <w:jc w:val="both"/>
      </w:pPr>
      <w:bookmarkStart w:id="60" w:name="SUB70000"/>
      <w:bookmarkEnd w:id="60"/>
      <w:r>
        <w:rPr>
          <w:rStyle w:val="s1"/>
        </w:rPr>
        <w:t xml:space="preserve">Статья 7. </w:t>
      </w:r>
      <w:r>
        <w:rPr>
          <w:rStyle w:val="s0"/>
        </w:rPr>
        <w:t xml:space="preserve">Установить, что с 1 января 2016 года до 1 января 2019 года </w:t>
      </w:r>
      <w:hyperlink r:id="rId236" w:anchor="sub_id=50000" w:history="1">
        <w:r>
          <w:rPr>
            <w:rStyle w:val="a4"/>
          </w:rPr>
          <w:t>часть вторая пункта 1 статьи 5</w:t>
        </w:r>
      </w:hyperlink>
      <w:r>
        <w:rPr>
          <w:rStyle w:val="s0"/>
        </w:rPr>
        <w:t xml:space="preserve"> Закона Республики Казахстан «О трансфертном ценообразовании» действует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«При этом участник международной группы также имеет право уполномочить другого уча</w:t>
      </w:r>
      <w:r>
        <w:rPr>
          <w:rStyle w:val="s0"/>
        </w:rPr>
        <w:t>стника международной группы подготовить и (или) представить от его имени межстрановую отчетность.».</w:t>
      </w:r>
    </w:p>
    <w:p w:rsidR="00000000" w:rsidRDefault="000E12AC">
      <w:pPr>
        <w:ind w:firstLine="397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 xml:space="preserve">Установить, что с 1 января 2016 года до 1 января 2018 года </w:t>
      </w:r>
      <w:hyperlink r:id="rId237" w:anchor="sub_id=50000" w:history="1">
        <w:r>
          <w:rPr>
            <w:rStyle w:val="a4"/>
          </w:rPr>
          <w:t>пунк</w:t>
        </w:r>
        <w:r>
          <w:rPr>
            <w:rStyle w:val="a4"/>
          </w:rPr>
          <w:t>т 4 статьи 5</w:t>
        </w:r>
      </w:hyperlink>
      <w:r>
        <w:rPr>
          <w:rStyle w:val="s0"/>
        </w:rPr>
        <w:t xml:space="preserve"> Закона Республики Казахстан «О трансфертном ценообразовании» действует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«4. Участники международной группы обязаны:</w:t>
      </w:r>
    </w:p>
    <w:p w:rsidR="00000000" w:rsidRDefault="000E12AC">
      <w:pPr>
        <w:ind w:firstLine="397"/>
        <w:jc w:val="both"/>
      </w:pPr>
      <w:r>
        <w:rPr>
          <w:rStyle w:val="s0"/>
        </w:rPr>
        <w:t>1) своевременно и в полном объеме исполнять обязанности в соответствии с настоящим Законом;</w:t>
      </w:r>
    </w:p>
    <w:p w:rsidR="00000000" w:rsidRDefault="000E12AC">
      <w:pPr>
        <w:ind w:firstLine="397"/>
        <w:jc w:val="both"/>
      </w:pPr>
      <w:r>
        <w:rPr>
          <w:rStyle w:val="s0"/>
        </w:rPr>
        <w:t>2) выполнять з</w:t>
      </w:r>
      <w:r>
        <w:rPr>
          <w:rStyle w:val="s0"/>
        </w:rPr>
        <w:t>аконные требования уполномоченных органов;</w:t>
      </w:r>
    </w:p>
    <w:p w:rsidR="00000000" w:rsidRDefault="000E12AC">
      <w:pPr>
        <w:ind w:firstLine="397"/>
        <w:jc w:val="both"/>
      </w:pPr>
      <w:r>
        <w:rPr>
          <w:rStyle w:val="s0"/>
        </w:rPr>
        <w:t>3) вести межстрановую отчетность, если на участника международной группы возложены обязанность или требование по представлению такой отчетности;</w:t>
      </w:r>
    </w:p>
    <w:p w:rsidR="00000000" w:rsidRDefault="000E12AC">
      <w:pPr>
        <w:ind w:firstLine="397"/>
        <w:jc w:val="both"/>
      </w:pPr>
      <w:r>
        <w:rPr>
          <w:rStyle w:val="s0"/>
        </w:rPr>
        <w:t>4) представлять в уполномоченный орган межстрановую отчетность в слу</w:t>
      </w:r>
      <w:r>
        <w:rPr>
          <w:rStyle w:val="s0"/>
        </w:rPr>
        <w:t>чаях, установленных статьей 7-3 настоящего Закона;</w:t>
      </w:r>
    </w:p>
    <w:p w:rsidR="00000000" w:rsidRDefault="000E12AC">
      <w:pPr>
        <w:ind w:firstLine="397"/>
        <w:jc w:val="both"/>
      </w:pPr>
      <w:r>
        <w:rPr>
          <w:rStyle w:val="s0"/>
        </w:rPr>
        <w:t>5) по требованию уполномоченного органа представлять межстрановую отчетность в соответствии с положениями настоящего Закона.».</w:t>
      </w:r>
    </w:p>
    <w:p w:rsidR="00000000" w:rsidRDefault="000E12AC">
      <w:pPr>
        <w:ind w:firstLine="397"/>
        <w:jc w:val="both"/>
      </w:pPr>
      <w:bookmarkStart w:id="61" w:name="SUB90000"/>
      <w:bookmarkEnd w:id="61"/>
      <w:r>
        <w:rPr>
          <w:rStyle w:val="s1"/>
        </w:rPr>
        <w:t xml:space="preserve">Статья 9. </w:t>
      </w:r>
      <w:r>
        <w:rPr>
          <w:rStyle w:val="s0"/>
        </w:rPr>
        <w:t xml:space="preserve">Установить, что с 1 января 2018 года до 1 января 2019 года </w:t>
      </w:r>
      <w:hyperlink r:id="rId238" w:anchor="sub_id=50000" w:history="1">
        <w:r>
          <w:rPr>
            <w:rStyle w:val="a4"/>
          </w:rPr>
          <w:t>пункт 4 статьи 5</w:t>
        </w:r>
      </w:hyperlink>
      <w:r>
        <w:rPr>
          <w:rStyle w:val="s0"/>
        </w:rPr>
        <w:t xml:space="preserve"> Закона Республики Казахстан «О трансфертном ценообразовании» действует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«4. Участники международной группы обязаны:</w:t>
      </w:r>
    </w:p>
    <w:p w:rsidR="00000000" w:rsidRDefault="000E12AC">
      <w:pPr>
        <w:ind w:firstLine="397"/>
        <w:jc w:val="both"/>
      </w:pPr>
      <w:r>
        <w:rPr>
          <w:rStyle w:val="s0"/>
        </w:rPr>
        <w:t>1) своевременно и в полном объеме исполнять обязанности в соответствии с настоящим Законом;</w:t>
      </w:r>
    </w:p>
    <w:p w:rsidR="00000000" w:rsidRDefault="000E12AC">
      <w:pPr>
        <w:ind w:firstLine="397"/>
        <w:jc w:val="both"/>
      </w:pPr>
      <w:r>
        <w:rPr>
          <w:rStyle w:val="s0"/>
        </w:rPr>
        <w:t>2) выполнять законные требования уполномоченных органов;</w:t>
      </w:r>
    </w:p>
    <w:p w:rsidR="00000000" w:rsidRDefault="000E12AC">
      <w:pPr>
        <w:ind w:firstLine="397"/>
        <w:jc w:val="both"/>
      </w:pPr>
      <w:r>
        <w:rPr>
          <w:rStyle w:val="s0"/>
        </w:rPr>
        <w:t>3) представлять в уполномоченный орган заявление об участии в международной группе в соответствии со статье</w:t>
      </w:r>
      <w:r>
        <w:rPr>
          <w:rStyle w:val="s0"/>
        </w:rPr>
        <w:t>й 5-1 настоящего Закона;</w:t>
      </w:r>
    </w:p>
    <w:p w:rsidR="00000000" w:rsidRDefault="000E12AC">
      <w:pPr>
        <w:ind w:firstLine="397"/>
        <w:jc w:val="both"/>
      </w:pPr>
      <w:r>
        <w:rPr>
          <w:rStyle w:val="s0"/>
        </w:rPr>
        <w:t>4) вести межстрановую отчетность, если на участника международной группы возложены обязанность или требование по представлению такой отчетности;</w:t>
      </w:r>
    </w:p>
    <w:p w:rsidR="00000000" w:rsidRDefault="000E12AC">
      <w:pPr>
        <w:ind w:firstLine="397"/>
        <w:jc w:val="both"/>
      </w:pPr>
      <w:r>
        <w:rPr>
          <w:rStyle w:val="s0"/>
        </w:rPr>
        <w:t>5) представлять в уполномоченный орган межстрановую отчетность в случаях, установленны</w:t>
      </w:r>
      <w:r>
        <w:rPr>
          <w:rStyle w:val="s0"/>
        </w:rPr>
        <w:t>х статьей 7-3 настоящего Закона;</w:t>
      </w:r>
    </w:p>
    <w:p w:rsidR="00000000" w:rsidRDefault="000E12AC">
      <w:pPr>
        <w:ind w:firstLine="397"/>
        <w:jc w:val="both"/>
      </w:pPr>
      <w:r>
        <w:rPr>
          <w:rStyle w:val="s0"/>
        </w:rPr>
        <w:t>6) по требованию уполномоченного органа представлять межстрановую отчетность в соответствии с положениями настоящего Закона.».</w:t>
      </w:r>
    </w:p>
    <w:p w:rsidR="00000000" w:rsidRDefault="000E12AC">
      <w:pPr>
        <w:ind w:firstLine="397"/>
        <w:jc w:val="both"/>
      </w:pPr>
      <w:bookmarkStart w:id="62" w:name="SUB100000"/>
      <w:bookmarkEnd w:id="62"/>
      <w:r>
        <w:rPr>
          <w:rStyle w:val="s1"/>
        </w:rPr>
        <w:t xml:space="preserve">Статья 10. </w:t>
      </w:r>
      <w:r>
        <w:rPr>
          <w:rStyle w:val="s0"/>
        </w:rPr>
        <w:t xml:space="preserve">Установить, что с 1 января 2016 года до 1 января 2019 года </w:t>
      </w:r>
      <w:hyperlink r:id="rId239" w:anchor="sub_id=70000" w:history="1">
        <w:r>
          <w:rPr>
            <w:rStyle w:val="a4"/>
          </w:rPr>
          <w:t>статья 7</w:t>
        </w:r>
      </w:hyperlink>
      <w:r>
        <w:rPr>
          <w:rStyle w:val="s0"/>
        </w:rPr>
        <w:t xml:space="preserve"> Закона Республики Казахстан «О трансфертном ценообразовании» действует в следующей редакции:</w:t>
      </w:r>
    </w:p>
    <w:p w:rsidR="00000000" w:rsidRDefault="000E12AC">
      <w:pPr>
        <w:ind w:firstLine="397"/>
        <w:jc w:val="both"/>
      </w:pPr>
      <w:r>
        <w:rPr>
          <w:rStyle w:val="s0"/>
        </w:rPr>
        <w:t>«Статья 7. Отчетность по мониторингу сделок и трансфертному ценообразованию</w:t>
      </w:r>
    </w:p>
    <w:p w:rsidR="00000000" w:rsidRDefault="000E12AC">
      <w:pPr>
        <w:ind w:firstLine="397"/>
        <w:jc w:val="both"/>
      </w:pPr>
      <w:r>
        <w:rPr>
          <w:rStyle w:val="s0"/>
        </w:rPr>
        <w:t>1. Отчетность по мони</w:t>
      </w:r>
      <w:r>
        <w:rPr>
          <w:rStyle w:val="s0"/>
        </w:rPr>
        <w:t>торингу сделок включает в себя следующую информацию:</w:t>
      </w:r>
    </w:p>
    <w:p w:rsidR="00000000" w:rsidRDefault="000E12AC">
      <w:pPr>
        <w:ind w:firstLine="397"/>
        <w:jc w:val="both"/>
      </w:pPr>
      <w:r>
        <w:rPr>
          <w:rStyle w:val="s0"/>
        </w:rPr>
        <w:t>1) документацию, подтверждающую обоснованность применения цен, в том числе:</w:t>
      </w:r>
    </w:p>
    <w:p w:rsidR="00000000" w:rsidRDefault="000E12AC">
      <w:pPr>
        <w:ind w:firstLine="397"/>
        <w:jc w:val="both"/>
      </w:pPr>
      <w:r>
        <w:rPr>
          <w:rStyle w:val="s0"/>
        </w:rPr>
        <w:t>данные о взаимосвязанности сторон;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описание предпринимательской деятельности участника сделки, отрасли, в которой осуществляет </w:t>
      </w:r>
      <w:r>
        <w:rPr>
          <w:rStyle w:val="s0"/>
        </w:rPr>
        <w:t>свою деятельность участник сделки, и условий рынка;</w:t>
      </w:r>
    </w:p>
    <w:p w:rsidR="00000000" w:rsidRDefault="000E12AC">
      <w:pPr>
        <w:ind w:firstLine="397"/>
        <w:jc w:val="both"/>
      </w:pPr>
      <w:r>
        <w:rPr>
          <w:rStyle w:val="s0"/>
        </w:rPr>
        <w:t>прогнозы, стратегию бизнеса, методологию трансфертного ценообразования, включая информацию, касающуюся факторов, которые влияют на установление цены;</w:t>
      </w:r>
    </w:p>
    <w:p w:rsidR="00000000" w:rsidRDefault="000E12AC">
      <w:pPr>
        <w:ind w:firstLine="397"/>
        <w:jc w:val="both"/>
      </w:pPr>
      <w:r>
        <w:rPr>
          <w:rStyle w:val="s0"/>
        </w:rPr>
        <w:t>функциональный анализ, анализ рисков, материальных и н</w:t>
      </w:r>
      <w:r>
        <w:rPr>
          <w:rStyle w:val="s0"/>
        </w:rPr>
        <w:t>ематериальных активов;</w:t>
      </w:r>
    </w:p>
    <w:p w:rsidR="00000000" w:rsidRDefault="000E12AC">
      <w:pPr>
        <w:ind w:firstLine="397"/>
        <w:jc w:val="both"/>
      </w:pPr>
      <w:r>
        <w:rPr>
          <w:rStyle w:val="s0"/>
        </w:rPr>
        <w:t>отчеты по международным стандартам, в том числе финансовую отчетность;</w:t>
      </w:r>
    </w:p>
    <w:p w:rsidR="00000000" w:rsidRDefault="000E12AC">
      <w:pPr>
        <w:ind w:firstLine="397"/>
        <w:jc w:val="both"/>
      </w:pPr>
      <w:r>
        <w:rPr>
          <w:rStyle w:val="s0"/>
        </w:rPr>
        <w:t>2) метод, применяемый для определения рыночной цены;</w:t>
      </w:r>
    </w:p>
    <w:p w:rsidR="00000000" w:rsidRDefault="000E12AC">
      <w:pPr>
        <w:ind w:firstLine="397"/>
        <w:jc w:val="both"/>
      </w:pPr>
      <w:r>
        <w:rPr>
          <w:rStyle w:val="s0"/>
        </w:rPr>
        <w:t>3) источник информации;</w:t>
      </w:r>
    </w:p>
    <w:p w:rsidR="00000000" w:rsidRDefault="000E12AC">
      <w:pPr>
        <w:ind w:firstLine="397"/>
        <w:jc w:val="both"/>
      </w:pPr>
      <w:r>
        <w:rPr>
          <w:rStyle w:val="s0"/>
        </w:rPr>
        <w:t>4) информацию по сделкам, указанным в статье 3 настоящего Закона, содержащую сведения из договоров (контрактов), счетов-фактур (инвойсов), деклараций на товары, сведения, представляемые финансовыми организациями, а также иные, необходимые для определения д</w:t>
      </w:r>
      <w:r>
        <w:rPr>
          <w:rStyle w:val="s0"/>
        </w:rPr>
        <w:t>ифференциала;</w:t>
      </w:r>
    </w:p>
    <w:p w:rsidR="00000000" w:rsidRDefault="000E12AC">
      <w:pPr>
        <w:ind w:firstLine="397"/>
        <w:jc w:val="both"/>
      </w:pPr>
      <w:r>
        <w:rPr>
          <w:rStyle w:val="s0"/>
        </w:rPr>
        <w:t>5) описание товаров (работ, услуг), включая физические характеристики, качество и репутацию на рынке, страну происхождения и производителя, наличие товарного знака и другую информацию, связанную с качественными характеристиками товара (работы</w:t>
      </w:r>
      <w:r>
        <w:rPr>
          <w:rStyle w:val="s0"/>
        </w:rPr>
        <w:t>, услуги);</w:t>
      </w:r>
    </w:p>
    <w:p w:rsidR="00000000" w:rsidRDefault="000E12AC">
      <w:pPr>
        <w:ind w:firstLine="397"/>
        <w:jc w:val="both"/>
      </w:pPr>
      <w:r>
        <w:rPr>
          <w:rStyle w:val="s0"/>
        </w:rPr>
        <w:t>6) договорные условия;</w:t>
      </w:r>
    </w:p>
    <w:p w:rsidR="00000000" w:rsidRDefault="000E12AC">
      <w:pPr>
        <w:ind w:firstLine="397"/>
        <w:jc w:val="both"/>
      </w:pPr>
      <w:r>
        <w:rPr>
          <w:rStyle w:val="s0"/>
        </w:rPr>
        <w:t>7) стратегию ведения деловых операций;</w:t>
      </w:r>
    </w:p>
    <w:p w:rsidR="00000000" w:rsidRDefault="000E12AC">
      <w:pPr>
        <w:ind w:firstLine="397"/>
        <w:jc w:val="both"/>
      </w:pPr>
      <w:r>
        <w:rPr>
          <w:rStyle w:val="s0"/>
        </w:rPr>
        <w:t>8) маржу, комиссионное (агентское) вознаграждение торгового брокера, трейдера или агента либо компенсации за выполнение ими торгово-посреднических функций. При этом участник сделки пр</w:t>
      </w:r>
      <w:r>
        <w:rPr>
          <w:rStyle w:val="s0"/>
        </w:rPr>
        <w:t xml:space="preserve">едоставляет информацию, раскрывающую составляющие маржи, если такая информация доступна участникам сделки, и в случае, если маржа включает в себя комиссионное (агентское) вознаграждение торгового брокера, трейдера или агента либо компенсацию за выполнение </w:t>
      </w:r>
      <w:r>
        <w:rPr>
          <w:rStyle w:val="s0"/>
        </w:rPr>
        <w:t>торгово-посреднических функций, уполномоченные органы эти составляющие не учитывают при осуществлении контроля;</w:t>
      </w:r>
    </w:p>
    <w:p w:rsidR="00000000" w:rsidRDefault="000E12AC">
      <w:pPr>
        <w:ind w:firstLine="397"/>
        <w:jc w:val="both"/>
      </w:pPr>
      <w:r>
        <w:rPr>
          <w:rStyle w:val="s0"/>
        </w:rPr>
        <w:t>9) другие данные, которые обосновывают правильность применения цены сделки и влияют на величину отклонения цены сделки от рыночной цены.</w:t>
      </w:r>
    </w:p>
    <w:p w:rsidR="00000000" w:rsidRDefault="000E12AC">
      <w:pPr>
        <w:ind w:firstLine="397"/>
        <w:jc w:val="both"/>
      </w:pPr>
      <w:r>
        <w:rPr>
          <w:rStyle w:val="s0"/>
        </w:rPr>
        <w:t>Информа</w:t>
      </w:r>
      <w:r>
        <w:rPr>
          <w:rStyle w:val="s0"/>
        </w:rPr>
        <w:t>ция, указанная в подпунктах 1), 5), 6), 7), 8) и 9) части первой настоящей статьи, предоставляется в уполномоченный орган в случае наличия таких условий и данных, влияющих на величину отклонения цены сделки от рыночной цены при совершении сделок, регулируе</w:t>
      </w:r>
      <w:r>
        <w:rPr>
          <w:rStyle w:val="s0"/>
        </w:rPr>
        <w:t>мых настоящим Законом.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2. Участники сделок, в том числе осуществляющие сделки с товарами, которые не подлежат мониторингу сделок в соответствии с настоящим Законом, обязаны вести документацию, подтверждающую обоснованность применяемой цены, представляемую </w:t>
      </w:r>
      <w:r>
        <w:rPr>
          <w:rStyle w:val="s0"/>
        </w:rPr>
        <w:t>в уполномоченный орган по его запросу.</w:t>
      </w:r>
    </w:p>
    <w:p w:rsidR="00000000" w:rsidRDefault="000E12AC">
      <w:pPr>
        <w:ind w:firstLine="397"/>
        <w:jc w:val="both"/>
      </w:pPr>
      <w:r>
        <w:rPr>
          <w:rStyle w:val="s0"/>
        </w:rPr>
        <w:t>3. Отчетность по трансфертному ценообразованию, представляемая участником международной группы, включает межстрановую отчетность.</w:t>
      </w:r>
    </w:p>
    <w:p w:rsidR="00000000" w:rsidRDefault="000E12AC">
      <w:pPr>
        <w:ind w:firstLine="397"/>
        <w:jc w:val="both"/>
      </w:pPr>
      <w:r>
        <w:rPr>
          <w:rStyle w:val="s0"/>
        </w:rPr>
        <w:t>Форма межстрановой отчетности и порядок ее заполнения утверждаются уполномоченным орган</w:t>
      </w:r>
      <w:r>
        <w:rPr>
          <w:rStyle w:val="s0"/>
        </w:rPr>
        <w:t>ом.</w:t>
      </w:r>
    </w:p>
    <w:p w:rsidR="00000000" w:rsidRDefault="000E12AC">
      <w:pPr>
        <w:ind w:firstLine="397"/>
        <w:jc w:val="both"/>
      </w:pPr>
      <w:r>
        <w:rPr>
          <w:rStyle w:val="s0"/>
        </w:rPr>
        <w:t>Отчетность, предусмотренная настоящим пунктом, содержащая сведения, составляющие государственные секреты в соответствии с законодательством Республики Казахстан о государственных секретах, представляется в части, не содержащей сведения, составляющие го</w:t>
      </w:r>
      <w:r>
        <w:rPr>
          <w:rStyle w:val="s0"/>
        </w:rPr>
        <w:t>сударственные секреты.</w:t>
      </w:r>
    </w:p>
    <w:p w:rsidR="00000000" w:rsidRDefault="000E12AC">
      <w:pPr>
        <w:ind w:firstLine="397"/>
        <w:jc w:val="both"/>
      </w:pPr>
      <w:r>
        <w:rPr>
          <w:rStyle w:val="s0"/>
        </w:rPr>
        <w:t>В случае обнаружения участником международной группы неполноты сведений, неточностей либо ошибок в заполнении представленной отчетности такой участник обязан представить скорректированную отчетность с учетом обновленной информации.</w:t>
      </w:r>
    </w:p>
    <w:p w:rsidR="00000000" w:rsidRDefault="000E12AC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ри этом сроки по представлению отчетности, установленные настоящим Законом, не распространяются на представление скорректированной отчетности.».</w:t>
      </w:r>
    </w:p>
    <w:p w:rsidR="00000000" w:rsidRDefault="000E12AC">
      <w:pPr>
        <w:ind w:firstLine="397"/>
        <w:jc w:val="both"/>
      </w:pPr>
      <w:bookmarkStart w:id="63" w:name="SUB110000"/>
      <w:bookmarkEnd w:id="63"/>
      <w:r>
        <w:rPr>
          <w:rStyle w:val="s1"/>
        </w:rPr>
        <w:t xml:space="preserve">Статья 11. </w:t>
      </w:r>
      <w:r>
        <w:rPr>
          <w:rStyle w:val="s0"/>
        </w:rPr>
        <w:t>Настоящий Закон вводится в действие с 1 января 2018 года, за исключением:</w:t>
      </w:r>
    </w:p>
    <w:p w:rsidR="00000000" w:rsidRDefault="000E12AC">
      <w:pPr>
        <w:jc w:val="both"/>
      </w:pPr>
      <w:r>
        <w:rPr>
          <w:rStyle w:val="s3"/>
        </w:rPr>
        <w:t>В подпункт 1 внесены измен</w:t>
      </w:r>
      <w:r>
        <w:rPr>
          <w:rStyle w:val="s3"/>
        </w:rPr>
        <w:t xml:space="preserve">ения в соответствии с </w:t>
      </w:r>
      <w:hyperlink r:id="rId240" w:anchor="sub_id=5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4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1) </w:t>
      </w:r>
      <w:hyperlink w:anchor="sub84" w:history="1">
        <w:r>
          <w:rPr>
            <w:rStyle w:val="a4"/>
          </w:rPr>
          <w:t>абзаца четвертого</w:t>
        </w:r>
      </w:hyperlink>
      <w:r>
        <w:rPr>
          <w:rStyle w:val="s0"/>
        </w:rPr>
        <w:t xml:space="preserve"> подпункта 3), </w:t>
      </w:r>
      <w:hyperlink w:anchor="sub90" w:history="1">
        <w:r>
          <w:rPr>
            <w:rStyle w:val="a4"/>
          </w:rPr>
          <w:t>абзацев первого - шестого подпункта 4), подпунктов 5) и 6)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4"/>
          </w:rPr>
          <w:t>абзацев четвертого и пятого</w:t>
        </w:r>
      </w:hyperlink>
      <w:r>
        <w:rPr>
          <w:rStyle w:val="s0"/>
        </w:rPr>
        <w:t xml:space="preserve"> подпункта 7), </w:t>
      </w:r>
      <w:hyperlink w:anchor="sub155" w:history="1">
        <w:r>
          <w:rPr>
            <w:rStyle w:val="a4"/>
          </w:rPr>
          <w:t>абзаца п</w:t>
        </w:r>
        <w:r>
          <w:rPr>
            <w:rStyle w:val="a4"/>
          </w:rPr>
          <w:t>ятого</w:t>
        </w:r>
      </w:hyperlink>
      <w:r>
        <w:rPr>
          <w:rStyle w:val="s0"/>
        </w:rPr>
        <w:t xml:space="preserve"> подпункта 11), </w:t>
      </w:r>
      <w:hyperlink w:anchor="sub262" w:history="1">
        <w:r>
          <w:rPr>
            <w:rStyle w:val="a4"/>
          </w:rPr>
          <w:t>подпункта 19)</w:t>
        </w:r>
      </w:hyperlink>
      <w:r>
        <w:rPr>
          <w:rStyle w:val="s0"/>
        </w:rPr>
        <w:t xml:space="preserve"> пункта 3 статьи 1 настоящего Закона, которые вводятся в действие с 1 января 2012 года;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2) </w:t>
      </w:r>
      <w:hyperlink w:anchor="sub31" w:history="1">
        <w:r>
          <w:rPr>
            <w:rStyle w:val="a4"/>
          </w:rPr>
          <w:t>подпункта 2)</w:t>
        </w:r>
      </w:hyperlink>
      <w:r>
        <w:rPr>
          <w:rStyle w:val="s0"/>
        </w:rPr>
        <w:t xml:space="preserve">, </w:t>
      </w:r>
      <w:hyperlink w:anchor="sub84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</w:t>
      </w:r>
      <w:r>
        <w:rPr>
          <w:rStyle w:val="s0"/>
        </w:rPr>
        <w:t xml:space="preserve">нкта 3), </w:t>
      </w:r>
      <w:hyperlink w:anchor="sub115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7), </w:t>
      </w:r>
      <w:hyperlink w:anchor="sub133" w:history="1">
        <w:r>
          <w:rPr>
            <w:rStyle w:val="a4"/>
          </w:rPr>
          <w:t>подпунктов 8)</w:t>
        </w:r>
      </w:hyperlink>
      <w:r>
        <w:rPr>
          <w:rStyle w:val="s0"/>
        </w:rPr>
        <w:t xml:space="preserve">, </w:t>
      </w:r>
      <w:hyperlink w:anchor="sub156" w:history="1">
        <w:r>
          <w:rPr>
            <w:rStyle w:val="a4"/>
          </w:rPr>
          <w:t>12)</w:t>
        </w:r>
      </w:hyperlink>
      <w:r>
        <w:rPr>
          <w:rStyle w:val="s0"/>
        </w:rPr>
        <w:t xml:space="preserve"> и </w:t>
      </w:r>
      <w:hyperlink w:anchor="sub231" w:history="1">
        <w:r>
          <w:rPr>
            <w:rStyle w:val="a4"/>
          </w:rPr>
          <w:t>16)</w:t>
        </w:r>
      </w:hyperlink>
      <w:r>
        <w:rPr>
          <w:rStyle w:val="s0"/>
        </w:rPr>
        <w:t xml:space="preserve">, </w:t>
      </w:r>
      <w:hyperlink w:anchor="sub248" w:history="1">
        <w:r>
          <w:rPr>
            <w:rStyle w:val="a4"/>
          </w:rPr>
          <w:t>абзаца четвертого</w:t>
        </w:r>
      </w:hyperlink>
      <w:r>
        <w:rPr>
          <w:rStyle w:val="s0"/>
        </w:rPr>
        <w:t xml:space="preserve"> подпункта 17), </w:t>
      </w:r>
      <w:hyperlink w:anchor="sub258" w:history="1">
        <w:r>
          <w:rPr>
            <w:rStyle w:val="a4"/>
          </w:rPr>
          <w:t>подпунктов 18)</w:t>
        </w:r>
      </w:hyperlink>
      <w:r>
        <w:rPr>
          <w:rStyle w:val="s0"/>
        </w:rPr>
        <w:t xml:space="preserve"> и </w:t>
      </w:r>
      <w:hyperlink w:anchor="sub3082" w:history="1">
        <w:r>
          <w:rPr>
            <w:rStyle w:val="a4"/>
          </w:rPr>
          <w:t>20)</w:t>
        </w:r>
      </w:hyperlink>
      <w:r>
        <w:rPr>
          <w:rStyle w:val="s0"/>
        </w:rPr>
        <w:t xml:space="preserve">, </w:t>
      </w:r>
      <w:hyperlink w:anchor="sub448" w:history="1">
        <w:r>
          <w:rPr>
            <w:rStyle w:val="a4"/>
          </w:rPr>
          <w:t>абзацев второго - четвертого</w:t>
        </w:r>
      </w:hyperlink>
      <w:r>
        <w:rPr>
          <w:rStyle w:val="s0"/>
        </w:rPr>
        <w:t xml:space="preserve"> подпункта 26) пункта 3, </w:t>
      </w:r>
      <w:hyperlink w:anchor="sub2300" w:history="1">
        <w:r>
          <w:rPr>
            <w:rStyle w:val="a4"/>
          </w:rPr>
          <w:t>абзацев первого - двадцатого</w:t>
        </w:r>
      </w:hyperlink>
      <w:r>
        <w:rPr>
          <w:rStyle w:val="s0"/>
        </w:rPr>
        <w:t xml:space="preserve">, </w:t>
      </w:r>
      <w:hyperlink w:anchor="sub2322" w:history="1">
        <w:r>
          <w:rPr>
            <w:rStyle w:val="a4"/>
          </w:rPr>
          <w:t>двадцать второго - двадцать седьмого</w:t>
        </w:r>
      </w:hyperlink>
      <w:r>
        <w:rPr>
          <w:rStyle w:val="s0"/>
        </w:rPr>
        <w:t xml:space="preserve"> подпункта 1), </w:t>
      </w:r>
      <w:hyperlink w:anchor="sub4" w:history="1">
        <w:r>
          <w:rPr>
            <w:rStyle w:val="a4"/>
          </w:rPr>
          <w:t>подпунктов 2), 3)</w:t>
        </w:r>
      </w:hyperlink>
      <w:r>
        <w:rPr>
          <w:rStyle w:val="s0"/>
        </w:rPr>
        <w:t xml:space="preserve"> и </w:t>
      </w:r>
      <w:hyperlink w:anchor="sub237" w:history="1">
        <w:r>
          <w:rPr>
            <w:rStyle w:val="a4"/>
          </w:rPr>
          <w:t>5)</w:t>
        </w:r>
      </w:hyperlink>
      <w:r>
        <w:rPr>
          <w:rStyle w:val="s0"/>
        </w:rPr>
        <w:t xml:space="preserve">, </w:t>
      </w:r>
      <w:hyperlink w:anchor="sub70126" w:history="1">
        <w:r>
          <w:rPr>
            <w:rStyle w:val="a4"/>
          </w:rPr>
          <w:t>абзацев двадцать шестого - сорок шестого</w:t>
        </w:r>
      </w:hyperlink>
      <w:r>
        <w:rPr>
          <w:rStyle w:val="s0"/>
        </w:rPr>
        <w:t xml:space="preserve"> подпункта 6) пункта 23 статьи 1 настоящего Закона, ко</w:t>
      </w:r>
      <w:r>
        <w:rPr>
          <w:rStyle w:val="s0"/>
        </w:rPr>
        <w:t>торые вводятся в действие с 1 января 2016 года;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3) </w:t>
      </w:r>
      <w:hyperlink w:anchor="sub1801" w:history="1">
        <w:r>
          <w:rPr>
            <w:rStyle w:val="a4"/>
          </w:rPr>
          <w:t>подпунктов 13), 14), 15)</w:t>
        </w:r>
      </w:hyperlink>
      <w:r>
        <w:rPr>
          <w:rStyle w:val="s0"/>
        </w:rPr>
        <w:t xml:space="preserve">, </w:t>
      </w:r>
      <w:hyperlink w:anchor="sub406" w:history="1">
        <w:r>
          <w:rPr>
            <w:rStyle w:val="a4"/>
          </w:rPr>
          <w:t>21)</w:t>
        </w:r>
      </w:hyperlink>
      <w:r>
        <w:rPr>
          <w:rStyle w:val="s0"/>
        </w:rPr>
        <w:t xml:space="preserve">, </w:t>
      </w:r>
      <w:hyperlink w:anchor="sub439" w:history="1">
        <w:r>
          <w:rPr>
            <w:rStyle w:val="a4"/>
          </w:rPr>
          <w:t>24) и 25)</w:t>
        </w:r>
      </w:hyperlink>
      <w:r>
        <w:rPr>
          <w:rStyle w:val="s0"/>
        </w:rPr>
        <w:t xml:space="preserve">, </w:t>
      </w:r>
      <w:hyperlink w:anchor="sub448" w:history="1">
        <w:r>
          <w:rPr>
            <w:rStyle w:val="a4"/>
          </w:rPr>
          <w:t>абзацев пятого - девятого</w:t>
        </w:r>
      </w:hyperlink>
      <w:r>
        <w:rPr>
          <w:rStyle w:val="s0"/>
        </w:rPr>
        <w:t xml:space="preserve"> подпункта 26), </w:t>
      </w:r>
      <w:hyperlink w:anchor="sub568" w:history="1">
        <w:r>
          <w:rPr>
            <w:rStyle w:val="a4"/>
          </w:rPr>
          <w:t>подпунктов 30)</w:t>
        </w:r>
      </w:hyperlink>
      <w:r>
        <w:rPr>
          <w:rStyle w:val="s0"/>
        </w:rPr>
        <w:t xml:space="preserve"> и </w:t>
      </w:r>
      <w:hyperlink w:anchor="sub608" w:history="1">
        <w:r>
          <w:rPr>
            <w:rStyle w:val="a4"/>
          </w:rPr>
          <w:t>32)</w:t>
        </w:r>
      </w:hyperlink>
      <w:r>
        <w:rPr>
          <w:rStyle w:val="s0"/>
        </w:rPr>
        <w:t xml:space="preserve"> пункта 3, </w:t>
      </w:r>
      <w:hyperlink w:anchor="sub2400" w:history="1">
        <w:r>
          <w:rPr>
            <w:rStyle w:val="a4"/>
          </w:rPr>
          <w:t>пункта 24</w:t>
        </w:r>
      </w:hyperlink>
      <w:r>
        <w:rPr>
          <w:rStyle w:val="s0"/>
        </w:rPr>
        <w:t xml:space="preserve">, </w:t>
      </w:r>
      <w:hyperlink w:anchor="sub4102" w:history="1">
        <w:r>
          <w:rPr>
            <w:rStyle w:val="a4"/>
          </w:rPr>
          <w:t>подпункта 2)</w:t>
        </w:r>
      </w:hyperlink>
      <w:r>
        <w:rPr>
          <w:rStyle w:val="s0"/>
        </w:rPr>
        <w:t xml:space="preserve"> пункта 41 статьи 1 настоящего Закона, которые вводятся в действие с 1 января 2017 года;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4) </w:t>
      </w:r>
      <w:hyperlink w:anchor="sub1352" w:history="1">
        <w:r>
          <w:rPr>
            <w:rStyle w:val="a4"/>
          </w:rPr>
          <w:t>подпунктов 9) и 10)</w:t>
        </w:r>
      </w:hyperlink>
      <w:r>
        <w:rPr>
          <w:rStyle w:val="s0"/>
        </w:rPr>
        <w:t xml:space="preserve">, </w:t>
      </w:r>
      <w:hyperlink w:anchor="sub155" w:history="1">
        <w:r>
          <w:rPr>
            <w:rStyle w:val="a4"/>
          </w:rPr>
          <w:t>абзацев второго - четвертого</w:t>
        </w:r>
      </w:hyperlink>
      <w:r>
        <w:rPr>
          <w:rStyle w:val="s0"/>
        </w:rPr>
        <w:t xml:space="preserve"> подпункта 11), </w:t>
      </w:r>
      <w:hyperlink w:anchor="sub248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17), </w:t>
      </w:r>
      <w:hyperlink w:anchor="sub457" w:history="1">
        <w:r>
          <w:rPr>
            <w:rStyle w:val="a4"/>
          </w:rPr>
          <w:t>подпунктов 28) и 29)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пункта 3, </w:t>
      </w:r>
      <w:hyperlink w:anchor="sub1100" w:history="1">
        <w:r>
          <w:rPr>
            <w:rStyle w:val="a4"/>
          </w:rPr>
          <w:t>подпункта 1)</w:t>
        </w:r>
      </w:hyperlink>
      <w:r>
        <w:rPr>
          <w:rStyle w:val="s0"/>
        </w:rPr>
        <w:t xml:space="preserve"> пункта 11 статьи 1 настоящего Закона, которые вводятся в действие с 11 марта 2017 года;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5) </w:t>
      </w:r>
      <w:hyperlink w:anchor="sub599" w:history="1">
        <w:r>
          <w:rPr>
            <w:rStyle w:val="a4"/>
          </w:rPr>
          <w:t>подпунктов 31) и 33)</w:t>
        </w:r>
      </w:hyperlink>
      <w:r>
        <w:rPr>
          <w:rStyle w:val="s0"/>
        </w:rPr>
        <w:t xml:space="preserve"> пункта 3, </w:t>
      </w:r>
      <w:hyperlink w:anchor="sub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, </w:t>
      </w:r>
      <w:hyperlink w:anchor="sub17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3) пункта 16, </w:t>
      </w:r>
      <w:hyperlink w:anchor="sub3528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2) пункта 35 статьи 1 настоящего Закона, которые вводятся в действие с 1 апреля 2017 года;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6) </w:t>
      </w:r>
      <w:hyperlink w:anchor="sub300" w:history="1">
        <w:r>
          <w:rPr>
            <w:rStyle w:val="a4"/>
          </w:rPr>
          <w:t>подпунктов 1)</w:t>
        </w:r>
      </w:hyperlink>
      <w:r>
        <w:rPr>
          <w:rStyle w:val="s0"/>
        </w:rPr>
        <w:t xml:space="preserve">, </w:t>
      </w:r>
      <w:hyperlink w:anchor="sub437" w:history="1">
        <w:r>
          <w:rPr>
            <w:rStyle w:val="a4"/>
          </w:rPr>
          <w:t>22) и 23)</w:t>
        </w:r>
      </w:hyperlink>
      <w:r>
        <w:rPr>
          <w:rStyle w:val="s0"/>
        </w:rPr>
        <w:t xml:space="preserve"> пункта 3, </w:t>
      </w:r>
      <w:hyperlink w:anchor="sub3831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8) пункта 38 статьи 1 настоящего Закона, которые вводятся в действие с 1 июля 2017 года;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7) </w:t>
      </w:r>
      <w:hyperlink w:anchor="sub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, </w:t>
      </w:r>
      <w:hyperlink w:anchor="sub700" w:history="1">
        <w:r>
          <w:rPr>
            <w:rStyle w:val="a4"/>
          </w:rPr>
          <w:t>абзаца четвертого</w:t>
        </w:r>
      </w:hyperlink>
      <w:r>
        <w:rPr>
          <w:rStyle w:val="s0"/>
        </w:rPr>
        <w:t xml:space="preserve"> подпункта 1), </w:t>
      </w:r>
      <w:hyperlink w:anchor="sub273" w:history="1">
        <w:r>
          <w:rPr>
            <w:rStyle w:val="a4"/>
          </w:rPr>
          <w:t>подпунктов 6)</w:t>
        </w:r>
      </w:hyperlink>
      <w:r>
        <w:rPr>
          <w:rStyle w:val="s0"/>
        </w:rPr>
        <w:t xml:space="preserve"> и </w:t>
      </w:r>
      <w:hyperlink w:anchor="sub473" w:history="1">
        <w:r>
          <w:rPr>
            <w:rStyle w:val="a4"/>
          </w:rPr>
          <w:t>12)</w:t>
        </w:r>
      </w:hyperlink>
      <w:r>
        <w:rPr>
          <w:rStyle w:val="s0"/>
        </w:rPr>
        <w:t xml:space="preserve"> пункта 7, </w:t>
      </w:r>
      <w:hyperlink w:anchor="sub1138" w:history="1">
        <w:r>
          <w:rPr>
            <w:rStyle w:val="a4"/>
          </w:rPr>
          <w:t>подпункта 6)</w:t>
        </w:r>
      </w:hyperlink>
      <w:r>
        <w:rPr>
          <w:rStyle w:val="s0"/>
        </w:rPr>
        <w:t xml:space="preserve">, </w:t>
      </w:r>
      <w:hyperlink w:anchor="sub1150" w:history="1">
        <w:r>
          <w:rPr>
            <w:rStyle w:val="a4"/>
          </w:rPr>
          <w:t>абзацев четвертого и шестого</w:t>
        </w:r>
      </w:hyperlink>
      <w:r>
        <w:rPr>
          <w:rStyle w:val="s0"/>
        </w:rPr>
        <w:t xml:space="preserve"> подпункта 8) пункта 11, </w:t>
      </w:r>
      <w:hyperlink w:anchor="sub17" w:history="1">
        <w:r>
          <w:rPr>
            <w:rStyle w:val="a4"/>
          </w:rPr>
          <w:t>абзацев четвертого - двадцатого</w:t>
        </w:r>
      </w:hyperlink>
      <w:r>
        <w:rPr>
          <w:rStyle w:val="s0"/>
        </w:rPr>
        <w:t xml:space="preserve"> подпункта 3) пункта 16, </w:t>
      </w:r>
      <w:hyperlink w:anchor="sub2321" w:history="1">
        <w:r>
          <w:rPr>
            <w:rStyle w:val="a4"/>
          </w:rPr>
          <w:t>абзаца двадцать первого</w:t>
        </w:r>
      </w:hyperlink>
      <w:r>
        <w:rPr>
          <w:rStyle w:val="s0"/>
        </w:rPr>
        <w:t xml:space="preserve"> подпункта 1), </w:t>
      </w:r>
      <w:hyperlink w:anchor="sub701" w:history="1">
        <w:r>
          <w:rPr>
            <w:rStyle w:val="a4"/>
          </w:rPr>
          <w:t>абзацев второго - двадцать пятого</w:t>
        </w:r>
      </w:hyperlink>
      <w:r>
        <w:rPr>
          <w:rStyle w:val="s0"/>
        </w:rPr>
        <w:t xml:space="preserve"> подпункта 6) пункта 23, </w:t>
      </w:r>
      <w:hyperlink w:anchor="sub3528" w:history="1">
        <w:r>
          <w:rPr>
            <w:rStyle w:val="a4"/>
          </w:rPr>
          <w:t>абзацев четвертого - двадцатого</w:t>
        </w:r>
      </w:hyperlink>
      <w:r>
        <w:rPr>
          <w:rStyle w:val="s0"/>
        </w:rPr>
        <w:t xml:space="preserve"> подпункта 2) пункта 35, </w:t>
      </w:r>
      <w:hyperlink w:anchor="sub3831" w:history="1">
        <w:r>
          <w:rPr>
            <w:rStyle w:val="a4"/>
          </w:rPr>
          <w:t>абзацев четвертого - двадцать первого</w:t>
        </w:r>
      </w:hyperlink>
      <w:r>
        <w:rPr>
          <w:rStyle w:val="s0"/>
        </w:rPr>
        <w:t xml:space="preserve"> подпункта 8) пункта 38, </w:t>
      </w:r>
      <w:hyperlink w:anchor="sub4300" w:history="1">
        <w:r>
          <w:rPr>
            <w:rStyle w:val="a4"/>
          </w:rPr>
          <w:t>абзацев пятого и шестого</w:t>
        </w:r>
      </w:hyperlink>
      <w:r>
        <w:rPr>
          <w:rStyle w:val="s0"/>
        </w:rPr>
        <w:t xml:space="preserve"> пункта 43 статьи 1 настоящего Закона, ко</w:t>
      </w:r>
      <w:r>
        <w:rPr>
          <w:rStyle w:val="s0"/>
        </w:rPr>
        <w:t>торые вводятся в действие с 1 января 2019 года;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8) </w:t>
      </w:r>
      <w:hyperlink w:anchor="sub169" w:history="1">
        <w:r>
          <w:rPr>
            <w:rStyle w:val="a4"/>
          </w:rPr>
          <w:t>подпункта 2)</w:t>
        </w:r>
      </w:hyperlink>
      <w:r>
        <w:rPr>
          <w:rStyle w:val="s0"/>
        </w:rPr>
        <w:t xml:space="preserve">, </w:t>
      </w:r>
      <w:hyperlink w:anchor="sub281" w:history="1">
        <w:r>
          <w:rPr>
            <w:rStyle w:val="a4"/>
          </w:rPr>
          <w:t>абзаца тринадцатого</w:t>
        </w:r>
      </w:hyperlink>
      <w:r>
        <w:rPr>
          <w:rStyle w:val="s0"/>
        </w:rPr>
        <w:t xml:space="preserve"> подпункта 8), </w:t>
      </w:r>
      <w:hyperlink w:anchor="sub282" w:history="1">
        <w:r>
          <w:rPr>
            <w:rStyle w:val="a4"/>
          </w:rPr>
          <w:t>абзаца двенадцатого</w:t>
        </w:r>
      </w:hyperlink>
      <w:r>
        <w:rPr>
          <w:rStyle w:val="s0"/>
        </w:rPr>
        <w:t xml:space="preserve"> подпункта 9), </w:t>
      </w:r>
      <w:hyperlink w:anchor="sub684" w:history="1">
        <w:r>
          <w:rPr>
            <w:rStyle w:val="a4"/>
          </w:rPr>
          <w:t xml:space="preserve">абзаца </w:t>
        </w:r>
        <w:r>
          <w:rPr>
            <w:rStyle w:val="a4"/>
          </w:rPr>
          <w:t>третьего</w:t>
        </w:r>
      </w:hyperlink>
      <w:r>
        <w:rPr>
          <w:rStyle w:val="s0"/>
        </w:rPr>
        <w:t xml:space="preserve"> подпункта 13), </w:t>
      </w:r>
      <w:hyperlink w:anchor="sub720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14), </w:t>
      </w:r>
      <w:hyperlink w:anchor="sub735" w:history="1">
        <w:r>
          <w:rPr>
            <w:rStyle w:val="a4"/>
          </w:rPr>
          <w:t>подпункта 16)</w:t>
        </w:r>
      </w:hyperlink>
      <w:r>
        <w:rPr>
          <w:rStyle w:val="s0"/>
        </w:rPr>
        <w:t xml:space="preserve">, </w:t>
      </w:r>
      <w:hyperlink w:anchor="sub804" w:history="1">
        <w:r>
          <w:rPr>
            <w:rStyle w:val="a4"/>
          </w:rPr>
          <w:t>абзаца пятого</w:t>
        </w:r>
      </w:hyperlink>
      <w:r>
        <w:rPr>
          <w:rStyle w:val="s0"/>
        </w:rPr>
        <w:t xml:space="preserve"> подпункта 17) пункта 7, </w:t>
      </w:r>
      <w:hyperlink w:anchor="sub3700" w:history="1">
        <w:r>
          <w:rPr>
            <w:rStyle w:val="a4"/>
          </w:rPr>
          <w:t>пункта 37</w:t>
        </w:r>
      </w:hyperlink>
      <w:r>
        <w:rPr>
          <w:rStyle w:val="s0"/>
        </w:rPr>
        <w:t xml:space="preserve"> </w:t>
      </w:r>
      <w:r>
        <w:rPr>
          <w:rStyle w:val="s0"/>
        </w:rPr>
        <w:t>статьи 1 настоящего Закона, которые вводятся в действие с 1 января 2020 года;</w:t>
      </w:r>
    </w:p>
    <w:p w:rsidR="00000000" w:rsidRDefault="000E12AC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42" w:anchor="sub_id=5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4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2AC">
      <w:pPr>
        <w:ind w:firstLine="397"/>
        <w:jc w:val="both"/>
      </w:pPr>
      <w:r>
        <w:rPr>
          <w:rStyle w:val="s0"/>
        </w:rPr>
        <w:t xml:space="preserve">9) </w:t>
      </w:r>
      <w:hyperlink w:anchor="sub90" w:history="1">
        <w:r>
          <w:rPr>
            <w:rStyle w:val="a4"/>
          </w:rPr>
          <w:t>абзацев седьмого и восьмого</w:t>
        </w:r>
      </w:hyperlink>
      <w:r>
        <w:rPr>
          <w:rStyle w:val="s0"/>
        </w:rPr>
        <w:t xml:space="preserve"> подпункта 4), </w:t>
      </w:r>
      <w:hyperlink w:anchor="sub450" w:history="1">
        <w:r>
          <w:rPr>
            <w:rStyle w:val="a4"/>
          </w:rPr>
          <w:t>подпункта 27)</w:t>
        </w:r>
      </w:hyperlink>
      <w:r>
        <w:rPr>
          <w:rStyle w:val="s0"/>
        </w:rPr>
        <w:t xml:space="preserve"> пункта 3 статьи 1 настоящего Закона, которые вводятс</w:t>
      </w:r>
      <w:r>
        <w:rPr>
          <w:rStyle w:val="s0"/>
        </w:rPr>
        <w:t>я в действие с 1 декабря 2017 года и действует до 1 января 2018 года;</w:t>
      </w:r>
    </w:p>
    <w:p w:rsidR="00000000" w:rsidRDefault="000E12AC">
      <w:pPr>
        <w:ind w:firstLine="397"/>
        <w:jc w:val="both"/>
      </w:pPr>
      <w:bookmarkStart w:id="64" w:name="SUB110010"/>
      <w:bookmarkEnd w:id="64"/>
      <w:r>
        <w:rPr>
          <w:rStyle w:val="s0"/>
        </w:rPr>
        <w:t xml:space="preserve">10) </w:t>
      </w:r>
      <w:hyperlink w:anchor="sub20000" w:history="1">
        <w:r>
          <w:rPr>
            <w:rStyle w:val="a4"/>
          </w:rPr>
          <w:t>статьи 2</w:t>
        </w:r>
      </w:hyperlink>
      <w:r>
        <w:rPr>
          <w:rStyle w:val="s0"/>
        </w:rPr>
        <w:t xml:space="preserve"> настоящего Закона, которая вводится в действие с 1 декабря 2017 года и действует до 1 июля 2018 года.</w:t>
      </w:r>
    </w:p>
    <w:p w:rsidR="00000000" w:rsidRDefault="000E12AC">
      <w:pPr>
        <w:ind w:firstLine="397"/>
        <w:jc w:val="both"/>
      </w:pPr>
      <w:r>
        <w:rPr>
          <w:rStyle w:val="s0"/>
        </w:rPr>
        <w:t> </w:t>
      </w:r>
    </w:p>
    <w:p w:rsidR="00000000" w:rsidRDefault="000E12AC">
      <w:pPr>
        <w:ind w:firstLine="403"/>
        <w:jc w:val="both"/>
      </w:pPr>
      <w:r>
        <w:t> </w:t>
      </w:r>
    </w:p>
    <w:p w:rsidR="00000000" w:rsidRDefault="000E12AC">
      <w:r>
        <w:rPr>
          <w:rStyle w:val="s0"/>
          <w:b/>
          <w:bCs/>
        </w:rPr>
        <w:t>          Президент</w:t>
      </w:r>
    </w:p>
    <w:p w:rsidR="00000000" w:rsidRDefault="000E12AC">
      <w:r>
        <w:rPr>
          <w:rStyle w:val="s0"/>
          <w:b/>
          <w:bCs/>
        </w:rPr>
        <w:t xml:space="preserve">Республики Казахстан </w:t>
      </w:r>
    </w:p>
    <w:p w:rsidR="00000000" w:rsidRDefault="000E12AC">
      <w:r>
        <w:rPr>
          <w:rStyle w:val="s0"/>
          <w:b/>
          <w:bCs/>
        </w:rPr>
        <w:t> </w:t>
      </w:r>
    </w:p>
    <w:p w:rsidR="00000000" w:rsidRDefault="000E12AC">
      <w:r>
        <w:rPr>
          <w:rStyle w:val="s0"/>
          <w:b/>
          <w:bCs/>
        </w:rPr>
        <w:t>      Н. НАЗАРБАЕВ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Астана, Акорда, 25 декабря 2017 года</w:t>
      </w:r>
    </w:p>
    <w:p w:rsidR="00000000" w:rsidRDefault="000E12AC">
      <w:r>
        <w:rPr>
          <w:rStyle w:val="s0"/>
        </w:rPr>
        <w:t>                 № 122-VI ЗРК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rPr>
          <w:rStyle w:val="s0"/>
        </w:rPr>
        <w:t> </w:t>
      </w:r>
    </w:p>
    <w:p w:rsidR="00000000" w:rsidRDefault="000E12AC">
      <w:r>
        <w:t> </w:t>
      </w:r>
    </w:p>
    <w:sectPr w:rsidR="00000000">
      <w:headerReference w:type="even" r:id="rId244"/>
      <w:headerReference w:type="default" r:id="rId245"/>
      <w:footerReference w:type="even" r:id="rId246"/>
      <w:footerReference w:type="default" r:id="rId247"/>
      <w:headerReference w:type="first" r:id="rId248"/>
      <w:footerReference w:type="first" r:id="rId2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2AC" w:rsidRDefault="000E12AC" w:rsidP="000E12AC">
      <w:r>
        <w:separator/>
      </w:r>
    </w:p>
  </w:endnote>
  <w:endnote w:type="continuationSeparator" w:id="0">
    <w:p w:rsidR="000E12AC" w:rsidRDefault="000E12AC" w:rsidP="000E1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AC" w:rsidRDefault="000E12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AC" w:rsidRDefault="000E12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AC" w:rsidRDefault="000E12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2AC" w:rsidRDefault="000E12AC" w:rsidP="000E12AC">
      <w:r>
        <w:separator/>
      </w:r>
    </w:p>
  </w:footnote>
  <w:footnote w:type="continuationSeparator" w:id="0">
    <w:p w:rsidR="000E12AC" w:rsidRDefault="000E12AC" w:rsidP="000E12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AC" w:rsidRDefault="000E12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AC" w:rsidRDefault="000E12AC" w:rsidP="000E12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2AC" w:rsidRPr="000E12AC" w:rsidRDefault="000E12AC" w:rsidP="000E12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25 ДЕКАБРЯ 2017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2AC" w:rsidRDefault="000E12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2AC"/>
    <w:rsid w:val="000E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2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2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2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2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2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2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2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2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3931" TargetMode="External"/><Relationship Id="rId21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1577399" TargetMode="External"/><Relationship Id="rId84" Type="http://schemas.openxmlformats.org/officeDocument/2006/relationships/hyperlink" Target="http://online.zakon.kz/Document/?doc_id=38259854" TargetMode="External"/><Relationship Id="rId138" Type="http://schemas.openxmlformats.org/officeDocument/2006/relationships/hyperlink" Target="http://online.zakon.kz/Document/?doc_id=38173606" TargetMode="External"/><Relationship Id="rId159" Type="http://schemas.openxmlformats.org/officeDocument/2006/relationships/hyperlink" Target="http://online.zakon.kz/Document/?doc_id=30194061" TargetMode="External"/><Relationship Id="rId170" Type="http://schemas.openxmlformats.org/officeDocument/2006/relationships/hyperlink" Target="http://online.zakon.kz/Document/?doc_id=31034349" TargetMode="External"/><Relationship Id="rId191" Type="http://schemas.openxmlformats.org/officeDocument/2006/relationships/hyperlink" Target="http://online.zakon.kz/Document/?doc_id=31408637" TargetMode="External"/><Relationship Id="rId205" Type="http://schemas.openxmlformats.org/officeDocument/2006/relationships/hyperlink" Target="http://online.zakon.kz/Document/?doc_id=32908862" TargetMode="External"/><Relationship Id="rId226" Type="http://schemas.openxmlformats.org/officeDocument/2006/relationships/hyperlink" Target="http://online.zakon.kz/Document/?doc_id=33946212" TargetMode="External"/><Relationship Id="rId247" Type="http://schemas.openxmlformats.org/officeDocument/2006/relationships/footer" Target="footer2.xml"/><Relationship Id="rId107" Type="http://schemas.openxmlformats.org/officeDocument/2006/relationships/hyperlink" Target="http://online.zakon.kz/Document/?doc_id=1003931" TargetMode="External"/><Relationship Id="rId11" Type="http://schemas.openxmlformats.org/officeDocument/2006/relationships/hyperlink" Target="http://online.zakon.kz/Document/?doc_id=30364477" TargetMode="External"/><Relationship Id="rId32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1577399" TargetMode="External"/><Relationship Id="rId128" Type="http://schemas.openxmlformats.org/officeDocument/2006/relationships/hyperlink" Target="http://online.zakon.kz/Document/?doc_id=1021136" TargetMode="External"/><Relationship Id="rId149" Type="http://schemas.openxmlformats.org/officeDocument/2006/relationships/hyperlink" Target="http://online.zakon.kz/Document/?doc_id=3008589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8259854" TargetMode="External"/><Relationship Id="rId160" Type="http://schemas.openxmlformats.org/officeDocument/2006/relationships/hyperlink" Target="http://online.zakon.kz/Document/?doc_id=30367517" TargetMode="External"/><Relationship Id="rId181" Type="http://schemas.openxmlformats.org/officeDocument/2006/relationships/hyperlink" Target="http://online.zakon.kz/Document/?doc_id=31038298" TargetMode="External"/><Relationship Id="rId216" Type="http://schemas.openxmlformats.org/officeDocument/2006/relationships/hyperlink" Target="http://online.zakon.kz/Document/?doc_id=34634878" TargetMode="External"/><Relationship Id="rId237" Type="http://schemas.openxmlformats.org/officeDocument/2006/relationships/hyperlink" Target="http://online.zakon.kz/Document/?doc_id=30194061" TargetMode="External"/><Relationship Id="rId22" Type="http://schemas.openxmlformats.org/officeDocument/2006/relationships/hyperlink" Target="http://online.zakon.kz/Document/?doc_id=38597658" TargetMode="External"/><Relationship Id="rId43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1577399" TargetMode="External"/><Relationship Id="rId118" Type="http://schemas.openxmlformats.org/officeDocument/2006/relationships/hyperlink" Target="http://online.zakon.kz/Document/?doc_id=1003931" TargetMode="External"/><Relationship Id="rId139" Type="http://schemas.openxmlformats.org/officeDocument/2006/relationships/hyperlink" Target="http://online.zakon.kz/Document/?doc_id=38173606" TargetMode="External"/><Relationship Id="rId85" Type="http://schemas.openxmlformats.org/officeDocument/2006/relationships/hyperlink" Target="http://online.zakon.kz/Document/?doc_id=38259854" TargetMode="External"/><Relationship Id="rId150" Type="http://schemas.openxmlformats.org/officeDocument/2006/relationships/hyperlink" Target="http://online.zakon.kz/Document/?doc_id=30085891" TargetMode="External"/><Relationship Id="rId171" Type="http://schemas.openxmlformats.org/officeDocument/2006/relationships/hyperlink" Target="http://online.zakon.kz/Document/?doc_id=31034349" TargetMode="External"/><Relationship Id="rId192" Type="http://schemas.openxmlformats.org/officeDocument/2006/relationships/hyperlink" Target="http://online.zakon.kz/Document/?doc_id=31408637" TargetMode="External"/><Relationship Id="rId206" Type="http://schemas.openxmlformats.org/officeDocument/2006/relationships/hyperlink" Target="http://online.zakon.kz/Document/?doc_id=32908862" TargetMode="External"/><Relationship Id="rId227" Type="http://schemas.openxmlformats.org/officeDocument/2006/relationships/hyperlink" Target="http://online.zakon.kz/Document/?doc_id=33946212" TargetMode="External"/><Relationship Id="rId248" Type="http://schemas.openxmlformats.org/officeDocument/2006/relationships/header" Target="header3.xml"/><Relationship Id="rId12" Type="http://schemas.openxmlformats.org/officeDocument/2006/relationships/hyperlink" Target="http://online.zakon.kz/Document/?doc_id=30364477" TargetMode="External"/><Relationship Id="rId33" Type="http://schemas.openxmlformats.org/officeDocument/2006/relationships/hyperlink" Target="http://online.zakon.kz/Document/?doc_id=30366217" TargetMode="External"/><Relationship Id="rId108" Type="http://schemas.openxmlformats.org/officeDocument/2006/relationships/hyperlink" Target="http://online.zakon.kz/Document/?doc_id=1003931" TargetMode="External"/><Relationship Id="rId129" Type="http://schemas.openxmlformats.org/officeDocument/2006/relationships/hyperlink" Target="http://online.zakon.kz/Document/?doc_id=1021136" TargetMode="External"/><Relationship Id="rId54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1577399" TargetMode="External"/><Relationship Id="rId96" Type="http://schemas.openxmlformats.org/officeDocument/2006/relationships/hyperlink" Target="http://online.zakon.kz/Document/?doc_id=38259854" TargetMode="External"/><Relationship Id="rId140" Type="http://schemas.openxmlformats.org/officeDocument/2006/relationships/hyperlink" Target="http://online.zakon.kz/Document/?doc_id=1039973" TargetMode="External"/><Relationship Id="rId161" Type="http://schemas.openxmlformats.org/officeDocument/2006/relationships/hyperlink" Target="http://online.zakon.kz/Document/?doc_id=30367517" TargetMode="External"/><Relationship Id="rId182" Type="http://schemas.openxmlformats.org/officeDocument/2006/relationships/hyperlink" Target="http://online.zakon.kz/Document/?doc_id=31038298" TargetMode="External"/><Relationship Id="rId217" Type="http://schemas.openxmlformats.org/officeDocument/2006/relationships/hyperlink" Target="http://online.zakon.kz/Document/?doc_id=3528719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94061" TargetMode="External"/><Relationship Id="rId23" Type="http://schemas.openxmlformats.org/officeDocument/2006/relationships/hyperlink" Target="http://online.zakon.kz/Document/?doc_id=33593752" TargetMode="External"/><Relationship Id="rId119" Type="http://schemas.openxmlformats.org/officeDocument/2006/relationships/hyperlink" Target="http://online.zakon.kz/Document/?doc_id=1008028" TargetMode="External"/><Relationship Id="rId44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1577399" TargetMode="External"/><Relationship Id="rId86" Type="http://schemas.openxmlformats.org/officeDocument/2006/relationships/hyperlink" Target="http://online.zakon.kz/Document/?doc_id=38259854" TargetMode="External"/><Relationship Id="rId130" Type="http://schemas.openxmlformats.org/officeDocument/2006/relationships/hyperlink" Target="http://online.zakon.kz/Document/?doc_id=1024035" TargetMode="External"/><Relationship Id="rId151" Type="http://schemas.openxmlformats.org/officeDocument/2006/relationships/hyperlink" Target="http://online.zakon.kz/Document/?doc_id=30086134" TargetMode="External"/><Relationship Id="rId172" Type="http://schemas.openxmlformats.org/officeDocument/2006/relationships/hyperlink" Target="http://online.zakon.kz/Document/?doc_id=31034349" TargetMode="External"/><Relationship Id="rId193" Type="http://schemas.openxmlformats.org/officeDocument/2006/relationships/hyperlink" Target="http://online.zakon.kz/Document/?doc_id=38173606" TargetMode="External"/><Relationship Id="rId207" Type="http://schemas.openxmlformats.org/officeDocument/2006/relationships/hyperlink" Target="http://online.zakon.kz/Document/?doc_id=32908862" TargetMode="External"/><Relationship Id="rId228" Type="http://schemas.openxmlformats.org/officeDocument/2006/relationships/hyperlink" Target="http://online.zakon.kz/Document/?doc_id=33946212" TargetMode="External"/><Relationship Id="rId249" Type="http://schemas.openxmlformats.org/officeDocument/2006/relationships/footer" Target="footer3.xml"/><Relationship Id="rId13" Type="http://schemas.openxmlformats.org/officeDocument/2006/relationships/hyperlink" Target="http://online.zakon.kz/Document/?doc_id=30364477" TargetMode="External"/><Relationship Id="rId109" Type="http://schemas.openxmlformats.org/officeDocument/2006/relationships/hyperlink" Target="http://online.zakon.kz/Document/?doc_id=1003931" TargetMode="External"/><Relationship Id="rId34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1577399" TargetMode="External"/><Relationship Id="rId97" Type="http://schemas.openxmlformats.org/officeDocument/2006/relationships/hyperlink" Target="http://online.zakon.kz/Document/?doc_id=38259854" TargetMode="External"/><Relationship Id="rId120" Type="http://schemas.openxmlformats.org/officeDocument/2006/relationships/hyperlink" Target="http://online.zakon.kz/Document/?doc_id=1008028" TargetMode="External"/><Relationship Id="rId141" Type="http://schemas.openxmlformats.org/officeDocument/2006/relationships/hyperlink" Target="http://online.zakon.kz/Document/?doc_id=1039973" TargetMode="External"/><Relationship Id="rId7" Type="http://schemas.openxmlformats.org/officeDocument/2006/relationships/hyperlink" Target="http://online.zakon.kz/Document/?doc_id=37699350" TargetMode="External"/><Relationship Id="rId162" Type="http://schemas.openxmlformats.org/officeDocument/2006/relationships/hyperlink" Target="http://online.zakon.kz/Document/?doc_id=30605510" TargetMode="External"/><Relationship Id="rId183" Type="http://schemas.openxmlformats.org/officeDocument/2006/relationships/hyperlink" Target="http://online.zakon.kz/Document/?doc_id=31107618" TargetMode="External"/><Relationship Id="rId218" Type="http://schemas.openxmlformats.org/officeDocument/2006/relationships/hyperlink" Target="http://online.zakon.kz/Document/?doc_id=35287197" TargetMode="External"/><Relationship Id="rId239" Type="http://schemas.openxmlformats.org/officeDocument/2006/relationships/hyperlink" Target="http://online.zakon.kz/Document/?doc_id=30194061" TargetMode="External"/><Relationship Id="rId250" Type="http://schemas.openxmlformats.org/officeDocument/2006/relationships/fontTable" Target="fontTable.xml"/><Relationship Id="rId24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1577399" TargetMode="External"/><Relationship Id="rId87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1003931" TargetMode="External"/><Relationship Id="rId131" Type="http://schemas.openxmlformats.org/officeDocument/2006/relationships/hyperlink" Target="http://online.zakon.kz/Document/?doc_id=1024035" TargetMode="External"/><Relationship Id="rId152" Type="http://schemas.openxmlformats.org/officeDocument/2006/relationships/hyperlink" Target="http://online.zakon.kz/Document/?doc_id=30086134" TargetMode="External"/><Relationship Id="rId173" Type="http://schemas.openxmlformats.org/officeDocument/2006/relationships/hyperlink" Target="http://online.zakon.kz/Document/?doc_id=31034349" TargetMode="External"/><Relationship Id="rId194" Type="http://schemas.openxmlformats.org/officeDocument/2006/relationships/hyperlink" Target="http://online.zakon.kz/Document/?doc_id=38173606" TargetMode="External"/><Relationship Id="rId208" Type="http://schemas.openxmlformats.org/officeDocument/2006/relationships/hyperlink" Target="http://online.zakon.kz/Document/?doc_id=32908862" TargetMode="External"/><Relationship Id="rId229" Type="http://schemas.openxmlformats.org/officeDocument/2006/relationships/hyperlink" Target="http://online.zakon.kz/Document/?doc_id=33946212" TargetMode="External"/><Relationship Id="rId240" Type="http://schemas.openxmlformats.org/officeDocument/2006/relationships/hyperlink" Target="http://online.zakon.kz/Document/?doc_id=38597658" TargetMode="External"/><Relationship Id="rId14" Type="http://schemas.openxmlformats.org/officeDocument/2006/relationships/hyperlink" Target="http://online.zakon.kz/Document/?doc_id=3036447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479065" TargetMode="External"/><Relationship Id="rId77" Type="http://schemas.openxmlformats.org/officeDocument/2006/relationships/hyperlink" Target="http://online.zakon.kz/Document/?doc_id=31577399" TargetMode="External"/><Relationship Id="rId100" Type="http://schemas.openxmlformats.org/officeDocument/2006/relationships/hyperlink" Target="http://online.zakon.kz/Document/?doc_id=38259854" TargetMode="External"/><Relationship Id="rId8" Type="http://schemas.openxmlformats.org/officeDocument/2006/relationships/hyperlink" Target="http://online.zakon.kz/Document/?doc_id=1006061" TargetMode="External"/><Relationship Id="rId98" Type="http://schemas.openxmlformats.org/officeDocument/2006/relationships/hyperlink" Target="http://online.zakon.kz/Document/?doc_id=38259854" TargetMode="External"/><Relationship Id="rId121" Type="http://schemas.openxmlformats.org/officeDocument/2006/relationships/hyperlink" Target="http://online.zakon.kz/Document/?doc_id=1008028" TargetMode="External"/><Relationship Id="rId142" Type="http://schemas.openxmlformats.org/officeDocument/2006/relationships/hyperlink" Target="http://online.zakon.kz/Document/?doc_id=1047488" TargetMode="External"/><Relationship Id="rId163" Type="http://schemas.openxmlformats.org/officeDocument/2006/relationships/hyperlink" Target="http://online.zakon.kz/Document/?doc_id=30605510" TargetMode="External"/><Relationship Id="rId184" Type="http://schemas.openxmlformats.org/officeDocument/2006/relationships/hyperlink" Target="http://online.zakon.kz/Document/?doc_id=31107618" TargetMode="External"/><Relationship Id="rId219" Type="http://schemas.openxmlformats.org/officeDocument/2006/relationships/hyperlink" Target="http://online.zakon.kz/Document/?doc_id=35287197" TargetMode="External"/><Relationship Id="rId230" Type="http://schemas.openxmlformats.org/officeDocument/2006/relationships/hyperlink" Target="http://online.zakon.kz/Document/?doc_id=32798427" TargetMode="External"/><Relationship Id="rId251" Type="http://schemas.openxmlformats.org/officeDocument/2006/relationships/theme" Target="theme/theme1.xml"/><Relationship Id="rId25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1577399" TargetMode="External"/><Relationship Id="rId88" Type="http://schemas.openxmlformats.org/officeDocument/2006/relationships/hyperlink" Target="http://online.zakon.kz/Document/?doc_id=38259854" TargetMode="External"/><Relationship Id="rId111" Type="http://schemas.openxmlformats.org/officeDocument/2006/relationships/hyperlink" Target="http://online.zakon.kz/Document/?doc_id=1003931" TargetMode="External"/><Relationship Id="rId132" Type="http://schemas.openxmlformats.org/officeDocument/2006/relationships/hyperlink" Target="http://online.zakon.kz/Document/?doc_id=1024035" TargetMode="External"/><Relationship Id="rId153" Type="http://schemas.openxmlformats.org/officeDocument/2006/relationships/hyperlink" Target="http://online.zakon.kz/Document/?doc_id=30118747" TargetMode="External"/><Relationship Id="rId174" Type="http://schemas.openxmlformats.org/officeDocument/2006/relationships/hyperlink" Target="http://online.zakon.kz/Document/?doc_id=31038117" TargetMode="External"/><Relationship Id="rId195" Type="http://schemas.openxmlformats.org/officeDocument/2006/relationships/hyperlink" Target="http://online.zakon.kz/Document/?doc_id=37608800" TargetMode="External"/><Relationship Id="rId209" Type="http://schemas.openxmlformats.org/officeDocument/2006/relationships/hyperlink" Target="http://online.zakon.kz/Document/?doc_id=38173606" TargetMode="External"/><Relationship Id="rId220" Type="http://schemas.openxmlformats.org/officeDocument/2006/relationships/hyperlink" Target="http://online.zakon.kz/Document/?doc_id=38847468" TargetMode="External"/><Relationship Id="rId241" Type="http://schemas.openxmlformats.org/officeDocument/2006/relationships/hyperlink" Target="http://online.zakon.kz/Document/?doc_id=33593752" TargetMode="External"/><Relationship Id="rId15" Type="http://schemas.openxmlformats.org/officeDocument/2006/relationships/hyperlink" Target="http://online.zakon.kz/Document/?doc_id=30364477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479065" TargetMode="External"/><Relationship Id="rId78" Type="http://schemas.openxmlformats.org/officeDocument/2006/relationships/hyperlink" Target="http://online.zakon.kz/Document/?doc_id=31577399" TargetMode="External"/><Relationship Id="rId99" Type="http://schemas.openxmlformats.org/officeDocument/2006/relationships/hyperlink" Target="http://online.zakon.kz/Document/?doc_id=38259854" TargetMode="External"/><Relationship Id="rId101" Type="http://schemas.openxmlformats.org/officeDocument/2006/relationships/hyperlink" Target="http://online.zakon.kz/Document/?doc_id=38259854" TargetMode="External"/><Relationship Id="rId122" Type="http://schemas.openxmlformats.org/officeDocument/2006/relationships/hyperlink" Target="http://online.zakon.kz/Document/?doc_id=1013922" TargetMode="External"/><Relationship Id="rId143" Type="http://schemas.openxmlformats.org/officeDocument/2006/relationships/hyperlink" Target="http://online.zakon.kz/Document/?doc_id=1047488" TargetMode="External"/><Relationship Id="rId164" Type="http://schemas.openxmlformats.org/officeDocument/2006/relationships/hyperlink" Target="http://online.zakon.kz/Document/?doc_id=30617206" TargetMode="External"/><Relationship Id="rId185" Type="http://schemas.openxmlformats.org/officeDocument/2006/relationships/hyperlink" Target="http://online.zakon.kz/Document/?doc_id=311076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80" Type="http://schemas.openxmlformats.org/officeDocument/2006/relationships/hyperlink" Target="http://online.zakon.kz/Document/?doc_id=31038298" TargetMode="External"/><Relationship Id="rId210" Type="http://schemas.openxmlformats.org/officeDocument/2006/relationships/hyperlink" Target="http://online.zakon.kz/Document/?doc_id=38173606" TargetMode="External"/><Relationship Id="rId215" Type="http://schemas.openxmlformats.org/officeDocument/2006/relationships/hyperlink" Target="http://online.zakon.kz/Document/?doc_id=34634878" TargetMode="External"/><Relationship Id="rId236" Type="http://schemas.openxmlformats.org/officeDocument/2006/relationships/hyperlink" Target="http://online.zakon.kz/Document/?doc_id=30194061" TargetMode="External"/><Relationship Id="rId26" Type="http://schemas.openxmlformats.org/officeDocument/2006/relationships/hyperlink" Target="http://online.zakon.kz/Document/?doc_id=30366217" TargetMode="External"/><Relationship Id="rId231" Type="http://schemas.openxmlformats.org/officeDocument/2006/relationships/hyperlink" Target="http://online.zakon.kz/Document/?doc_id=31577399" TargetMode="Externa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1577399" TargetMode="External"/><Relationship Id="rId89" Type="http://schemas.openxmlformats.org/officeDocument/2006/relationships/hyperlink" Target="http://online.zakon.kz/Document/?doc_id=38259854" TargetMode="External"/><Relationship Id="rId112" Type="http://schemas.openxmlformats.org/officeDocument/2006/relationships/hyperlink" Target="http://online.zakon.kz/Document/?doc_id=1003931" TargetMode="External"/><Relationship Id="rId133" Type="http://schemas.openxmlformats.org/officeDocument/2006/relationships/hyperlink" Target="http://online.zakon.kz/Document/?doc_id=1024035" TargetMode="External"/><Relationship Id="rId154" Type="http://schemas.openxmlformats.org/officeDocument/2006/relationships/hyperlink" Target="http://online.zakon.kz/Document/?doc_id=30118747" TargetMode="External"/><Relationship Id="rId175" Type="http://schemas.openxmlformats.org/officeDocument/2006/relationships/hyperlink" Target="http://online.zakon.kz/Document/?doc_id=31038117" TargetMode="External"/><Relationship Id="rId196" Type="http://schemas.openxmlformats.org/officeDocument/2006/relationships/hyperlink" Target="http://online.zakon.kz/Document/?doc_id=37608800" TargetMode="External"/><Relationship Id="rId200" Type="http://schemas.openxmlformats.org/officeDocument/2006/relationships/hyperlink" Target="http://online.zakon.kz/Document/?doc_id=32908862" TargetMode="External"/><Relationship Id="rId16" Type="http://schemas.openxmlformats.org/officeDocument/2006/relationships/hyperlink" Target="http://online.zakon.kz/Document/?doc_id=30364477" TargetMode="External"/><Relationship Id="rId221" Type="http://schemas.openxmlformats.org/officeDocument/2006/relationships/hyperlink" Target="http://online.zakon.kz/Document/?doc_id=38847468" TargetMode="External"/><Relationship Id="rId242" Type="http://schemas.openxmlformats.org/officeDocument/2006/relationships/hyperlink" Target="http://online.zakon.kz/Document/?doc_id=38597658" TargetMode="External"/><Relationship Id="rId37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776062" TargetMode="External"/><Relationship Id="rId79" Type="http://schemas.openxmlformats.org/officeDocument/2006/relationships/hyperlink" Target="http://online.zakon.kz/Document/?doc_id=38259854" TargetMode="External"/><Relationship Id="rId102" Type="http://schemas.openxmlformats.org/officeDocument/2006/relationships/hyperlink" Target="http://online.zakon.kz/Document/?doc_id=1003161" TargetMode="External"/><Relationship Id="rId123" Type="http://schemas.openxmlformats.org/officeDocument/2006/relationships/hyperlink" Target="http://online.zakon.kz/Document/?doc_id=1013922" TargetMode="External"/><Relationship Id="rId144" Type="http://schemas.openxmlformats.org/officeDocument/2006/relationships/hyperlink" Target="http://online.zakon.kz/Document/?doc_id=1047488" TargetMode="External"/><Relationship Id="rId90" Type="http://schemas.openxmlformats.org/officeDocument/2006/relationships/hyperlink" Target="http://online.zakon.kz/Document/?doc_id=38259854" TargetMode="External"/><Relationship Id="rId165" Type="http://schemas.openxmlformats.org/officeDocument/2006/relationships/hyperlink" Target="http://online.zakon.kz/Document/?doc_id=30617206" TargetMode="External"/><Relationship Id="rId186" Type="http://schemas.openxmlformats.org/officeDocument/2006/relationships/hyperlink" Target="http://online.zakon.kz/Document/?doc_id=31300092" TargetMode="External"/><Relationship Id="rId211" Type="http://schemas.openxmlformats.org/officeDocument/2006/relationships/hyperlink" Target="http://online.zakon.kz/Document/?doc_id=32908862" TargetMode="External"/><Relationship Id="rId232" Type="http://schemas.openxmlformats.org/officeDocument/2006/relationships/hyperlink" Target="http://online.zakon.kz/Document/?doc_id=31577399" TargetMode="External"/><Relationship Id="rId27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1577399" TargetMode="External"/><Relationship Id="rId113" Type="http://schemas.openxmlformats.org/officeDocument/2006/relationships/hyperlink" Target="http://online.zakon.kz/Document/?doc_id=1003931" TargetMode="External"/><Relationship Id="rId134" Type="http://schemas.openxmlformats.org/officeDocument/2006/relationships/hyperlink" Target="http://online.zakon.kz/Document/?doc_id=1039354" TargetMode="External"/><Relationship Id="rId80" Type="http://schemas.openxmlformats.org/officeDocument/2006/relationships/hyperlink" Target="http://online.zakon.kz/Document/?doc_id=38259854" TargetMode="External"/><Relationship Id="rId155" Type="http://schemas.openxmlformats.org/officeDocument/2006/relationships/hyperlink" Target="http://online.zakon.kz/Document/?doc_id=30194061" TargetMode="External"/><Relationship Id="rId176" Type="http://schemas.openxmlformats.org/officeDocument/2006/relationships/hyperlink" Target="http://online.zakon.kz/Document/?doc_id=31038117" TargetMode="External"/><Relationship Id="rId197" Type="http://schemas.openxmlformats.org/officeDocument/2006/relationships/hyperlink" Target="http://online.zakon.kz/Document/?doc_id=37319086" TargetMode="External"/><Relationship Id="rId201" Type="http://schemas.openxmlformats.org/officeDocument/2006/relationships/hyperlink" Target="http://online.zakon.kz/Document/?doc_id=32908862" TargetMode="External"/><Relationship Id="rId222" Type="http://schemas.openxmlformats.org/officeDocument/2006/relationships/hyperlink" Target="http://online.zakon.kz/Document/?doc_id=38213728" TargetMode="External"/><Relationship Id="rId243" Type="http://schemas.openxmlformats.org/officeDocument/2006/relationships/hyperlink" Target="http://online.zakon.kz/Document/?doc_id=33593752" TargetMode="External"/><Relationship Id="rId17" Type="http://schemas.openxmlformats.org/officeDocument/2006/relationships/hyperlink" Target="http://online.zakon.kz/Document/?doc_id=30364477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776062" TargetMode="External"/><Relationship Id="rId103" Type="http://schemas.openxmlformats.org/officeDocument/2006/relationships/hyperlink" Target="http://online.zakon.kz/Document/?doc_id=1003161" TargetMode="External"/><Relationship Id="rId124" Type="http://schemas.openxmlformats.org/officeDocument/2006/relationships/hyperlink" Target="http://online.zakon.kz/Document/?doc_id=1013922" TargetMode="External"/><Relationship Id="rId70" Type="http://schemas.openxmlformats.org/officeDocument/2006/relationships/hyperlink" Target="http://online.zakon.kz/Document/?doc_id=31577399" TargetMode="External"/><Relationship Id="rId91" Type="http://schemas.openxmlformats.org/officeDocument/2006/relationships/hyperlink" Target="http://online.zakon.kz/Document/?doc_id=38259854" TargetMode="External"/><Relationship Id="rId145" Type="http://schemas.openxmlformats.org/officeDocument/2006/relationships/hyperlink" Target="http://online.zakon.kz/Document/?doc_id=1047488" TargetMode="External"/><Relationship Id="rId166" Type="http://schemas.openxmlformats.org/officeDocument/2006/relationships/hyperlink" Target="http://online.zakon.kz/Document/?doc_id=30789893" TargetMode="External"/><Relationship Id="rId187" Type="http://schemas.openxmlformats.org/officeDocument/2006/relationships/hyperlink" Target="http://online.zakon.kz/Document/?doc_id=3130009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908862" TargetMode="External"/><Relationship Id="rId233" Type="http://schemas.openxmlformats.org/officeDocument/2006/relationships/hyperlink" Target="http://online.zakon.kz/Document/?doc_id=38259854" TargetMode="External"/><Relationship Id="rId28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1003931" TargetMode="External"/><Relationship Id="rId60" Type="http://schemas.openxmlformats.org/officeDocument/2006/relationships/hyperlink" Target="http://online.zakon.kz/Document/?doc_id=31575252" TargetMode="External"/><Relationship Id="rId81" Type="http://schemas.openxmlformats.org/officeDocument/2006/relationships/hyperlink" Target="http://online.zakon.kz/Document/?doc_id=38259854" TargetMode="External"/><Relationship Id="rId135" Type="http://schemas.openxmlformats.org/officeDocument/2006/relationships/hyperlink" Target="http://online.zakon.kz/Document/?doc_id=1039354" TargetMode="External"/><Relationship Id="rId156" Type="http://schemas.openxmlformats.org/officeDocument/2006/relationships/hyperlink" Target="http://online.zakon.kz/Document/?doc_id=30194061" TargetMode="External"/><Relationship Id="rId177" Type="http://schemas.openxmlformats.org/officeDocument/2006/relationships/hyperlink" Target="http://online.zakon.kz/Document/?doc_id=31038117" TargetMode="External"/><Relationship Id="rId198" Type="http://schemas.openxmlformats.org/officeDocument/2006/relationships/hyperlink" Target="http://online.zakon.kz/Document/?doc_id=37319086" TargetMode="External"/><Relationship Id="rId202" Type="http://schemas.openxmlformats.org/officeDocument/2006/relationships/hyperlink" Target="http://online.zakon.kz/Document/?doc_id=32908862" TargetMode="External"/><Relationship Id="rId223" Type="http://schemas.openxmlformats.org/officeDocument/2006/relationships/hyperlink" Target="http://online.zakon.kz/Document/?doc_id=38213728" TargetMode="External"/><Relationship Id="rId244" Type="http://schemas.openxmlformats.org/officeDocument/2006/relationships/header" Target="header1.xml"/><Relationship Id="rId18" Type="http://schemas.openxmlformats.org/officeDocument/2006/relationships/hyperlink" Target="http://online.zakon.kz/Document/?doc_id=30364477" TargetMode="External"/><Relationship Id="rId39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104" Type="http://schemas.openxmlformats.org/officeDocument/2006/relationships/hyperlink" Target="http://online.zakon.kz/Document/?doc_id=1003592" TargetMode="External"/><Relationship Id="rId125" Type="http://schemas.openxmlformats.org/officeDocument/2006/relationships/hyperlink" Target="http://online.zakon.kz/Document/?doc_id=1013922" TargetMode="External"/><Relationship Id="rId146" Type="http://schemas.openxmlformats.org/officeDocument/2006/relationships/hyperlink" Target="http://online.zakon.kz/Document/?doc_id=1051485" TargetMode="External"/><Relationship Id="rId167" Type="http://schemas.openxmlformats.org/officeDocument/2006/relationships/hyperlink" Target="http://online.zakon.kz/Document/?doc_id=30789893" TargetMode="External"/><Relationship Id="rId188" Type="http://schemas.openxmlformats.org/officeDocument/2006/relationships/hyperlink" Target="http://online.zakon.kz/Document/?doc_id=31326562" TargetMode="External"/><Relationship Id="rId71" Type="http://schemas.openxmlformats.org/officeDocument/2006/relationships/hyperlink" Target="http://online.zakon.kz/Document/?doc_id=31577399" TargetMode="External"/><Relationship Id="rId92" Type="http://schemas.openxmlformats.org/officeDocument/2006/relationships/hyperlink" Target="http://online.zakon.kz/Document/?doc_id=38259854" TargetMode="External"/><Relationship Id="rId213" Type="http://schemas.openxmlformats.org/officeDocument/2006/relationships/hyperlink" Target="http://online.zakon.kz/Document/?doc_id=37573625" TargetMode="External"/><Relationship Id="rId234" Type="http://schemas.openxmlformats.org/officeDocument/2006/relationships/hyperlink" Target="http://online.zakon.kz/Document/?doc_id=10039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115" Type="http://schemas.openxmlformats.org/officeDocument/2006/relationships/hyperlink" Target="http://online.zakon.kz/Document/?doc_id=1003931" TargetMode="External"/><Relationship Id="rId136" Type="http://schemas.openxmlformats.org/officeDocument/2006/relationships/hyperlink" Target="http://online.zakon.kz/Document/?doc_id=1039354" TargetMode="External"/><Relationship Id="rId157" Type="http://schemas.openxmlformats.org/officeDocument/2006/relationships/hyperlink" Target="http://online.zakon.kz/Document/?doc_id=30194061" TargetMode="External"/><Relationship Id="rId178" Type="http://schemas.openxmlformats.org/officeDocument/2006/relationships/hyperlink" Target="http://online.zakon.kz/Document/?doc_id=31038117" TargetMode="External"/><Relationship Id="rId61" Type="http://schemas.openxmlformats.org/officeDocument/2006/relationships/hyperlink" Target="http://online.zakon.kz/Document/?doc_id=31575252" TargetMode="External"/><Relationship Id="rId82" Type="http://schemas.openxmlformats.org/officeDocument/2006/relationships/hyperlink" Target="http://online.zakon.kz/Document/?doc_id=38259854" TargetMode="External"/><Relationship Id="rId199" Type="http://schemas.openxmlformats.org/officeDocument/2006/relationships/hyperlink" Target="http://online.zakon.kz/Document/?doc_id=37319086" TargetMode="External"/><Relationship Id="rId203" Type="http://schemas.openxmlformats.org/officeDocument/2006/relationships/hyperlink" Target="http://online.zakon.kz/Document/?doc_id=32908862" TargetMode="External"/><Relationship Id="rId19" Type="http://schemas.openxmlformats.org/officeDocument/2006/relationships/hyperlink" Target="http://online.zakon.kz/Document/?doc_id=30366217" TargetMode="External"/><Relationship Id="rId224" Type="http://schemas.openxmlformats.org/officeDocument/2006/relationships/hyperlink" Target="http://online.zakon.kz/Document/?doc_id=32913350" TargetMode="External"/><Relationship Id="rId245" Type="http://schemas.openxmlformats.org/officeDocument/2006/relationships/header" Target="header2.xml"/><Relationship Id="rId30" Type="http://schemas.openxmlformats.org/officeDocument/2006/relationships/hyperlink" Target="http://online.zakon.kz/Document/?doc_id=30366217" TargetMode="External"/><Relationship Id="rId105" Type="http://schemas.openxmlformats.org/officeDocument/2006/relationships/hyperlink" Target="http://online.zakon.kz/Document/?doc_id=1003592" TargetMode="External"/><Relationship Id="rId126" Type="http://schemas.openxmlformats.org/officeDocument/2006/relationships/hyperlink" Target="http://online.zakon.kz/Document/?doc_id=1021136" TargetMode="External"/><Relationship Id="rId147" Type="http://schemas.openxmlformats.org/officeDocument/2006/relationships/hyperlink" Target="http://online.zakon.kz/Document/?link_id=1000497539" TargetMode="External"/><Relationship Id="rId168" Type="http://schemas.openxmlformats.org/officeDocument/2006/relationships/hyperlink" Target="http://online.zakon.kz/Document/?doc_id=30947363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1577399" TargetMode="External"/><Relationship Id="rId93" Type="http://schemas.openxmlformats.org/officeDocument/2006/relationships/hyperlink" Target="http://online.zakon.kz/Document/?doc_id=38259854" TargetMode="External"/><Relationship Id="rId189" Type="http://schemas.openxmlformats.org/officeDocument/2006/relationships/hyperlink" Target="http://online.zakon.kz/Document/?doc_id=3132656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573625" TargetMode="External"/><Relationship Id="rId235" Type="http://schemas.openxmlformats.org/officeDocument/2006/relationships/hyperlink" Target="http://online.zakon.kz/Document/?doc_id=30194061" TargetMode="External"/><Relationship Id="rId116" Type="http://schemas.openxmlformats.org/officeDocument/2006/relationships/hyperlink" Target="http://online.zakon.kz/Document/?doc_id=1003931" TargetMode="External"/><Relationship Id="rId137" Type="http://schemas.openxmlformats.org/officeDocument/2006/relationships/hyperlink" Target="http://online.zakon.kz/Document/?doc_id=1039354" TargetMode="External"/><Relationship Id="rId158" Type="http://schemas.openxmlformats.org/officeDocument/2006/relationships/hyperlink" Target="http://online.zakon.kz/Document/?doc_id=30194061" TargetMode="Externa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1577399" TargetMode="External"/><Relationship Id="rId83" Type="http://schemas.openxmlformats.org/officeDocument/2006/relationships/hyperlink" Target="http://online.zakon.kz/Document/?doc_id=38259854" TargetMode="External"/><Relationship Id="rId179" Type="http://schemas.openxmlformats.org/officeDocument/2006/relationships/hyperlink" Target="http://online.zakon.kz/Document/?doc_id=31038117" TargetMode="External"/><Relationship Id="rId190" Type="http://schemas.openxmlformats.org/officeDocument/2006/relationships/hyperlink" Target="http://online.zakon.kz/Document/?doc_id=31408637" TargetMode="External"/><Relationship Id="rId204" Type="http://schemas.openxmlformats.org/officeDocument/2006/relationships/hyperlink" Target="http://online.zakon.kz/Document/?doc_id=32908862" TargetMode="External"/><Relationship Id="rId225" Type="http://schemas.openxmlformats.org/officeDocument/2006/relationships/hyperlink" Target="http://online.zakon.kz/Document/?doc_id=32913350" TargetMode="External"/><Relationship Id="rId246" Type="http://schemas.openxmlformats.org/officeDocument/2006/relationships/footer" Target="footer1.xml"/><Relationship Id="rId106" Type="http://schemas.openxmlformats.org/officeDocument/2006/relationships/hyperlink" Target="http://online.zakon.kz/Document/?doc_id=1003592" TargetMode="External"/><Relationship Id="rId127" Type="http://schemas.openxmlformats.org/officeDocument/2006/relationships/hyperlink" Target="http://online.zakon.kz/Document/?doc_id=1021136" TargetMode="External"/><Relationship Id="rId10" Type="http://schemas.openxmlformats.org/officeDocument/2006/relationships/hyperlink" Target="http://online.zakon.kz/Document/?doc_id=30364477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1577399" TargetMode="External"/><Relationship Id="rId94" Type="http://schemas.openxmlformats.org/officeDocument/2006/relationships/hyperlink" Target="http://online.zakon.kz/Document/?doc_id=38259854" TargetMode="External"/><Relationship Id="rId148" Type="http://schemas.openxmlformats.org/officeDocument/2006/relationships/hyperlink" Target="http://online.zakon.kz/Document/?doc_id=1051485" TargetMode="External"/><Relationship Id="rId169" Type="http://schemas.openxmlformats.org/officeDocument/2006/relationships/hyperlink" Target="http://online.zakon.kz/Document/?doc_id=309473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30192</Words>
  <Characters>212723</Characters>
  <Application>Microsoft Office Word</Application>
  <DocSecurity>0</DocSecurity>
  <Lines>1772</Lines>
  <Paragraphs>484</Paragraphs>
  <ScaleCrop>false</ScaleCrop>
  <Company/>
  <LinksUpToDate>false</LinksUpToDate>
  <CharactersWithSpaces>242431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25 ДЕКАБРЯ 2017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2023-11-02T07:24:00Z</dcterms:created>
  <dcterms:modified xsi:type="dcterms:W3CDTF">2023-11-02T07:24:00Z</dcterms:modified>
</cp:coreProperties>
</file>