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2843">
      <w:pPr>
        <w:jc w:val="right"/>
      </w:pPr>
      <w:bookmarkStart w:id="0" w:name="_GoBack"/>
      <w:bookmarkEnd w:id="0"/>
      <w:r>
        <w:rPr>
          <w:rStyle w:val="s0"/>
        </w:rPr>
        <w:t>Приложение 18</w:t>
      </w:r>
    </w:p>
    <w:p w:rsidR="00000000" w:rsidRDefault="00442843">
      <w:pPr>
        <w:jc w:val="right"/>
      </w:pPr>
      <w:r>
        <w:rPr>
          <w:rStyle w:val="s0"/>
        </w:rPr>
        <w:t xml:space="preserve">к </w:t>
      </w:r>
      <w:hyperlink r:id="rId7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442843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442843">
      <w:pPr>
        <w:jc w:val="right"/>
      </w:pPr>
      <w:r>
        <w:rPr>
          <w:rStyle w:val="s0"/>
        </w:rPr>
        <w:t>от 25 декабря 2014 года № 587</w:t>
      </w:r>
    </w:p>
    <w:p w:rsidR="00000000" w:rsidRDefault="00442843">
      <w:pPr>
        <w:jc w:val="right"/>
      </w:pPr>
      <w:r>
        <w:rPr>
          <w:rStyle w:val="s0"/>
        </w:rPr>
        <w:t> </w:t>
      </w:r>
    </w:p>
    <w:p w:rsidR="00000000" w:rsidRDefault="00442843">
      <w:pPr>
        <w:jc w:val="right"/>
      </w:pPr>
      <w:r>
        <w:rPr>
          <w:rStyle w:val="s0"/>
        </w:rPr>
        <w:t> </w:t>
      </w:r>
    </w:p>
    <w:p w:rsidR="00000000" w:rsidRDefault="00442843">
      <w:pPr>
        <w:jc w:val="center"/>
      </w:pPr>
      <w:hyperlink r:id="rId8" w:history="1">
        <w:r>
          <w:rPr>
            <w:rStyle w:val="a3"/>
          </w:rPr>
          <w:t>Декларация</w:t>
        </w:r>
        <w:r>
          <w:rPr>
            <w:rStyle w:val="s1"/>
            <w:b w:val="0"/>
            <w:bCs w:val="0"/>
            <w:color w:val="0000FF"/>
            <w:u w:val="single"/>
          </w:rPr>
          <w:br/>
        </w:r>
        <w:r>
          <w:rPr>
            <w:rStyle w:val="a3"/>
          </w:rPr>
          <w:t xml:space="preserve">по индивидуальному подоходному налогу и социальному налогу </w:t>
        </w:r>
      </w:hyperlink>
    </w:p>
    <w:p w:rsidR="00000000" w:rsidRDefault="00442843">
      <w:pPr>
        <w:jc w:val="center"/>
      </w:pPr>
      <w:hyperlink r:id="rId9" w:history="1">
        <w:r>
          <w:rPr>
            <w:rStyle w:val="a3"/>
            <w:color w:val="0000FF"/>
            <w:u w:val="single"/>
          </w:rPr>
          <w:t>по иностранцам и лицам без гражданства</w:t>
        </w:r>
      </w:hyperlink>
    </w:p>
    <w:p w:rsidR="00000000" w:rsidRDefault="00442843">
      <w:pPr>
        <w:jc w:val="right"/>
      </w:pPr>
      <w:r>
        <w:rPr>
          <w:rStyle w:val="s0"/>
        </w:rPr>
        <w:t> </w:t>
      </w:r>
    </w:p>
    <w:p w:rsidR="00000000" w:rsidRDefault="00442843">
      <w:pPr>
        <w:jc w:val="right"/>
      </w:pPr>
      <w:r>
        <w:rPr>
          <w:rStyle w:val="s0"/>
        </w:rPr>
        <w:t>Форма 210.00</w:t>
      </w:r>
    </w:p>
    <w:p w:rsidR="00000000" w:rsidRDefault="00442843">
      <w:pPr>
        <w:jc w:val="right"/>
      </w:pPr>
      <w:r>
        <w:rPr>
          <w:rStyle w:val="s0"/>
        </w:rPr>
        <w:t> </w:t>
      </w:r>
    </w:p>
    <w:p w:rsidR="00000000" w:rsidRDefault="00442843">
      <w:pPr>
        <w:jc w:val="both"/>
      </w:pPr>
      <w:r>
        <w:rPr>
          <w:rStyle w:val="s3"/>
        </w:rPr>
        <w:t xml:space="preserve">См. </w:t>
      </w:r>
      <w:hyperlink r:id="rId10" w:anchor="sub_id=10" w:history="1">
        <w:r>
          <w:rPr>
            <w:rStyle w:val="a3"/>
            <w:i/>
            <w:iCs/>
            <w:color w:val="0000FF"/>
            <w:u w:val="single"/>
          </w:rPr>
          <w:t>Требования</w:t>
        </w:r>
      </w:hyperlink>
      <w:r>
        <w:rPr>
          <w:rStyle w:val="s3"/>
        </w:rPr>
        <w:t xml:space="preserve"> к проведению форматно-логического контроля при составлении налоговой отчетности (декларации) по индивидуальному подоходному налогу и социальному налогу по иностранцам и лицам без гражданства (форма 210.00)</w:t>
      </w:r>
    </w:p>
    <w:p w:rsidR="00000000" w:rsidRDefault="00442843">
      <w:pPr>
        <w:jc w:val="both"/>
      </w:pPr>
      <w:r>
        <w:t> </w:t>
      </w:r>
    </w:p>
    <w:p w:rsidR="00000000" w:rsidRDefault="00442843">
      <w:pPr>
        <w:jc w:val="both"/>
      </w:pPr>
      <w:r>
        <w:rPr>
          <w:rStyle w:val="s3"/>
        </w:rPr>
        <w:t xml:space="preserve">См. </w:t>
      </w:r>
      <w:hyperlink r:id="rId11" w:history="1">
        <w:r>
          <w:rPr>
            <w:rStyle w:val="a3"/>
            <w:color w:val="0000FF"/>
            <w:u w:val="single"/>
          </w:rPr>
          <w:t>построчное заполнение</w:t>
        </w:r>
      </w:hyperlink>
      <w:r>
        <w:rPr>
          <w:rStyle w:val="s3"/>
        </w:rPr>
        <w:t xml:space="preserve"> декларации по форме 210.00 за 2016 г.</w:t>
      </w:r>
    </w:p>
    <w:p w:rsidR="00000000" w:rsidRDefault="00442843">
      <w:pPr>
        <w:jc w:val="both"/>
      </w:pPr>
      <w:r>
        <w:t> </w:t>
      </w:r>
    </w:p>
    <w:p w:rsidR="00000000" w:rsidRDefault="00442843">
      <w:pPr>
        <w:jc w:val="right"/>
      </w:pPr>
      <w:r>
        <w:t> </w:t>
      </w:r>
    </w:p>
    <w:p w:rsidR="00000000" w:rsidRDefault="00442843">
      <w:pPr>
        <w:jc w:val="both"/>
      </w:pPr>
      <w:r>
        <w:rPr>
          <w:rStyle w:val="s3"/>
        </w:rPr>
        <w:t>Данная редакция действовала до внесения изменений от 31 октября 2016 года</w:t>
      </w:r>
    </w:p>
    <w:p w:rsidR="00000000" w:rsidRDefault="00442843">
      <w:pPr>
        <w:jc w:val="right"/>
      </w:pPr>
      <w:r>
        <w:rPr>
          <w:rStyle w:val="s0"/>
        </w:rPr>
        <w:t>Приложение 19</w:t>
      </w:r>
    </w:p>
    <w:p w:rsidR="00000000" w:rsidRDefault="00442843">
      <w:pPr>
        <w:jc w:val="right"/>
      </w:pPr>
      <w:r>
        <w:rPr>
          <w:rStyle w:val="s0"/>
        </w:rPr>
        <w:t xml:space="preserve">к </w:t>
      </w:r>
      <w:hyperlink r:id="rId12" w:history="1">
        <w:r>
          <w:rPr>
            <w:rStyle w:val="a3"/>
            <w:color w:val="0000FF"/>
            <w:u w:val="single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442843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442843">
      <w:pPr>
        <w:jc w:val="right"/>
      </w:pPr>
      <w:r>
        <w:rPr>
          <w:rStyle w:val="s0"/>
        </w:rPr>
        <w:t>от 25 декабря 2014 года № 587</w:t>
      </w:r>
    </w:p>
    <w:p w:rsidR="00000000" w:rsidRDefault="00442843">
      <w:pPr>
        <w:ind w:firstLine="400"/>
        <w:jc w:val="both"/>
      </w:pPr>
      <w:r>
        <w:t> </w:t>
      </w:r>
    </w:p>
    <w:p w:rsidR="00000000" w:rsidRDefault="00442843">
      <w:pPr>
        <w:ind w:left="4320"/>
        <w:jc w:val="center"/>
      </w:pPr>
      <w:r>
        <w:t> </w:t>
      </w:r>
    </w:p>
    <w:p w:rsidR="00000000" w:rsidRDefault="00442843">
      <w:pPr>
        <w:jc w:val="center"/>
      </w:pPr>
      <w:r>
        <w:rPr>
          <w:rStyle w:val="s1"/>
        </w:rPr>
        <w:t xml:space="preserve">Правила составления налоговой отчетности (декларации) </w:t>
      </w:r>
    </w:p>
    <w:p w:rsidR="00000000" w:rsidRDefault="00442843">
      <w:pPr>
        <w:jc w:val="center"/>
      </w:pPr>
      <w:r>
        <w:rPr>
          <w:rStyle w:val="s1"/>
        </w:rPr>
        <w:t xml:space="preserve">по индивидуальному подоходному налогу и социальному налогу по иностранцам и лицам без гражданства </w:t>
      </w:r>
    </w:p>
    <w:p w:rsidR="00000000" w:rsidRDefault="00442843">
      <w:pPr>
        <w:jc w:val="center"/>
      </w:pPr>
      <w:r>
        <w:rPr>
          <w:rStyle w:val="s1"/>
        </w:rPr>
        <w:t>(</w:t>
      </w:r>
      <w:hyperlink r:id="rId13" w:history="1">
        <w:r>
          <w:rPr>
            <w:rStyle w:val="a3"/>
            <w:b/>
            <w:bCs/>
            <w:color w:val="0000FF"/>
            <w:u w:val="single"/>
          </w:rPr>
          <w:t>форма 210.00</w:t>
        </w:r>
      </w:hyperlink>
      <w:r>
        <w:rPr>
          <w:rStyle w:val="s1"/>
        </w:rPr>
        <w:t>)</w:t>
      </w:r>
    </w:p>
    <w:p w:rsidR="00000000" w:rsidRDefault="00442843">
      <w:pPr>
        <w:ind w:firstLine="400"/>
        <w:jc w:val="both"/>
      </w:pPr>
      <w:r>
        <w:rPr>
          <w:rStyle w:val="s0"/>
        </w:rPr>
        <w:t> </w:t>
      </w:r>
    </w:p>
    <w:p w:rsidR="00000000" w:rsidRDefault="00442843">
      <w:pPr>
        <w:ind w:firstLine="400"/>
        <w:jc w:val="both"/>
      </w:pPr>
      <w:r>
        <w:rPr>
          <w:rStyle w:val="s0"/>
        </w:rPr>
        <w:t> </w:t>
      </w:r>
    </w:p>
    <w:p w:rsidR="00000000" w:rsidRDefault="00442843">
      <w:pPr>
        <w:jc w:val="center"/>
      </w:pPr>
      <w:r>
        <w:rPr>
          <w:rStyle w:val="s1"/>
        </w:rPr>
        <w:t>1. Общие положения</w:t>
      </w:r>
    </w:p>
    <w:p w:rsidR="00000000" w:rsidRDefault="00442843">
      <w:pPr>
        <w:jc w:val="center"/>
      </w:pPr>
      <w:r>
        <w:t> </w:t>
      </w:r>
    </w:p>
    <w:p w:rsidR="00000000" w:rsidRDefault="00442843">
      <w:pPr>
        <w:ind w:firstLine="400"/>
        <w:jc w:val="both"/>
      </w:pPr>
      <w:r>
        <w:rPr>
          <w:rStyle w:val="s0"/>
        </w:rPr>
        <w:t>1. Настоящие Правила составления налоговой отчетности (декларации) по индивидуальному подоходному налогу и социальному налогу по иностранцам и лицам без гражданства (</w:t>
      </w:r>
      <w:hyperlink r:id="rId14" w:history="1">
        <w:r>
          <w:rPr>
            <w:rStyle w:val="a3"/>
            <w:color w:val="0000FF"/>
            <w:u w:val="single"/>
          </w:rPr>
          <w:t>форма 210.00</w:t>
        </w:r>
      </w:hyperlink>
      <w:r>
        <w:rPr>
          <w:rStyle w:val="s0"/>
        </w:rPr>
        <w:t>) (далее - Пр</w:t>
      </w:r>
      <w:r>
        <w:rPr>
          <w:rStyle w:val="s0"/>
        </w:rPr>
        <w:t xml:space="preserve">авила) разработаны в соответствии с </w:t>
      </w:r>
      <w:hyperlink r:id="rId15" w:history="1">
        <w:r>
          <w:rPr>
            <w:rStyle w:val="a3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и </w:t>
      </w:r>
      <w:hyperlink r:id="rId16" w:history="1">
        <w:r>
          <w:rPr>
            <w:rStyle w:val="a3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 от 21 июня 2013 года № 105-V (далее - Закон о пенсионном обеспечении), от 25 апреля 2003 года «Об обязательном социальном страховании» (далее - Закон об обязательном социальном страховании).</w:t>
      </w:r>
    </w:p>
    <w:p w:rsidR="00000000" w:rsidRDefault="00442843">
      <w:pPr>
        <w:ind w:firstLine="400"/>
        <w:jc w:val="both"/>
      </w:pPr>
      <w:r>
        <w:rPr>
          <w:rStyle w:val="s0"/>
        </w:rPr>
        <w:t>Правила определяют по</w:t>
      </w:r>
      <w:r>
        <w:rPr>
          <w:rStyle w:val="s0"/>
        </w:rPr>
        <w:t>рядок составления формы налоговой отчетности (декларации) по индивидуальному подоходному налогу и социальному налогу по иностранцам и лицам без гражданства согласно приложению к настоящим Правилам (далее - декларация), предназначенной для исчисления индиви</w:t>
      </w:r>
      <w:r>
        <w:rPr>
          <w:rStyle w:val="s0"/>
        </w:rPr>
        <w:t>дуального подоходного налога, социального налога, а также для исчисления, удержания (начисления) и перечисления сумм обязательных пенсионных взносов (далее - обязательные пенсионные взносы), обязательных профессиональных пенсионных взносов (далее - обязате</w:t>
      </w:r>
      <w:r>
        <w:rPr>
          <w:rStyle w:val="s0"/>
        </w:rPr>
        <w:t xml:space="preserve">льные профессиональные пенсионные взносы) в единый в накопительный пенсионный фонд, начисления и перечисления сумм социальных отчислений в Государственный фонд социального страхования (далее - социальные отчисления). </w:t>
      </w:r>
    </w:p>
    <w:p w:rsidR="00000000" w:rsidRDefault="00442843">
      <w:pPr>
        <w:ind w:firstLine="400"/>
        <w:jc w:val="both"/>
      </w:pPr>
      <w:r>
        <w:rPr>
          <w:rStyle w:val="s0"/>
        </w:rPr>
        <w:t>Декларация составляется налоговыми аге</w:t>
      </w:r>
      <w:r>
        <w:rPr>
          <w:rStyle w:val="s0"/>
        </w:rPr>
        <w:t xml:space="preserve">нтами, за исключением применяющих специальные налоговые режимы для крестьянских или фермерских хозяйств и для субъектов малого бизнеса на основе упрощенной декларации, по отношению к иностранцам и лицам без гражданства согласно </w:t>
      </w:r>
      <w:hyperlink r:id="rId17" w:anchor="sub_id=1530000" w:history="1">
        <w:r>
          <w:rPr>
            <w:rStyle w:val="a3"/>
            <w:color w:val="0000FF"/>
            <w:u w:val="single"/>
          </w:rPr>
          <w:t>главам 18</w:t>
        </w:r>
      </w:hyperlink>
      <w:r>
        <w:rPr>
          <w:rStyle w:val="s0"/>
        </w:rPr>
        <w:t xml:space="preserve">, </w:t>
      </w:r>
      <w:hyperlink r:id="rId18" w:anchor="sub_id=1600000" w:history="1">
        <w:r>
          <w:rPr>
            <w:rStyle w:val="a3"/>
            <w:color w:val="0000FF"/>
            <w:u w:val="single"/>
          </w:rPr>
          <w:t>19 раздела 6</w:t>
        </w:r>
      </w:hyperlink>
      <w:r>
        <w:rPr>
          <w:rStyle w:val="s0"/>
        </w:rPr>
        <w:t xml:space="preserve">, </w:t>
      </w:r>
      <w:hyperlink r:id="rId19" w:anchor="sub_id=200010000" w:history="1">
        <w:r>
          <w:rPr>
            <w:rStyle w:val="a3"/>
            <w:color w:val="0000FF"/>
            <w:u w:val="single"/>
          </w:rPr>
          <w:t>гл</w:t>
        </w:r>
        <w:r>
          <w:rPr>
            <w:rStyle w:val="a3"/>
            <w:color w:val="0000FF"/>
            <w:u w:val="single"/>
          </w:rPr>
          <w:t>аву 25 раздела 7</w:t>
        </w:r>
      </w:hyperlink>
      <w:r>
        <w:rPr>
          <w:rStyle w:val="s0"/>
        </w:rPr>
        <w:t xml:space="preserve"> и </w:t>
      </w:r>
      <w:hyperlink r:id="rId20" w:anchor="sub_id=3550000" w:history="1">
        <w:r>
          <w:rPr>
            <w:rStyle w:val="a3"/>
            <w:color w:val="0000FF"/>
            <w:u w:val="single"/>
          </w:rPr>
          <w:t>разделу 12</w:t>
        </w:r>
      </w:hyperlink>
      <w:r>
        <w:rPr>
          <w:rStyle w:val="s0"/>
        </w:rPr>
        <w:t xml:space="preserve"> Налогового кодекса.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Структурные подразделения, признанные по решению юридического лица согласно </w:t>
      </w:r>
      <w:hyperlink r:id="rId21" w:anchor="sub_id=3550200" w:history="1">
        <w:r>
          <w:rPr>
            <w:rStyle w:val="a3"/>
            <w:color w:val="0000FF"/>
            <w:u w:val="single"/>
          </w:rPr>
          <w:t>пункту 2 статьи 355</w:t>
        </w:r>
      </w:hyperlink>
      <w:r>
        <w:rPr>
          <w:rStyle w:val="s0"/>
        </w:rPr>
        <w:t xml:space="preserve"> Налогового кодекса самостоятельными плательщиками социального налога, для целей настоящих Правил признаются налоговыми агентами по индивидуальному подоходному налогу. </w:t>
      </w:r>
    </w:p>
    <w:p w:rsidR="00000000" w:rsidRDefault="00442843">
      <w:pPr>
        <w:ind w:firstLine="400"/>
        <w:jc w:val="both"/>
      </w:pPr>
      <w:r>
        <w:rPr>
          <w:rStyle w:val="s0"/>
        </w:rPr>
        <w:t>2. Декларация состоит из сам</w:t>
      </w:r>
      <w:r>
        <w:rPr>
          <w:rStyle w:val="s0"/>
        </w:rPr>
        <w:t>ой декларации (</w:t>
      </w:r>
      <w:hyperlink r:id="rId22" w:history="1">
        <w:r>
          <w:rPr>
            <w:rStyle w:val="a3"/>
            <w:color w:val="0000FF"/>
            <w:u w:val="single"/>
          </w:rPr>
          <w:t>форма 210.00</w:t>
        </w:r>
      </w:hyperlink>
      <w:r>
        <w:rPr>
          <w:rStyle w:val="s0"/>
        </w:rPr>
        <w:t>) и приложений к ней (формы с 210.01 по 210.02), предназначенных для детального отражения информации об исчислении налогового обязательства.</w:t>
      </w:r>
    </w:p>
    <w:p w:rsidR="00000000" w:rsidRDefault="00442843">
      <w:pPr>
        <w:ind w:firstLine="400"/>
        <w:jc w:val="both"/>
      </w:pPr>
      <w:r>
        <w:rPr>
          <w:rStyle w:val="s0"/>
        </w:rPr>
        <w:t>3. При заполнении декла</w:t>
      </w:r>
      <w:r>
        <w:rPr>
          <w:rStyle w:val="s0"/>
        </w:rPr>
        <w:t xml:space="preserve">рации не допускаются исправления, подчистки и помарки.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4. При отсутствии показателей соответствующие ячейки декларации не заполняются. </w:t>
      </w:r>
    </w:p>
    <w:p w:rsidR="00000000" w:rsidRDefault="00442843">
      <w:pPr>
        <w:ind w:firstLine="400"/>
        <w:jc w:val="both"/>
      </w:pPr>
      <w:r>
        <w:rPr>
          <w:rStyle w:val="s0"/>
        </w:rPr>
        <w:t>5. Приложения к декларации составляются в обязательном порядке при заполнении строк в декларации, требующих раскрытия с</w:t>
      </w:r>
      <w:r>
        <w:rPr>
          <w:rStyle w:val="s0"/>
        </w:rPr>
        <w:t xml:space="preserve">оответствующих показателей.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6. Приложения к декларации не составляются при отсутствии данных, подлежащих отражению в них. </w:t>
      </w:r>
    </w:p>
    <w:p w:rsidR="00000000" w:rsidRDefault="00442843">
      <w:pPr>
        <w:ind w:firstLine="400"/>
        <w:jc w:val="both"/>
      </w:pPr>
      <w:r>
        <w:rPr>
          <w:rStyle w:val="s0"/>
        </w:rPr>
        <w:t>7. В случае превышения количества показателей в строках, имеющихся на листе приложения к декларации, дополнительно заполняется анало</w:t>
      </w:r>
      <w:r>
        <w:rPr>
          <w:rStyle w:val="s0"/>
        </w:rPr>
        <w:t xml:space="preserve">гичный лист приложения к декларации. </w:t>
      </w:r>
    </w:p>
    <w:p w:rsidR="00000000" w:rsidRDefault="00442843">
      <w:pPr>
        <w:ind w:firstLine="400"/>
        <w:jc w:val="both"/>
      </w:pPr>
      <w:r>
        <w:rPr>
          <w:rStyle w:val="s0"/>
        </w:rPr>
        <w:t>8. В настоящих Правилах применяются следующие арифметические знаки: «+» - плюс; «-» - минус; «х» - умножение; «/» - деление; «=» - равно.</w:t>
      </w:r>
    </w:p>
    <w:p w:rsidR="00000000" w:rsidRDefault="00442843">
      <w:pPr>
        <w:ind w:firstLine="400"/>
        <w:jc w:val="both"/>
      </w:pPr>
      <w:r>
        <w:rPr>
          <w:rStyle w:val="s0"/>
        </w:rPr>
        <w:t>9. Отрицательные значения сумм обозначаются знаком «-» в первой левой ячейке соответствующей строки (графы) декларации.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10. При составлении декларации: </w:t>
      </w:r>
    </w:p>
    <w:p w:rsidR="00000000" w:rsidRDefault="00442843">
      <w:pPr>
        <w:ind w:firstLine="400"/>
        <w:jc w:val="both"/>
      </w:pPr>
      <w:r>
        <w:rPr>
          <w:rStyle w:val="s0"/>
        </w:rPr>
        <w:t>1) на бумажном носителе - заполняется шариковой или перьевой ручкой, черными или синими чернилами, загл</w:t>
      </w:r>
      <w:r>
        <w:rPr>
          <w:rStyle w:val="s0"/>
        </w:rPr>
        <w:t xml:space="preserve">авными печатными символами или с использованием печатающего устройства;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2) на электронном носителе - заполняется в соответствии со </w:t>
      </w:r>
      <w:hyperlink r:id="rId23" w:anchor="sub_id=680000" w:history="1">
        <w:r>
          <w:rPr>
            <w:rStyle w:val="a3"/>
            <w:color w:val="0000FF"/>
            <w:u w:val="single"/>
          </w:rPr>
          <w:t>статьей 68</w:t>
        </w:r>
      </w:hyperlink>
      <w:r>
        <w:rPr>
          <w:rStyle w:val="s0"/>
        </w:rPr>
        <w:t xml:space="preserve"> Налогового кодекса. </w:t>
      </w:r>
    </w:p>
    <w:p w:rsidR="00000000" w:rsidRDefault="00442843">
      <w:pPr>
        <w:ind w:firstLine="400"/>
        <w:jc w:val="both"/>
      </w:pPr>
      <w:r>
        <w:rPr>
          <w:rStyle w:val="s0"/>
        </w:rPr>
        <w:t>11. Декл</w:t>
      </w:r>
      <w:r>
        <w:rPr>
          <w:rStyle w:val="s0"/>
        </w:rPr>
        <w:t xml:space="preserve">арация подписывается налоговым агентом либо его представителем и заверяется печатью налогового агента либо его представителя, имеющего в установленных законодательством Республики Казахстан случаях печать со своим наименованием, в соответствии с </w:t>
      </w:r>
      <w:hyperlink r:id="rId24" w:anchor="sub_id=610300" w:history="1">
        <w:r>
          <w:rPr>
            <w:rStyle w:val="a3"/>
            <w:color w:val="0000FF"/>
            <w:u w:val="single"/>
          </w:rPr>
          <w:t>пунктом 3 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12. При представлении декларации: </w:t>
      </w:r>
    </w:p>
    <w:p w:rsidR="00000000" w:rsidRDefault="00442843">
      <w:pPr>
        <w:ind w:firstLine="400"/>
        <w:jc w:val="both"/>
      </w:pPr>
      <w:r>
        <w:rPr>
          <w:rStyle w:val="s0"/>
        </w:rPr>
        <w:t>1) в явочном порядке на бумажном носителе - составляется в двух экземплярах, один экземпляр возвращается на</w:t>
      </w:r>
      <w:r>
        <w:rPr>
          <w:rStyle w:val="s0"/>
        </w:rPr>
        <w:t>логоплательщику с отметкой органа государственных доходов;</w:t>
      </w:r>
    </w:p>
    <w:p w:rsidR="00000000" w:rsidRDefault="00442843">
      <w:pPr>
        <w:ind w:firstLine="400"/>
        <w:jc w:val="both"/>
      </w:pPr>
      <w:r>
        <w:rPr>
          <w:rStyle w:val="s0"/>
        </w:rPr>
        <w:t>2) по почте заказным письмом с уведомлением на бумажном носителе - налогоплательщик получает уведомление почтовой или иной организации связи;</w:t>
      </w:r>
    </w:p>
    <w:p w:rsidR="00000000" w:rsidRDefault="00442843">
      <w:pPr>
        <w:ind w:firstLine="400"/>
        <w:jc w:val="both"/>
      </w:pPr>
      <w:r>
        <w:rPr>
          <w:rStyle w:val="s0"/>
        </w:rPr>
        <w:t>3) в электронном виде - налогоплательщик (налоговый аге</w:t>
      </w:r>
      <w:r>
        <w:rPr>
          <w:rStyle w:val="s0"/>
        </w:rPr>
        <w:t xml:space="preserve">нт) получает уведомление о принятии или непринятии налоговой отчетности системой приема налоговой отчетности органов государственных доходов.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13. В разделах «Общая информация о налоговом агенте» приложений указываются соответствующие данные, отраженные в </w:t>
      </w:r>
      <w:r>
        <w:rPr>
          <w:rStyle w:val="s0"/>
        </w:rPr>
        <w:t>разделе «Общая информация о налоговом агенте» декларации;</w:t>
      </w:r>
    </w:p>
    <w:p w:rsidR="00000000" w:rsidRDefault="00442843">
      <w:pPr>
        <w:ind w:firstLine="400"/>
        <w:jc w:val="both"/>
      </w:pPr>
      <w:r>
        <w:rPr>
          <w:rStyle w:val="s0"/>
        </w:rPr>
        <w:t> </w:t>
      </w:r>
    </w:p>
    <w:p w:rsidR="00000000" w:rsidRDefault="00442843">
      <w:pPr>
        <w:ind w:firstLine="400"/>
        <w:jc w:val="both"/>
      </w:pPr>
      <w:r>
        <w:rPr>
          <w:rStyle w:val="s0"/>
        </w:rPr>
        <w:t> </w:t>
      </w:r>
    </w:p>
    <w:p w:rsidR="00000000" w:rsidRDefault="00442843">
      <w:pPr>
        <w:jc w:val="center"/>
      </w:pPr>
      <w:r>
        <w:rPr>
          <w:rStyle w:val="s1"/>
        </w:rPr>
        <w:t>2. Составление декларации (</w:t>
      </w:r>
      <w:hyperlink r:id="rId25" w:history="1">
        <w:r>
          <w:rPr>
            <w:rStyle w:val="a3"/>
            <w:b/>
            <w:bCs/>
            <w:color w:val="0000FF"/>
            <w:u w:val="single"/>
          </w:rPr>
          <w:t>форма 210.00</w:t>
        </w:r>
      </w:hyperlink>
      <w:r>
        <w:rPr>
          <w:rStyle w:val="s1"/>
        </w:rPr>
        <w:t>)</w:t>
      </w:r>
    </w:p>
    <w:p w:rsidR="00000000" w:rsidRDefault="00442843">
      <w:pPr>
        <w:jc w:val="center"/>
      </w:pPr>
      <w:r>
        <w:rPr>
          <w:rStyle w:val="s1"/>
        </w:rPr>
        <w:t> </w:t>
      </w:r>
    </w:p>
    <w:p w:rsidR="00000000" w:rsidRDefault="00442843">
      <w:pPr>
        <w:ind w:firstLine="400"/>
        <w:jc w:val="both"/>
      </w:pPr>
      <w:r>
        <w:rPr>
          <w:rStyle w:val="s0"/>
        </w:rPr>
        <w:t>14. В разделе «Общая информация о налоговом агенте» налоговый агент указывает следующие данные: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1) ИИН/БИН - индивидуальный идентификационный номер (бизнес- идентификационный номер) налогоплательщика.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При исполнении налогового обязательства доверительным </w:t>
      </w:r>
      <w:r>
        <w:rPr>
          <w:rStyle w:val="s0"/>
        </w:rPr>
        <w:t>управляющим в строке указывается индивидуальный идентификационный номер (бизнес-идентификационный номер) доверительного управляющего;</w:t>
      </w:r>
    </w:p>
    <w:p w:rsidR="00000000" w:rsidRDefault="00442843">
      <w:pPr>
        <w:ind w:firstLine="400"/>
        <w:jc w:val="both"/>
      </w:pPr>
      <w:r>
        <w:rPr>
          <w:rStyle w:val="s0"/>
        </w:rPr>
        <w:t>2) налоговый период, за который представляется налоговая отчетность (квартал, год) - квартал, в который входят отчетные на</w:t>
      </w:r>
      <w:r>
        <w:rPr>
          <w:rStyle w:val="s0"/>
        </w:rPr>
        <w:t>логовые периоды;</w:t>
      </w:r>
    </w:p>
    <w:p w:rsidR="00000000" w:rsidRDefault="00442843">
      <w:pPr>
        <w:ind w:firstLine="400"/>
        <w:jc w:val="both"/>
      </w:pPr>
      <w:r>
        <w:rPr>
          <w:rStyle w:val="s0"/>
        </w:rPr>
        <w:t>3) наименование налогового агента.</w:t>
      </w:r>
    </w:p>
    <w:p w:rsidR="00000000" w:rsidRDefault="00442843">
      <w:pPr>
        <w:ind w:firstLine="400"/>
        <w:jc w:val="both"/>
      </w:pPr>
      <w:r>
        <w:rPr>
          <w:rStyle w:val="s0"/>
        </w:rPr>
        <w:t>Указываются фамилия, имя, отчество (при его наличии) физического лица или наименование юридического лица в соответствии с учредительными документами.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При исполнении налогового обязательства доверительным </w:t>
      </w:r>
      <w:r>
        <w:rPr>
          <w:rStyle w:val="s0"/>
        </w:rPr>
        <w:t>управляющим в строке указывается фамилия, имя, отчество (при его наличии) физического лица или наименование юридического лица-доверительного управляющего;</w:t>
      </w:r>
    </w:p>
    <w:p w:rsidR="00000000" w:rsidRDefault="00442843">
      <w:pPr>
        <w:ind w:firstLine="400"/>
        <w:jc w:val="both"/>
      </w:pPr>
      <w:r>
        <w:rPr>
          <w:rStyle w:val="s0"/>
        </w:rPr>
        <w:t>4) вид декларации.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</w:t>
      </w:r>
      <w:r>
        <w:rPr>
          <w:rStyle w:val="s0"/>
        </w:rPr>
        <w:t xml:space="preserve">отчетности, указанным в </w:t>
      </w:r>
      <w:hyperlink r:id="rId26" w:anchor="sub_id=630000" w:history="1">
        <w:r>
          <w:rPr>
            <w:rStyle w:val="a3"/>
            <w:color w:val="0000FF"/>
            <w:u w:val="single"/>
          </w:rPr>
          <w:t>статье 63</w:t>
        </w:r>
      </w:hyperlink>
      <w:r>
        <w:rPr>
          <w:rStyle w:val="s0"/>
        </w:rPr>
        <w:t xml:space="preserve"> Налогового кодекса.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5) номер и дата уведомления.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Строки заполняются в случае представления вида декларации, предусмотренного </w:t>
      </w:r>
      <w:hyperlink r:id="rId27" w:anchor="sub_id=630300" w:history="1">
        <w:r>
          <w:rPr>
            <w:rStyle w:val="a3"/>
            <w:color w:val="0000FF"/>
            <w:u w:val="single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>6) категория налогового агента.</w:t>
      </w:r>
    </w:p>
    <w:p w:rsidR="00000000" w:rsidRDefault="00442843">
      <w:pPr>
        <w:ind w:firstLine="400"/>
        <w:jc w:val="both"/>
      </w:pPr>
      <w:r>
        <w:rPr>
          <w:rStyle w:val="s0"/>
        </w:rPr>
        <w:t>Ячейки отмечаются, в случае если налоговый агент относится к одной или нескольким категориям, указанным в строках А, В, С;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7) численность работников (человек).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Указывается численность работников, которым начислены доходы в отчетном квартале; </w:t>
      </w:r>
    </w:p>
    <w:p w:rsidR="00000000" w:rsidRDefault="00442843">
      <w:pPr>
        <w:ind w:firstLine="400"/>
        <w:jc w:val="both"/>
      </w:pPr>
      <w:r>
        <w:rPr>
          <w:rStyle w:val="s0"/>
        </w:rPr>
        <w:t>8) наличие с</w:t>
      </w:r>
      <w:r>
        <w:rPr>
          <w:rStyle w:val="s0"/>
        </w:rPr>
        <w:t xml:space="preserve">труктурных подразделений.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При наличии структурных подразделений отмечается соответствующая ячейка;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9) представленные приложения. </w:t>
      </w:r>
    </w:p>
    <w:p w:rsidR="00000000" w:rsidRDefault="00442843">
      <w:pPr>
        <w:ind w:firstLine="400"/>
        <w:jc w:val="both"/>
      </w:pPr>
      <w:r>
        <w:rPr>
          <w:rStyle w:val="s0"/>
        </w:rPr>
        <w:t>Отмечаются ячейки представленных приложений;</w:t>
      </w:r>
    </w:p>
    <w:p w:rsidR="00000000" w:rsidRDefault="00442843">
      <w:pPr>
        <w:ind w:firstLine="400"/>
        <w:jc w:val="both"/>
      </w:pPr>
      <w:r>
        <w:rPr>
          <w:rStyle w:val="s0"/>
        </w:rPr>
        <w:t>10) количество приложений 210.02.</w:t>
      </w:r>
    </w:p>
    <w:p w:rsidR="00000000" w:rsidRDefault="00442843">
      <w:pPr>
        <w:ind w:firstLine="400"/>
        <w:jc w:val="both"/>
      </w:pPr>
      <w:r>
        <w:rPr>
          <w:rStyle w:val="s0"/>
        </w:rPr>
        <w:t>Указывается количество приложений 210.02, кот</w:t>
      </w:r>
      <w:r>
        <w:rPr>
          <w:rStyle w:val="s0"/>
        </w:rPr>
        <w:t>орое должно соответствовать количеству структурных подразделений юридического лица.</w:t>
      </w:r>
    </w:p>
    <w:p w:rsidR="00000000" w:rsidRDefault="00442843">
      <w:pPr>
        <w:ind w:firstLine="400"/>
        <w:jc w:val="both"/>
      </w:pPr>
      <w:r>
        <w:rPr>
          <w:rStyle w:val="s0"/>
        </w:rPr>
        <w:t>15. В разделе «Исчисление индивидуального подоходного налога с доходов иностранцев и лиц без гражданства»:</w:t>
      </w:r>
    </w:p>
    <w:p w:rsidR="00000000" w:rsidRDefault="00442843">
      <w:pPr>
        <w:ind w:firstLine="400"/>
        <w:jc w:val="both"/>
      </w:pPr>
      <w:r>
        <w:rPr>
          <w:rStyle w:val="s0"/>
        </w:rPr>
        <w:t>1) строки 210.00.001 I, 210.00.001 II и 210.00.001 III предназнач</w:t>
      </w:r>
      <w:r>
        <w:rPr>
          <w:rStyle w:val="s0"/>
        </w:rPr>
        <w:t xml:space="preserve">ены для отражения суммы доходов, начисленных налоговым агентом иностранцам и лицам без гражданства за каждый месяц отчетного квартала, в том числе доходы, полученные работником от работодателя в денежной или натуральной форме, включая доходы, полученные в </w:t>
      </w:r>
      <w:r>
        <w:rPr>
          <w:rStyle w:val="s0"/>
        </w:rPr>
        <w:t xml:space="preserve">виде материальной выгоды, а также по заключенным с работодателем в соответствии с законодательством Республики Казахстан договорам гражданско-правового характера, в том числе доходы, отраженные в </w:t>
      </w:r>
      <w:hyperlink r:id="rId28" w:anchor="sub_id=1560000" w:history="1">
        <w:r>
          <w:rPr>
            <w:rStyle w:val="a3"/>
            <w:color w:val="0000FF"/>
            <w:u w:val="single"/>
          </w:rPr>
          <w:t>статье 156</w:t>
        </w:r>
      </w:hyperlink>
      <w:r>
        <w:rPr>
          <w:rStyle w:val="s0"/>
        </w:rPr>
        <w:t xml:space="preserve"> Налогового кодекса, за исключением доходов, указанных в </w:t>
      </w:r>
      <w:hyperlink r:id="rId29" w:anchor="sub_id=1560000" w:history="1">
        <w:r>
          <w:rPr>
            <w:rStyle w:val="a3"/>
            <w:color w:val="0000FF"/>
            <w:u w:val="single"/>
          </w:rPr>
          <w:t>подпункте 24) пункта 1 статьи 156</w:t>
        </w:r>
      </w:hyperlink>
      <w:r>
        <w:rPr>
          <w:rStyle w:val="s0"/>
        </w:rPr>
        <w:t xml:space="preserve"> НК.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210.00.001 IV предназначена для от</w:t>
      </w:r>
      <w:r>
        <w:rPr>
          <w:rStyle w:val="s0"/>
        </w:rPr>
        <w:t>ражения итоговой суммы доходов за отчетный квартал, определяемой как сумма строк 210.00.001 I, 210.00.001 II и 210.00.001 III. Строка 210.00.001 включает в себя сумму строки 210.00.002.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210.00.001 А предназначена для отражения суммы доходов, начисле</w:t>
      </w:r>
      <w:r>
        <w:rPr>
          <w:rStyle w:val="s0"/>
        </w:rPr>
        <w:t>нных работникам за отчетный квартал.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210.00.001 В предназначена для отражения суммы начисленных доходов в виде дивидендов, вознаграждений, выигрышей за отчетный квартал;</w:t>
      </w:r>
    </w:p>
    <w:p w:rsidR="00000000" w:rsidRDefault="00442843">
      <w:pPr>
        <w:ind w:firstLine="400"/>
        <w:jc w:val="both"/>
      </w:pPr>
      <w:r>
        <w:rPr>
          <w:rStyle w:val="s0"/>
        </w:rPr>
        <w:t>2) строки 210.00.002 I, 210.00.002 II и 210.00.002 III предназначены для отраже</w:t>
      </w:r>
      <w:r>
        <w:rPr>
          <w:rStyle w:val="s0"/>
        </w:rPr>
        <w:t xml:space="preserve">ния суммы индивидуального подоходного налога, исчисленного в соответствии со </w:t>
      </w:r>
      <w:hyperlink r:id="rId30" w:anchor="sub_id=1670000" w:history="1">
        <w:r>
          <w:rPr>
            <w:rStyle w:val="a3"/>
            <w:color w:val="0000FF"/>
            <w:u w:val="single"/>
          </w:rPr>
          <w:t>статьями 167</w:t>
        </w:r>
      </w:hyperlink>
      <w:r>
        <w:rPr>
          <w:rStyle w:val="s0"/>
        </w:rPr>
        <w:t xml:space="preserve">, </w:t>
      </w:r>
      <w:hyperlink r:id="rId31" w:anchor="sub_id=1690000" w:history="1">
        <w:r>
          <w:rPr>
            <w:rStyle w:val="a3"/>
            <w:color w:val="0000FF"/>
            <w:u w:val="single"/>
          </w:rPr>
          <w:t>169</w:t>
        </w:r>
      </w:hyperlink>
      <w:r>
        <w:rPr>
          <w:rStyle w:val="s0"/>
        </w:rPr>
        <w:t xml:space="preserve">, </w:t>
      </w:r>
      <w:hyperlink r:id="rId32" w:anchor="sub_id=1710000" w:history="1">
        <w:r>
          <w:rPr>
            <w:rStyle w:val="a3"/>
            <w:color w:val="0000FF"/>
            <w:u w:val="single"/>
          </w:rPr>
          <w:t>171, 172, 174</w:t>
        </w:r>
      </w:hyperlink>
      <w:r>
        <w:rPr>
          <w:rStyle w:val="s0"/>
        </w:rPr>
        <w:t xml:space="preserve">, </w:t>
      </w:r>
      <w:hyperlink r:id="rId33" w:anchor="sub_id=1760000" w:history="1">
        <w:r>
          <w:rPr>
            <w:rStyle w:val="a3"/>
            <w:color w:val="0000FF"/>
            <w:u w:val="single"/>
          </w:rPr>
          <w:t>176</w:t>
        </w:r>
      </w:hyperlink>
      <w:r>
        <w:rPr>
          <w:rStyle w:val="s0"/>
        </w:rPr>
        <w:t xml:space="preserve">, </w:t>
      </w:r>
      <w:hyperlink r:id="rId34" w:anchor="sub_id=2010000" w:history="1">
        <w:r>
          <w:rPr>
            <w:rStyle w:val="a3"/>
            <w:color w:val="0000FF"/>
            <w:u w:val="single"/>
          </w:rPr>
          <w:t>201 и 202</w:t>
        </w:r>
      </w:hyperlink>
      <w:r>
        <w:rPr>
          <w:rStyle w:val="s0"/>
        </w:rPr>
        <w:t xml:space="preserve"> Налогового кодекса с доходов, начисленных иностранцам и лицам без гражданства в каждом месяце отчетного квартала.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210.00.002 IV предназначена для отражения итоговой суммы налога за отчетный квартал, определяемой как сумма строк 210.00.002 I, 210.00.002 II и 210.00.002 III.</w:t>
      </w:r>
    </w:p>
    <w:p w:rsidR="00000000" w:rsidRDefault="00442843">
      <w:pPr>
        <w:ind w:firstLine="400"/>
        <w:jc w:val="both"/>
      </w:pPr>
      <w:r>
        <w:rPr>
          <w:rStyle w:val="s0"/>
        </w:rPr>
        <w:t>3) строка 210.00.003 предназначена для отражения суммы задолженности по доходам, начислен</w:t>
      </w:r>
      <w:r>
        <w:rPr>
          <w:rStyle w:val="s0"/>
        </w:rPr>
        <w:t>ным, но невыплаченным налоговым агентом иностранцам и лицам без гражданства на конец отчетного квартала, без учета обязательных, добровольных пенсионных и обязательных профессиональных пенсионных взносов, страховых премий и индивидуального подоходного нало</w:t>
      </w:r>
      <w:r>
        <w:rPr>
          <w:rStyle w:val="s0"/>
        </w:rPr>
        <w:t>га;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4) строки 210.00.004 I, 210.00.004 II и 210.00.004 III предназначены для отражения суммы доходов, выплаченных иностранцам и лицам без гражданства в каждом месяце отчетного квартала. При этом доходы, не подлежащие налогообложению в соответствии с </w:t>
      </w:r>
      <w:hyperlink r:id="rId35" w:anchor="sub_id=1560000" w:history="1">
        <w:r>
          <w:rPr>
            <w:rStyle w:val="a3"/>
            <w:color w:val="0000FF"/>
            <w:u w:val="single"/>
          </w:rPr>
          <w:t>подпунктом 24) пункта 1 статьи 156</w:t>
        </w:r>
      </w:hyperlink>
      <w:r>
        <w:rPr>
          <w:rStyle w:val="s0"/>
        </w:rPr>
        <w:t xml:space="preserve"> Налогового кодекса, в данных строках не отражаются.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210.00.004 IV предназначена для отражения итоговой суммы доходов за отчетный кварта</w:t>
      </w:r>
      <w:r>
        <w:rPr>
          <w:rStyle w:val="s0"/>
        </w:rPr>
        <w:t>л, определяемой как сумма строк 210.00.004 I, 210.00.004 II и 210.00.004III;</w:t>
      </w:r>
    </w:p>
    <w:p w:rsidR="00000000" w:rsidRDefault="00442843">
      <w:pPr>
        <w:ind w:firstLine="400"/>
        <w:jc w:val="both"/>
      </w:pPr>
      <w:r>
        <w:rPr>
          <w:rStyle w:val="s0"/>
        </w:rPr>
        <w:t>5) строки 210.00.005 I, 210.00.005 II и 210.00.005 III предназначены для отражения суммы индивидуального подоходного налога, исчисленного с доходов, выплаченных иностранцам и лица</w:t>
      </w:r>
      <w:r>
        <w:rPr>
          <w:rStyle w:val="s0"/>
        </w:rPr>
        <w:t>м без гражданства, и подлежащего перечислению в бюджет за каждый месяц отчетного квартала.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210.00.005 IV предназначена для отражения итоговой суммы налога за отчетный квартал, определяемой как сумма строк 210.00.005 I, 210.00.005 II и 210.00.005 III</w:t>
      </w:r>
      <w:r>
        <w:rPr>
          <w:rStyle w:val="s0"/>
        </w:rPr>
        <w:t>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6) строки 210.00.006, 210.00.007 заполняются в случае наличия у налогового агента структурных подразделений; </w:t>
      </w:r>
    </w:p>
    <w:p w:rsidR="00000000" w:rsidRDefault="00442843">
      <w:pPr>
        <w:ind w:firstLine="400"/>
        <w:jc w:val="both"/>
      </w:pPr>
      <w:r>
        <w:rPr>
          <w:rStyle w:val="s0"/>
        </w:rPr>
        <w:t>7) строки 210.00.006 I, 210.00.006 II и 210.00.006 III предназначены для отражения суммы индивидуального подоходного налога, исчисленного от дох</w:t>
      </w:r>
      <w:r>
        <w:rPr>
          <w:rStyle w:val="s0"/>
        </w:rPr>
        <w:t>одов, выплаченных иностранцам и лицам без гражданства, и подлежащего перечислению в бюджет за головную организацию за каждый месяц отчетного квартала.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Строка 210.00.006 IV предназначена для отражения итоговой суммы налога за отчетный квартал, определяемой </w:t>
      </w:r>
      <w:r>
        <w:rPr>
          <w:rStyle w:val="s0"/>
        </w:rPr>
        <w:t>как сумма строк 210.00.006 I, 210.00.006 II и 210.00.006 III;</w:t>
      </w:r>
    </w:p>
    <w:p w:rsidR="00000000" w:rsidRDefault="00442843">
      <w:pPr>
        <w:ind w:firstLine="400"/>
        <w:jc w:val="both"/>
      </w:pPr>
      <w:r>
        <w:rPr>
          <w:rStyle w:val="s0"/>
        </w:rPr>
        <w:t>8) строки 210.00.007 I, 210.00.007 II и 210.00.007 III предназначены для отражения суммы индивидуального подоходного налога, исчисленного с доходов, выплаченных иностранцам и лицам без гражданст</w:t>
      </w:r>
      <w:r>
        <w:rPr>
          <w:rStyle w:val="s0"/>
        </w:rPr>
        <w:t xml:space="preserve">ва, и подлежащего перечислению в бюджет по филиалам/представительствам за каждый месяц отчетного квартала, определяемой как сумма строк 210.02.001 I, 210.02.001 II, 210.02.001 III по всем формам 210.02. 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210.00.007 IV предназначена для отражения ито</w:t>
      </w:r>
      <w:r>
        <w:rPr>
          <w:rStyle w:val="s0"/>
        </w:rPr>
        <w:t>говой суммы налога за отчетный квартал, определяемой как сумма строк 210.00.007 I, 210.00.007 II и 210.00.007 III.</w:t>
      </w:r>
    </w:p>
    <w:p w:rsidR="00000000" w:rsidRDefault="00442843">
      <w:pPr>
        <w:ind w:firstLine="400"/>
        <w:jc w:val="both"/>
      </w:pPr>
      <w:r>
        <w:rPr>
          <w:rStyle w:val="s0"/>
        </w:rPr>
        <w:t>16. В разделе «Исчисление обязательных пенсионных взносов»:</w:t>
      </w:r>
    </w:p>
    <w:p w:rsidR="00000000" w:rsidRDefault="00442843">
      <w:pPr>
        <w:ind w:firstLine="400"/>
        <w:jc w:val="both"/>
      </w:pPr>
      <w:r>
        <w:rPr>
          <w:rStyle w:val="s0"/>
        </w:rPr>
        <w:t>1) строки 210.00.008 I, 210.00.008 II и 210.00.008 III предназначены для отражения суммы начисленных доходов иностранцев и лиц без гражданства, с которых удерживаются (начисляются) обязательные пенсионные взносы за каждый месяц отчетного квартала.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</w:t>
      </w:r>
      <w:r>
        <w:rPr>
          <w:rStyle w:val="s0"/>
        </w:rPr>
        <w:t>10.00.008 IV предназначена для отражения итоговой суммы доходов за отчетный квартал, определяемой как сумма строк 210.00.008 I, 210.00.008 II и 210.00.008 III;</w:t>
      </w:r>
    </w:p>
    <w:p w:rsidR="00000000" w:rsidRDefault="00442843">
      <w:pPr>
        <w:ind w:firstLine="400"/>
        <w:jc w:val="both"/>
      </w:pPr>
      <w:r>
        <w:rPr>
          <w:rStyle w:val="s0"/>
        </w:rPr>
        <w:t>2) строки 210.00.009 I, 210.00.009 II и 210.00.009 III предназначены для отражения суммы обязате</w:t>
      </w:r>
      <w:r>
        <w:rPr>
          <w:rStyle w:val="s0"/>
        </w:rPr>
        <w:t>льных пенсионных взносов, исчисленных с выплаченных доходов иностранцев и лиц без гражданства и подлежащих перечислению в единый накопительный пенсионный фонд за каждый месяц отчетного квартала, в соответствии с пенсионным законодательством Республики Каза</w:t>
      </w:r>
      <w:r>
        <w:rPr>
          <w:rStyle w:val="s0"/>
        </w:rPr>
        <w:t xml:space="preserve">хстан. 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210.00.009 IV предназначена для отражения итоговой суммы обязательных пенсионных взносов за отчетный квартал, определяемой как сумма строк 210.00.009 I, 210.00.009 II и 210.00.009 III;</w:t>
      </w:r>
    </w:p>
    <w:p w:rsidR="00000000" w:rsidRDefault="00442843">
      <w:pPr>
        <w:ind w:firstLine="400"/>
        <w:jc w:val="both"/>
      </w:pPr>
      <w:r>
        <w:rPr>
          <w:rStyle w:val="s0"/>
        </w:rPr>
        <w:t>3) строки 210.00.010 I, 210.00.010 II и 210.00.010 III п</w:t>
      </w:r>
      <w:r>
        <w:rPr>
          <w:rStyle w:val="s0"/>
        </w:rPr>
        <w:t>редназначены для отражения суммы обязательных профессиональных пенсионных взносов, подлежащих перечислению за иностранцев и лиц без гражданства в единый накопительный пенсионный фонд за каждый месяц отчетного квартала, в соответствии с пенсионным законодат</w:t>
      </w:r>
      <w:r>
        <w:rPr>
          <w:rStyle w:val="s0"/>
        </w:rPr>
        <w:t>ельством Республики Казахстан.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210.00.010 IV предназначена для отражения итоговой суммы обязательных профессиональных пенсионных взносов за отчетный квартал, определяемой как сумма строк 210.00.010 I, 210.00.010 II и 210.00.010 III;</w:t>
      </w:r>
    </w:p>
    <w:p w:rsidR="00000000" w:rsidRDefault="00442843">
      <w:pPr>
        <w:ind w:firstLine="400"/>
        <w:jc w:val="both"/>
      </w:pPr>
      <w:r>
        <w:rPr>
          <w:rStyle w:val="s0"/>
        </w:rPr>
        <w:t>4) строки 210.00</w:t>
      </w:r>
      <w:r>
        <w:rPr>
          <w:rStyle w:val="s0"/>
        </w:rPr>
        <w:t>.011 заполняются в случае наличия у налогового агента структурных подразделений;</w:t>
      </w:r>
    </w:p>
    <w:p w:rsidR="00000000" w:rsidRDefault="00442843">
      <w:pPr>
        <w:ind w:firstLine="400"/>
        <w:jc w:val="both"/>
      </w:pPr>
      <w:r>
        <w:rPr>
          <w:rStyle w:val="s0"/>
        </w:rPr>
        <w:t>5) строки 210.00.011 I, 210.00.011 II и 210.00.011 III предназначены для отражения суммы обязательных пенсионных взносов, исчисленных с выплаченных доходов иностранцев и лиц б</w:t>
      </w:r>
      <w:r>
        <w:rPr>
          <w:rStyle w:val="s0"/>
        </w:rPr>
        <w:t xml:space="preserve">ез гражданства и подлежащих перечислению в единый накопительный пенсионный фонд за головную организацию за каждый месяц отчетного квартала, в соответствии с пенсионным законодательством Республики Казахстан. 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210.00.011 IV предназначена для отражени</w:t>
      </w:r>
      <w:r>
        <w:rPr>
          <w:rStyle w:val="s0"/>
        </w:rPr>
        <w:t>я итоговой суммы обязательных пенсионных взносов за отчетный квартал, определяемой как сумма строк 210.00.011 I, 210.00.011 II и 210.00.011 III;</w:t>
      </w:r>
    </w:p>
    <w:p w:rsidR="00000000" w:rsidRDefault="00442843">
      <w:pPr>
        <w:ind w:firstLine="400"/>
        <w:jc w:val="both"/>
      </w:pPr>
      <w:r>
        <w:rPr>
          <w:rStyle w:val="s0"/>
        </w:rPr>
        <w:t>6) строки 210.00.012 I, 210.00.012 II и 210.00.012 III предназначены для отражения суммы обязательных пенсионны</w:t>
      </w:r>
      <w:r>
        <w:rPr>
          <w:rStyle w:val="s0"/>
        </w:rPr>
        <w:t>х взносов, исчисленных с выплаченных доходов иностранцев и лиц без гражданства и подлежащих перечислению в единый накопительный пенсионный фонд по филиалам/представительствам за каждый месяц отчетного квартала, в соответствии с пенсионным законодательством</w:t>
      </w:r>
      <w:r>
        <w:rPr>
          <w:rStyle w:val="s0"/>
        </w:rPr>
        <w:t xml:space="preserve"> Республики Казахстан, определяемой как сумма строк 210.02.002 I, 210.02.002 II, 210.02.002 III по всем формам 210.02.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210.00.012 IV предназначена для отражения итоговой суммы обязательных пенсионных взносов за отчетный квартал, определяемой как сум</w:t>
      </w:r>
      <w:r>
        <w:rPr>
          <w:rStyle w:val="s0"/>
        </w:rPr>
        <w:t>ма строк 210.00.012 I, 210.00.012 II и 210.00.012 III.</w:t>
      </w:r>
    </w:p>
    <w:p w:rsidR="00000000" w:rsidRDefault="00442843">
      <w:pPr>
        <w:ind w:firstLine="400"/>
        <w:jc w:val="both"/>
      </w:pPr>
      <w:r>
        <w:rPr>
          <w:rStyle w:val="s0"/>
        </w:rPr>
        <w:t>17. Раздел «Численность и расходы по оплате труда работников-инвалидов» заполняется специализированными организациями, в которых работают инвалиды с нарушениями опорно-двигательного аппарата, по потере</w:t>
      </w:r>
      <w:r>
        <w:rPr>
          <w:rStyle w:val="s0"/>
        </w:rPr>
        <w:t xml:space="preserve"> слуха, речи, зрения, соответствующими условиям </w:t>
      </w:r>
      <w:hyperlink w:anchor="sub1350000" w:history="1">
        <w:r>
          <w:rPr>
            <w:rStyle w:val="a3"/>
            <w:color w:val="0000FF"/>
            <w:u w:val="single"/>
          </w:rPr>
          <w:t>пункта 3 статьи 135</w:t>
        </w:r>
      </w:hyperlink>
      <w:r>
        <w:rPr>
          <w:rStyle w:val="s0"/>
        </w:rPr>
        <w:t xml:space="preserve"> НК.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В данном разделе: </w:t>
      </w:r>
    </w:p>
    <w:p w:rsidR="00000000" w:rsidRDefault="00442843">
      <w:pPr>
        <w:ind w:firstLine="400"/>
        <w:jc w:val="both"/>
      </w:pPr>
      <w:r>
        <w:rPr>
          <w:rStyle w:val="s0"/>
        </w:rPr>
        <w:t>1) строки 210.00.013 I, 210.00.013 II и 210.00.013 III предназначены для отражения численности работников-инвалидов за каждый месяц</w:t>
      </w:r>
      <w:r>
        <w:rPr>
          <w:rStyle w:val="s0"/>
        </w:rPr>
        <w:t xml:space="preserve"> отчетного квартала; </w:t>
      </w:r>
    </w:p>
    <w:p w:rsidR="00000000" w:rsidRDefault="00442843">
      <w:pPr>
        <w:ind w:firstLine="400"/>
        <w:jc w:val="both"/>
      </w:pPr>
      <w:r>
        <w:rPr>
          <w:rStyle w:val="s0"/>
        </w:rPr>
        <w:t>2) строки 210.00.014 I, 210.00.014 II и 210.00.014 III предназначены для отражения удельного веса численности работников-инвалидов в общей численности работников за каждый месяц отчетного квартала, определяемого как отношение соответс</w:t>
      </w:r>
      <w:r>
        <w:rPr>
          <w:rStyle w:val="s0"/>
        </w:rPr>
        <w:t xml:space="preserve">твующих строки 7 и 210.00.013; </w:t>
      </w:r>
    </w:p>
    <w:p w:rsidR="00000000" w:rsidRDefault="00442843">
      <w:pPr>
        <w:ind w:firstLine="400"/>
        <w:jc w:val="both"/>
      </w:pPr>
      <w:r>
        <w:rPr>
          <w:rStyle w:val="s0"/>
        </w:rPr>
        <w:t>3) строки 210.00.015 I, 210.00.015 II и 210.00.015 III предназначены для отражения удельного веса расходов по оплате труда работников-инвалидов в общих расходах по оплате труда за каждый месяц отчетного квартала.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18. Раздел «Исчисление социального налога с применением ставок, установленных </w:t>
      </w:r>
      <w:hyperlink w:anchor="sub3580000" w:history="1">
        <w:r>
          <w:rPr>
            <w:rStyle w:val="a3"/>
            <w:color w:val="0000FF"/>
            <w:u w:val="single"/>
          </w:rPr>
          <w:t>пунктами 1, 3 статьи 358</w:t>
        </w:r>
      </w:hyperlink>
      <w:r>
        <w:rPr>
          <w:rStyle w:val="s0"/>
        </w:rPr>
        <w:t xml:space="preserve"> Налогового кодекса» заполняется юридическими лицами-резидентами Республики Казахстан, а также нерезидентами, осуществляю</w:t>
      </w:r>
      <w:r>
        <w:rPr>
          <w:rStyle w:val="s0"/>
        </w:rPr>
        <w:t xml:space="preserve">щими деятельность в Республике Казахстан через постоянное учреждение в соответствии со </w:t>
      </w:r>
      <w:hyperlink r:id="rId36" w:anchor="sub_id=1910000" w:history="1">
        <w:r>
          <w:rPr>
            <w:rStyle w:val="a3"/>
            <w:color w:val="0000FF"/>
            <w:u w:val="single"/>
          </w:rPr>
          <w:t>статьей 191</w:t>
        </w:r>
      </w:hyperlink>
      <w:r>
        <w:rPr>
          <w:rStyle w:val="s0"/>
        </w:rPr>
        <w:t xml:space="preserve"> НК, являющимися налоговыми агентами.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В данном разделе: </w:t>
      </w:r>
    </w:p>
    <w:p w:rsidR="00000000" w:rsidRDefault="00442843">
      <w:pPr>
        <w:ind w:firstLine="400"/>
        <w:jc w:val="both"/>
      </w:pPr>
      <w:r>
        <w:rPr>
          <w:rStyle w:val="s0"/>
        </w:rPr>
        <w:t>1) строки 210.0</w:t>
      </w:r>
      <w:r>
        <w:rPr>
          <w:rStyle w:val="s0"/>
        </w:rPr>
        <w:t xml:space="preserve">0.016 I, 210.00.016 II и 210.00.016 III предназначены для отражения суммы расходов работодателя, выплаченной иностранцам и лицам без гражданства в виде доходов, определенных </w:t>
      </w:r>
      <w:hyperlink w:anchor="sub160000" w:history="1">
        <w:r>
          <w:rPr>
            <w:rStyle w:val="a3"/>
            <w:color w:val="0000FF"/>
            <w:u w:val="single"/>
          </w:rPr>
          <w:t>пунктом 2 статьи 16</w:t>
        </w:r>
      </w:hyperlink>
      <w:r>
        <w:rPr>
          <w:rStyle w:val="s0"/>
        </w:rPr>
        <w:t xml:space="preserve"> Налогового кодекса за каждый м</w:t>
      </w:r>
      <w:r>
        <w:rPr>
          <w:rStyle w:val="s0"/>
        </w:rPr>
        <w:t xml:space="preserve">есяц отчетного квартала.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Строка 210.00.016 IV предназначена для отражения итоговой суммы доходов за отчетный квартал, определяемой как сумма строк 210.00.016 I, 210.00.016 II и 210.00.016 III; </w:t>
      </w:r>
    </w:p>
    <w:p w:rsidR="00000000" w:rsidRDefault="00442843">
      <w:pPr>
        <w:ind w:firstLine="400"/>
        <w:jc w:val="both"/>
      </w:pPr>
      <w:r>
        <w:rPr>
          <w:rStyle w:val="s0"/>
        </w:rPr>
        <w:t>2) строки 210.00.017 I, 210.00.017 II и 210.00.017 III предна</w:t>
      </w:r>
      <w:r>
        <w:rPr>
          <w:rStyle w:val="s0"/>
        </w:rPr>
        <w:t xml:space="preserve">значены для отражения суммы социального налога, исчисленного в соответствии с </w:t>
      </w:r>
      <w:hyperlink w:anchor="sub3590000" w:history="1">
        <w:r>
          <w:rPr>
            <w:rStyle w:val="a3"/>
            <w:color w:val="0000FF"/>
            <w:u w:val="single"/>
          </w:rPr>
          <w:t>пунктом 1 статьи 359</w:t>
        </w:r>
      </w:hyperlink>
      <w:r>
        <w:rPr>
          <w:rStyle w:val="s0"/>
        </w:rPr>
        <w:t xml:space="preserve"> Налогового кодекса за каждый месяц отчетного квартала, и уменьшенные на сумму социальных отчислений, исчисленных в соответст</w:t>
      </w:r>
      <w:r>
        <w:rPr>
          <w:rStyle w:val="s0"/>
        </w:rPr>
        <w:t xml:space="preserve">вии с </w:t>
      </w:r>
      <w:hyperlink r:id="rId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страховании». 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210.00.017 IV предназначена для отражения итоговой суммы налога за отчетный квартал, определяемой как сумма</w:t>
      </w:r>
      <w:r>
        <w:rPr>
          <w:rStyle w:val="s0"/>
        </w:rPr>
        <w:t xml:space="preserve"> строк 210.00.017 I, 210.00.017 II и 210.00.017 III; </w:t>
      </w:r>
    </w:p>
    <w:p w:rsidR="00000000" w:rsidRDefault="00442843">
      <w:pPr>
        <w:ind w:firstLine="400"/>
        <w:jc w:val="both"/>
      </w:pPr>
      <w:r>
        <w:rPr>
          <w:rStyle w:val="s0"/>
        </w:rPr>
        <w:t>3) строки 210.00.018, 210.00.019 заполняются в случае наличия у налогового агента структурных подразделений;</w:t>
      </w:r>
    </w:p>
    <w:p w:rsidR="00000000" w:rsidRDefault="00442843">
      <w:pPr>
        <w:ind w:firstLine="400"/>
        <w:jc w:val="both"/>
      </w:pPr>
      <w:r>
        <w:rPr>
          <w:rStyle w:val="s0"/>
        </w:rPr>
        <w:t>4) строки 210.00.018 I, 210.00.018 II и 210.00.018 III предназначены для отражения общей сумм</w:t>
      </w:r>
      <w:r>
        <w:rPr>
          <w:rStyle w:val="s0"/>
        </w:rPr>
        <w:t xml:space="preserve">ы исчисленного социального налога за головную организацию за каждый месяц отчетного квартала. 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210.00.018 IV предназначена для отражения итоговой общей суммы налога за отчетный квартал, определяемой как сумма строк 210.00.018 I, 210.00.018 II и 210.</w:t>
      </w:r>
      <w:r>
        <w:rPr>
          <w:rStyle w:val="s0"/>
        </w:rPr>
        <w:t xml:space="preserve">00.018 III; </w:t>
      </w:r>
    </w:p>
    <w:p w:rsidR="00000000" w:rsidRDefault="00442843">
      <w:pPr>
        <w:ind w:firstLine="400"/>
        <w:jc w:val="both"/>
      </w:pPr>
      <w:r>
        <w:rPr>
          <w:rStyle w:val="s0"/>
        </w:rPr>
        <w:t>5) строки 210.00.019 I, 210.00.019 II и 210.00.019 III предназначены для отражения общей суммы исчисленного социального налога по филиалам/представительствам за каждый месяц отчетного квартала, определяемой как сумма строк 210.02.004 I, 210.02</w:t>
      </w:r>
      <w:r>
        <w:rPr>
          <w:rStyle w:val="s0"/>
        </w:rPr>
        <w:t>.004 II, 210.02.004 III по всем формам 210.02.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Строка 210.00.019 IV предназначена для отражения итоговой общей суммы налога за отчетный квартал, определяемой как сумма строк 210.00.019 I, 210.00.019 II и 210.00.019 III; </w:t>
      </w:r>
    </w:p>
    <w:p w:rsidR="00000000" w:rsidRDefault="00442843">
      <w:pPr>
        <w:ind w:firstLine="400"/>
        <w:jc w:val="both"/>
      </w:pPr>
      <w:r>
        <w:rPr>
          <w:rStyle w:val="s0"/>
        </w:rPr>
        <w:t>6) в случае представления деклараци</w:t>
      </w:r>
      <w:r>
        <w:rPr>
          <w:rStyle w:val="s0"/>
        </w:rPr>
        <w:t>и юридическими лицами, применяющими специальный налоговый режим для юридических лиц- производителей сельскохозяйственной продукции и сельских потребительских кооперативов, общая сумма социального налога, подлежащего перечислению, отражается в строке 210.00</w:t>
      </w:r>
      <w:r>
        <w:rPr>
          <w:rStyle w:val="s0"/>
        </w:rPr>
        <w:t xml:space="preserve">.020 с учетом особенности, установленной </w:t>
      </w:r>
      <w:hyperlink r:id="rId38" w:anchor="sub_id=4510000" w:history="1">
        <w:r>
          <w:rPr>
            <w:rStyle w:val="a3"/>
            <w:color w:val="0000FF"/>
            <w:u w:val="single"/>
          </w:rPr>
          <w:t>статьей 451</w:t>
        </w:r>
      </w:hyperlink>
      <w:r>
        <w:rPr>
          <w:rStyle w:val="s0"/>
        </w:rPr>
        <w:t xml:space="preserve"> Налогового кодекса (при заполнении ячейки 6 В). 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Строки 210.00.020 I, 210.00.020 II и 210.00.020 III предназначены для</w:t>
      </w:r>
      <w:r>
        <w:rPr>
          <w:rStyle w:val="s0"/>
        </w:rPr>
        <w:t xml:space="preserve"> отражения общей суммы исчисленного социального налога по юридическому лицу за каждый месяц отчетного квартала. 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210.00.020 IV предназначена для отражения итоговой общей суммы налога за отчетный квартал, определяемой как сумма строк 210.00.020 I, 21</w:t>
      </w:r>
      <w:r>
        <w:rPr>
          <w:rStyle w:val="s0"/>
        </w:rPr>
        <w:t xml:space="preserve">0.00.020 II и 210.00.020 III.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19. Раздел «Исчисление социального налога с применением ставки, установленной </w:t>
      </w:r>
      <w:hyperlink w:anchor="sub3580000" w:history="1">
        <w:r>
          <w:rPr>
            <w:rStyle w:val="a3"/>
            <w:color w:val="0000FF"/>
            <w:u w:val="single"/>
          </w:rPr>
          <w:t>пунктом 2 статьи 358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Налогового кодекса» заполняется индивидуальными предпринимателями, за исключением применяющих специальные налоговые режимы, адвокатами, частными нотариусами, частными судебными исполнителями, профессиональными медиаторами. </w:t>
      </w:r>
    </w:p>
    <w:p w:rsidR="00000000" w:rsidRDefault="00442843">
      <w:pPr>
        <w:ind w:firstLine="400"/>
        <w:jc w:val="both"/>
      </w:pPr>
      <w:r>
        <w:rPr>
          <w:rStyle w:val="s0"/>
        </w:rPr>
        <w:t>В данном разделе:</w:t>
      </w:r>
    </w:p>
    <w:p w:rsidR="00000000" w:rsidRDefault="00442843">
      <w:pPr>
        <w:ind w:firstLine="400"/>
        <w:jc w:val="both"/>
      </w:pPr>
      <w:r>
        <w:rPr>
          <w:rStyle w:val="s0"/>
        </w:rPr>
        <w:t>1) строки 210.</w:t>
      </w:r>
      <w:r>
        <w:rPr>
          <w:rStyle w:val="s0"/>
        </w:rPr>
        <w:t xml:space="preserve">00.021 I, 210.00.021 II и 210.00.021 III предназначены для отражения суммы социального налога, подлежащего уплате в бюджет, исчисленного в соответствии с </w:t>
      </w:r>
      <w:hyperlink w:anchor="sub3590000" w:history="1">
        <w:r>
          <w:rPr>
            <w:rStyle w:val="a3"/>
            <w:color w:val="0000FF"/>
            <w:u w:val="single"/>
          </w:rPr>
          <w:t>пунктом 2 статьи 359</w:t>
        </w:r>
      </w:hyperlink>
      <w:r>
        <w:rPr>
          <w:rStyle w:val="s0"/>
        </w:rPr>
        <w:t xml:space="preserve"> Налогового кодекса, уменьшенного на сумму социал</w:t>
      </w:r>
      <w:r>
        <w:rPr>
          <w:rStyle w:val="s0"/>
        </w:rPr>
        <w:t xml:space="preserve">ьных отчислений и уплачиваемого налогоплательщиком за себя и за работников за каждый месяц отчетного квартала. 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210.00.021 IV предназначена для отражения итоговой суммы налога за отчетный квартал, определяемой как сумма строк 210.00.021 I, 210.00.02</w:t>
      </w:r>
      <w:r>
        <w:rPr>
          <w:rStyle w:val="s0"/>
        </w:rPr>
        <w:t xml:space="preserve">1 II и 210.00.021 III. </w:t>
      </w:r>
    </w:p>
    <w:p w:rsidR="00000000" w:rsidRDefault="00442843">
      <w:pPr>
        <w:ind w:firstLine="400"/>
        <w:jc w:val="both"/>
      </w:pPr>
      <w:r>
        <w:rPr>
          <w:rStyle w:val="s0"/>
        </w:rPr>
        <w:t>20. В разделе «Исчисление социальных отчислений»:</w:t>
      </w:r>
    </w:p>
    <w:p w:rsidR="00000000" w:rsidRDefault="00442843">
      <w:pPr>
        <w:ind w:firstLine="400"/>
        <w:jc w:val="both"/>
      </w:pPr>
      <w:r>
        <w:rPr>
          <w:rStyle w:val="s0"/>
        </w:rPr>
        <w:t>1) строки 210.00.022 I, 210.00.022 II, 210.00.022 III предназначены для отражения расходов работодателя, выплачиваемых иностранцам и лицам без гражданства в виде доходов, с включение</w:t>
      </w:r>
      <w:r>
        <w:rPr>
          <w:rStyle w:val="s0"/>
        </w:rPr>
        <w:t xml:space="preserve">м в расходы работодателя выплачиваемого в виде доходов иностранцам и лицам без гражданства денежного содержания военнослужащих, сотрудников органов внутренних дел, Комитета уголовно-исполнительной системы Министерства юстиции Республики Казахстан, органов </w:t>
      </w:r>
      <w:r>
        <w:rPr>
          <w:rStyle w:val="s0"/>
        </w:rPr>
        <w:t>финансовой полиции и государственной противопожарной службы в каждом месяце отчетного квартала в соответствии с Законом об обязательном социальном страховании.</w:t>
      </w:r>
    </w:p>
    <w:p w:rsidR="00000000" w:rsidRDefault="00442843">
      <w:pPr>
        <w:ind w:firstLine="400"/>
        <w:jc w:val="both"/>
      </w:pPr>
      <w:r>
        <w:rPr>
          <w:rStyle w:val="s0"/>
        </w:rPr>
        <w:t>При этом социальные отчисления производятся в размере, установленном Законом об обязательном соц</w:t>
      </w:r>
      <w:r>
        <w:rPr>
          <w:rStyle w:val="s0"/>
        </w:rPr>
        <w:t>иальном страховании от объекта исчисления социальных отчислений. Ежемесячный доход, принимаемый для исчисления социальных отчислений, не должен превышать десятикратный размер минимальной заработной платы, устанавливаемой законом о республиканском бюджете.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Строка 210.00.022 IV предназначена для отражения итоговой суммы доходов иностранцев и лиц без гражданства за отчетный квартал, определяемой как сумма строк 210.00.022 I, 210.00.022 II и 210.00.022 III; </w:t>
      </w:r>
    </w:p>
    <w:p w:rsidR="00000000" w:rsidRDefault="00442843">
      <w:pPr>
        <w:ind w:firstLine="400"/>
        <w:jc w:val="both"/>
      </w:pPr>
      <w:r>
        <w:rPr>
          <w:rStyle w:val="s0"/>
        </w:rPr>
        <w:t>2) строки 210.00.023 I, 210.00.023 II, 210.00.023 III</w:t>
      </w:r>
      <w:r>
        <w:rPr>
          <w:rStyle w:val="s0"/>
        </w:rPr>
        <w:t xml:space="preserve"> предназначены для отражения суммы социальных отчислений в каждом месяце отчетного квартала, определяемых в соответствии с Законом об обязательном социальном страховании.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210.00.023 IV предназначена для отражения итоговой суммы социальных отчислений</w:t>
      </w:r>
      <w:r>
        <w:rPr>
          <w:rStyle w:val="s0"/>
        </w:rPr>
        <w:t xml:space="preserve"> за отчетный квартал, определяемой как сумма строк 210.00.023 I, 210.00.023 II и 210.00.023 III;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3) строки 210.00.024, 210.00.025 заполняются в случае наличия у налогового агента структурных подразделений; </w:t>
      </w:r>
    </w:p>
    <w:p w:rsidR="00000000" w:rsidRDefault="00442843">
      <w:pPr>
        <w:ind w:firstLine="400"/>
        <w:jc w:val="both"/>
      </w:pPr>
      <w:r>
        <w:rPr>
          <w:rStyle w:val="s0"/>
        </w:rPr>
        <w:t>4) строки 210.00.024 I, 210.00.024 II и 210.00.02</w:t>
      </w:r>
      <w:r>
        <w:rPr>
          <w:rStyle w:val="s0"/>
        </w:rPr>
        <w:t>4 III предназначены для отражения суммы социальных отчислений по головной организации в каждом месяце отчетного квартала.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210.00.024 IV предназначена для отражения итоговой суммы социальных отчислений за отчетный квартал, определяемой как сумма стро</w:t>
      </w:r>
      <w:r>
        <w:rPr>
          <w:rStyle w:val="s0"/>
        </w:rPr>
        <w:t>к 210.00.024 I, 210.00.024 II и 210.00.024 III;</w:t>
      </w:r>
    </w:p>
    <w:p w:rsidR="00000000" w:rsidRDefault="00442843">
      <w:pPr>
        <w:ind w:firstLine="400"/>
        <w:jc w:val="both"/>
      </w:pPr>
      <w:r>
        <w:rPr>
          <w:rStyle w:val="s0"/>
        </w:rPr>
        <w:t>5) строки 210.00.025 I, 210.00.025 II и 210.00.025 III предназначены для отражения суммы социальных отчислений по филиалам/представительствам в каждом месяце отчетного квартала, определяемой как сумма строк 2</w:t>
      </w:r>
      <w:r>
        <w:rPr>
          <w:rStyle w:val="s0"/>
        </w:rPr>
        <w:t>10.02.005 I, 210.02.005 II и 210.02.005 III по всем формам 210.02.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210.00.025 IV предназначена для отражения итоговой суммы социальных отчислений за отчетный квартал, определяемой как сумма строк 210.00.025 I, 210.00.025 II и 210.00.025 III.</w:t>
      </w:r>
    </w:p>
    <w:p w:rsidR="00000000" w:rsidRDefault="00442843">
      <w:pPr>
        <w:ind w:firstLine="400"/>
        <w:jc w:val="both"/>
      </w:pPr>
      <w:r>
        <w:rPr>
          <w:rStyle w:val="s0"/>
        </w:rPr>
        <w:t>21. В разделе «Ответственность налогового агента»: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1) в поле «Наименование налогового агента» указываются фамилия, имя, отчество (при его наличии) руководителя в соответствии с учредительными документами. </w:t>
      </w:r>
    </w:p>
    <w:p w:rsidR="00000000" w:rsidRDefault="00442843">
      <w:pPr>
        <w:ind w:firstLine="400"/>
        <w:jc w:val="both"/>
      </w:pPr>
      <w:r>
        <w:rPr>
          <w:rStyle w:val="s0"/>
        </w:rPr>
        <w:t>Если декларация представляется индивидуальным пред</w:t>
      </w:r>
      <w:r>
        <w:rPr>
          <w:rStyle w:val="s0"/>
        </w:rPr>
        <w:t>принимателем, адвокатом, частным нотариусом, профессиональным медиатором указываются его фамилия, имя, отчество (при его наличии), в соответствии с документами, удостоверяющими личность.</w:t>
      </w:r>
    </w:p>
    <w:p w:rsidR="00000000" w:rsidRDefault="00442843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ука</w:t>
      </w:r>
      <w:r>
        <w:rPr>
          <w:rStyle w:val="s0"/>
        </w:rPr>
        <w:t>зываются фамилия, имя, отчество (при его наличии) доверительного управляющего в соответствии с договором доверительного управления имуществом либо выгодоприобретателя в иных случаях возникновения доверительного управления;</w:t>
      </w:r>
    </w:p>
    <w:p w:rsidR="00000000" w:rsidRDefault="00442843">
      <w:pPr>
        <w:ind w:firstLine="400"/>
        <w:jc w:val="both"/>
      </w:pPr>
      <w:r>
        <w:rPr>
          <w:rStyle w:val="s0"/>
        </w:rPr>
        <w:t>2) дата подачи декларации.</w:t>
      </w:r>
    </w:p>
    <w:p w:rsidR="00000000" w:rsidRDefault="00442843">
      <w:pPr>
        <w:ind w:firstLine="400"/>
        <w:jc w:val="both"/>
      </w:pPr>
      <w:r>
        <w:rPr>
          <w:rStyle w:val="s0"/>
        </w:rPr>
        <w:t>Указыв</w:t>
      </w:r>
      <w:r>
        <w:rPr>
          <w:rStyle w:val="s0"/>
        </w:rPr>
        <w:t>ается дата представления декларации в орган государственных доходов;</w:t>
      </w:r>
    </w:p>
    <w:p w:rsidR="00000000" w:rsidRDefault="00442843">
      <w:pPr>
        <w:ind w:firstLine="400"/>
        <w:jc w:val="both"/>
      </w:pPr>
      <w:r>
        <w:rPr>
          <w:rStyle w:val="s0"/>
        </w:rPr>
        <w:t>3) код органа государственных доходов - бенефициара по индивидуальному подоходному налогу и социальному налогу.</w:t>
      </w:r>
    </w:p>
    <w:p w:rsidR="00000000" w:rsidRDefault="00442843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регистрационного уч</w:t>
      </w:r>
      <w:r>
        <w:rPr>
          <w:rStyle w:val="s0"/>
        </w:rPr>
        <w:t>ета налогового агента;</w:t>
      </w:r>
    </w:p>
    <w:p w:rsidR="00000000" w:rsidRDefault="00442843">
      <w:pPr>
        <w:ind w:firstLine="400"/>
        <w:jc w:val="both"/>
      </w:pPr>
      <w:r>
        <w:rPr>
          <w:rStyle w:val="s0"/>
        </w:rPr>
        <w:t>4) код органа государственных доходов - бенефициара по обязательным пенсионным взносам и социальным отчислениям.</w:t>
      </w:r>
    </w:p>
    <w:p w:rsidR="00000000" w:rsidRDefault="00442843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нахождения (жительства) налогового агента;</w:t>
      </w:r>
    </w:p>
    <w:p w:rsidR="00000000" w:rsidRDefault="00442843">
      <w:pPr>
        <w:ind w:firstLine="400"/>
        <w:jc w:val="both"/>
      </w:pPr>
      <w:r>
        <w:rPr>
          <w:rStyle w:val="s0"/>
        </w:rPr>
        <w:t>5) в поле «Ф.И.О. дол</w:t>
      </w:r>
      <w:r>
        <w:rPr>
          <w:rStyle w:val="s0"/>
        </w:rPr>
        <w:t>жностного лица, принявшего декларацию» указываются фамилия, имя, отчество (при его наличии) работника органа государственных доходов, принявшего декларацию;</w:t>
      </w:r>
    </w:p>
    <w:p w:rsidR="00000000" w:rsidRDefault="00442843">
      <w:pPr>
        <w:ind w:firstLine="400"/>
        <w:jc w:val="both"/>
      </w:pPr>
      <w:r>
        <w:rPr>
          <w:rStyle w:val="s0"/>
        </w:rPr>
        <w:t>6) дата приема декларации.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Указывается дата представления декларации в соответствии с </w:t>
      </w:r>
      <w:hyperlink w:anchor="sub5840000" w:history="1">
        <w:r>
          <w:rPr>
            <w:rStyle w:val="a3"/>
            <w:color w:val="0000FF"/>
            <w:u w:val="single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>7) входящий номер документа.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Указывается регистрационный номер декларации, присваиваемый органом государственных доходов; </w:t>
      </w:r>
    </w:p>
    <w:p w:rsidR="00000000" w:rsidRDefault="00442843">
      <w:pPr>
        <w:ind w:firstLine="400"/>
        <w:jc w:val="both"/>
      </w:pPr>
      <w:r>
        <w:rPr>
          <w:rStyle w:val="s0"/>
        </w:rPr>
        <w:t>8) дата почтового штемпеля.</w:t>
      </w:r>
    </w:p>
    <w:p w:rsidR="00000000" w:rsidRDefault="00442843">
      <w:pPr>
        <w:ind w:firstLine="400"/>
        <w:jc w:val="both"/>
      </w:pPr>
      <w:r>
        <w:rPr>
          <w:rStyle w:val="s0"/>
        </w:rPr>
        <w:t>Указывается дата почтового штемпеля, простав</w:t>
      </w:r>
      <w:r>
        <w:rPr>
          <w:rStyle w:val="s0"/>
        </w:rPr>
        <w:t>ленного почтовой или иной организацией связи.</w:t>
      </w:r>
    </w:p>
    <w:p w:rsidR="00000000" w:rsidRDefault="00442843">
      <w:pPr>
        <w:ind w:firstLine="400"/>
        <w:jc w:val="both"/>
      </w:pPr>
      <w:r>
        <w:rPr>
          <w:rStyle w:val="s0"/>
        </w:rPr>
        <w:t> </w:t>
      </w:r>
    </w:p>
    <w:p w:rsidR="00000000" w:rsidRDefault="00442843">
      <w:pPr>
        <w:ind w:firstLine="400"/>
        <w:jc w:val="both"/>
      </w:pPr>
      <w:r>
        <w:rPr>
          <w:rStyle w:val="s0"/>
        </w:rPr>
        <w:t> </w:t>
      </w:r>
    </w:p>
    <w:p w:rsidR="00000000" w:rsidRDefault="00442843">
      <w:pPr>
        <w:jc w:val="center"/>
      </w:pPr>
      <w:r>
        <w:rPr>
          <w:rStyle w:val="s1"/>
        </w:rPr>
        <w:t xml:space="preserve">3. Составление </w:t>
      </w:r>
      <w:hyperlink r:id="rId39" w:history="1">
        <w:r>
          <w:rPr>
            <w:rStyle w:val="a3"/>
            <w:b/>
            <w:bCs/>
            <w:color w:val="0000FF"/>
            <w:u w:val="single"/>
          </w:rPr>
          <w:t>форма 210.01</w:t>
        </w:r>
      </w:hyperlink>
      <w:r>
        <w:rPr>
          <w:rStyle w:val="s1"/>
        </w:rPr>
        <w:t xml:space="preserve"> - «Исчисление индивидуального подоходного налога с доходов иностранцев и лиц без гражданства» </w:t>
      </w:r>
    </w:p>
    <w:p w:rsidR="00000000" w:rsidRDefault="00442843">
      <w:pPr>
        <w:jc w:val="center"/>
      </w:pPr>
      <w:r>
        <w:rPr>
          <w:rStyle w:val="s1"/>
        </w:rPr>
        <w:t> </w:t>
      </w:r>
    </w:p>
    <w:p w:rsidR="00000000" w:rsidRDefault="00442843">
      <w:pPr>
        <w:ind w:firstLine="400"/>
        <w:jc w:val="both"/>
      </w:pPr>
      <w:r>
        <w:rPr>
          <w:rStyle w:val="s0"/>
        </w:rPr>
        <w:t>22. Данная форма предназначена для исчисления налоговым агентом сумм индивидуального подоходного налога с доходов иностранцев и лиц без гражданства. Форма представляется в отношении иностранцев и лиц без гражданства.</w:t>
      </w:r>
    </w:p>
    <w:p w:rsidR="00000000" w:rsidRDefault="00442843">
      <w:pPr>
        <w:ind w:firstLine="400"/>
        <w:jc w:val="both"/>
      </w:pPr>
      <w:r>
        <w:rPr>
          <w:rStyle w:val="s0"/>
        </w:rPr>
        <w:t>23. В разделе «Исчисление индивидуально</w:t>
      </w:r>
      <w:r>
        <w:rPr>
          <w:rStyle w:val="s0"/>
        </w:rPr>
        <w:t>го подоходного налога с доходов иностранцев и лиц без гражданства»:</w:t>
      </w:r>
    </w:p>
    <w:p w:rsidR="00000000" w:rsidRDefault="00442843">
      <w:pPr>
        <w:ind w:firstLine="400"/>
        <w:jc w:val="both"/>
      </w:pPr>
      <w:r>
        <w:rPr>
          <w:rStyle w:val="s0"/>
        </w:rPr>
        <w:t>1) в графе А проставляется очередной порядковый номер;</w:t>
      </w:r>
    </w:p>
    <w:p w:rsidR="00000000" w:rsidRDefault="00442843">
      <w:pPr>
        <w:ind w:firstLine="400"/>
        <w:jc w:val="both"/>
      </w:pPr>
      <w:r>
        <w:rPr>
          <w:rStyle w:val="s0"/>
        </w:rPr>
        <w:t>2) в графе В указываются фамилии, инициалы иностранцев и лиц без гражданства, которым были начислены, выплачены доходы в отчетном ква</w:t>
      </w:r>
      <w:r>
        <w:rPr>
          <w:rStyle w:val="s0"/>
        </w:rPr>
        <w:t>ртале;</w:t>
      </w:r>
    </w:p>
    <w:p w:rsidR="00000000" w:rsidRDefault="00442843">
      <w:pPr>
        <w:ind w:firstLine="400"/>
        <w:jc w:val="both"/>
      </w:pPr>
      <w:r>
        <w:rPr>
          <w:rStyle w:val="s0"/>
        </w:rPr>
        <w:t>3) в графе C указываются индивидуальные идентификационные номера иностранцев и лиц без гражданства;</w:t>
      </w:r>
    </w:p>
    <w:p w:rsidR="00000000" w:rsidRDefault="00442843">
      <w:pPr>
        <w:ind w:firstLine="400"/>
        <w:jc w:val="both"/>
      </w:pPr>
      <w:r>
        <w:rPr>
          <w:rStyle w:val="s0"/>
        </w:rPr>
        <w:t>4) в графе D указывается признак резидентства «1» - резидент, «2» - нерезидент;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5) в графе E указывается код страны резидентства иностранцев и лиц без гражданства, согласно </w:t>
      </w:r>
      <w:hyperlink w:anchor="sub2900" w:history="1">
        <w:r>
          <w:rPr>
            <w:rStyle w:val="a3"/>
            <w:color w:val="0000FF"/>
            <w:u w:val="single"/>
          </w:rPr>
          <w:t>пункту 29</w:t>
        </w:r>
      </w:hyperlink>
      <w:r>
        <w:rPr>
          <w:rStyle w:val="s0"/>
        </w:rPr>
        <w:t xml:space="preserve"> настоящих Правил;</w:t>
      </w:r>
    </w:p>
    <w:p w:rsidR="00000000" w:rsidRDefault="00442843">
      <w:pPr>
        <w:ind w:firstLine="400"/>
        <w:jc w:val="both"/>
      </w:pPr>
      <w:r>
        <w:rPr>
          <w:rStyle w:val="s0"/>
        </w:rPr>
        <w:t>6) в графе F указывается номер налоговой регистрации иностранцев и лиц без гражданства в стране резидентс</w:t>
      </w:r>
      <w:r>
        <w:rPr>
          <w:rStyle w:val="s0"/>
        </w:rPr>
        <w:t>тва.</w:t>
      </w:r>
    </w:p>
    <w:p w:rsidR="00000000" w:rsidRDefault="00442843">
      <w:pPr>
        <w:ind w:firstLine="400"/>
        <w:jc w:val="both"/>
      </w:pPr>
      <w:r>
        <w:rPr>
          <w:rStyle w:val="s0"/>
        </w:rPr>
        <w:t>Данная графа заполняется при наличии у иностранцев и лиц без гражданства номера налоговой регистрации;</w:t>
      </w:r>
    </w:p>
    <w:p w:rsidR="00000000" w:rsidRDefault="00442843">
      <w:pPr>
        <w:ind w:firstLine="400"/>
        <w:jc w:val="both"/>
      </w:pPr>
      <w:r>
        <w:rPr>
          <w:rStyle w:val="s0"/>
        </w:rPr>
        <w:t>7) в графе G указываются код вида документа, удостоверяющего личность иностранцев и лиц без гражданства, а также номер и дата выдачи такого документ</w:t>
      </w:r>
      <w:r>
        <w:rPr>
          <w:rStyle w:val="s0"/>
        </w:rPr>
        <w:t>а.</w:t>
      </w:r>
    </w:p>
    <w:p w:rsidR="00000000" w:rsidRDefault="00442843">
      <w:pPr>
        <w:ind w:firstLine="400"/>
        <w:jc w:val="both"/>
      </w:pPr>
      <w:r>
        <w:rPr>
          <w:rStyle w:val="s0"/>
        </w:rPr>
        <w:t>При заполнении декларации необходимо использовать следующую кодировку видов документов, удостоверяющих личность иностранцев и лиц без гражданства:</w:t>
      </w:r>
    </w:p>
    <w:p w:rsidR="00000000" w:rsidRDefault="00442843">
      <w:pPr>
        <w:ind w:firstLine="400"/>
        <w:jc w:val="both"/>
      </w:pPr>
      <w:r>
        <w:rPr>
          <w:rStyle w:val="s0"/>
        </w:rPr>
        <w:t>01 - паспорт иностранного гражданина;</w:t>
      </w:r>
    </w:p>
    <w:p w:rsidR="00000000" w:rsidRDefault="00442843">
      <w:pPr>
        <w:ind w:firstLine="400"/>
        <w:jc w:val="both"/>
      </w:pPr>
      <w:r>
        <w:rPr>
          <w:rStyle w:val="s0"/>
        </w:rPr>
        <w:t>02 - удостоверение личности иностранного гражданина;</w:t>
      </w:r>
    </w:p>
    <w:p w:rsidR="00000000" w:rsidRDefault="00442843">
      <w:pPr>
        <w:ind w:firstLine="400"/>
        <w:jc w:val="both"/>
      </w:pPr>
      <w:r>
        <w:rPr>
          <w:rStyle w:val="s0"/>
        </w:rPr>
        <w:t>03 - паспорт мо</w:t>
      </w:r>
      <w:r>
        <w:rPr>
          <w:rStyle w:val="s0"/>
        </w:rPr>
        <w:t>ряка;</w:t>
      </w:r>
    </w:p>
    <w:p w:rsidR="00000000" w:rsidRDefault="00442843">
      <w:pPr>
        <w:ind w:firstLine="400"/>
        <w:jc w:val="both"/>
      </w:pPr>
      <w:r>
        <w:rPr>
          <w:rStyle w:val="s0"/>
        </w:rPr>
        <w:t>04- вид на жительство;</w:t>
      </w:r>
    </w:p>
    <w:p w:rsidR="00000000" w:rsidRDefault="00442843">
      <w:pPr>
        <w:ind w:firstLine="400"/>
        <w:jc w:val="both"/>
      </w:pPr>
      <w:r>
        <w:rPr>
          <w:rStyle w:val="s0"/>
        </w:rPr>
        <w:t>05 - другие документы.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8) в графе H указывается код вида дохода, выплачиваемого иностранцу или лицу без гражданства, согласно </w:t>
      </w:r>
      <w:hyperlink w:anchor="sub2800" w:history="1">
        <w:r>
          <w:rPr>
            <w:rStyle w:val="a3"/>
            <w:color w:val="0000FF"/>
            <w:u w:val="single"/>
          </w:rPr>
          <w:t>пункту 28</w:t>
        </w:r>
      </w:hyperlink>
      <w:r>
        <w:rPr>
          <w:rStyle w:val="s0"/>
        </w:rPr>
        <w:t xml:space="preserve"> настоящих Правил;</w:t>
      </w:r>
    </w:p>
    <w:p w:rsidR="00000000" w:rsidRDefault="00442843">
      <w:pPr>
        <w:ind w:firstLine="400"/>
        <w:jc w:val="both"/>
      </w:pPr>
      <w:r>
        <w:rPr>
          <w:rStyle w:val="s0"/>
        </w:rPr>
        <w:t>9) в графе I указывается код вида междунаро</w:t>
      </w:r>
      <w:r>
        <w:rPr>
          <w:rStyle w:val="s0"/>
        </w:rPr>
        <w:t xml:space="preserve">дного договора согласно </w:t>
      </w:r>
      <w:hyperlink w:anchor="sub3000" w:history="1">
        <w:r>
          <w:rPr>
            <w:rStyle w:val="a3"/>
            <w:color w:val="0000FF"/>
            <w:u w:val="single"/>
          </w:rPr>
          <w:t>пункту 30</w:t>
        </w:r>
      </w:hyperlink>
      <w:r>
        <w:rPr>
          <w:rStyle w:val="s0"/>
        </w:rPr>
        <w:t xml:space="preserve"> настоящих Правил, в соответствии с которым в отношении доходов, указанных в графе M, предусмотрен порядок налогообложения, отличный от порядка, установленного Налоговым кодексом;</w:t>
      </w:r>
    </w:p>
    <w:p w:rsidR="00000000" w:rsidRDefault="00442843">
      <w:pPr>
        <w:ind w:firstLine="400"/>
        <w:jc w:val="both"/>
      </w:pPr>
      <w:r>
        <w:rPr>
          <w:rStyle w:val="s0"/>
        </w:rPr>
        <w:t>10) в графе J</w:t>
      </w:r>
      <w:r>
        <w:rPr>
          <w:rStyle w:val="s0"/>
        </w:rPr>
        <w:t xml:space="preserve"> указывается наименование международного договора, подлежащей заполнению в случае, если налоговый агент указал в графе K код вида международного договора 22 «Иные международные договоры (соглашения, конвенции)»;</w:t>
      </w:r>
    </w:p>
    <w:p w:rsidR="00000000" w:rsidRDefault="00442843">
      <w:pPr>
        <w:ind w:firstLine="400"/>
        <w:jc w:val="both"/>
      </w:pPr>
      <w:r>
        <w:rPr>
          <w:rStyle w:val="s0"/>
        </w:rPr>
        <w:t>11) в графе K указывается код страны, с кото</w:t>
      </w:r>
      <w:r>
        <w:rPr>
          <w:rStyle w:val="s0"/>
        </w:rPr>
        <w:t xml:space="preserve">рой заключен международный договор, согласно </w:t>
      </w:r>
      <w:hyperlink w:anchor="sub2900" w:history="1">
        <w:r>
          <w:rPr>
            <w:rStyle w:val="a3"/>
            <w:color w:val="0000FF"/>
            <w:u w:val="single"/>
          </w:rPr>
          <w:t>пункту 29</w:t>
        </w:r>
      </w:hyperlink>
      <w:r>
        <w:rPr>
          <w:rStyle w:val="s0"/>
        </w:rPr>
        <w:t xml:space="preserve"> настоящих Правил. Графа заполняется в случае, если налоговый агент применяет положения межгосударственного или межправительственного договора; </w:t>
      </w:r>
    </w:p>
    <w:p w:rsidR="00000000" w:rsidRDefault="00442843">
      <w:pPr>
        <w:ind w:firstLine="400"/>
        <w:jc w:val="both"/>
      </w:pPr>
      <w:r>
        <w:rPr>
          <w:rStyle w:val="s0"/>
        </w:rPr>
        <w:t>12) в графе L указывается с</w:t>
      </w:r>
      <w:r>
        <w:rPr>
          <w:rStyle w:val="s0"/>
        </w:rPr>
        <w:t>тавка подоходного налога у источника выплаты, установленная международным договором или статьями 194, 158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>13) в графе M указывается начисленные доходы иностранцам и лицам без гражданства, в том числе доходы, полученные работником от раб</w:t>
      </w:r>
      <w:r>
        <w:rPr>
          <w:rStyle w:val="s0"/>
        </w:rPr>
        <w:t>отодателя в денежной или натуральной форме, включая доходы, полученные в виде материальной выгоды, а также по заключенным с работодателем в соответствии с законодательством Республики Казахстан по договорам гражданско-правового характера, в том числе доход</w:t>
      </w:r>
      <w:r>
        <w:rPr>
          <w:rStyle w:val="s0"/>
        </w:rPr>
        <w:t xml:space="preserve">ы отраженные в статье 156 Налогового кодекса, за исключением доходов указанных в </w:t>
      </w:r>
      <w:hyperlink r:id="rId40" w:anchor="sub_id=1560000" w:history="1">
        <w:r>
          <w:rPr>
            <w:rStyle w:val="a3"/>
            <w:color w:val="0000FF"/>
            <w:u w:val="single"/>
          </w:rPr>
          <w:t>подпункте 24) пункта 1 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14) в графе N указываются налоговый </w:t>
      </w:r>
      <w:r>
        <w:rPr>
          <w:rStyle w:val="s0"/>
        </w:rPr>
        <w:t xml:space="preserve">вычет, установленный подпунктом 1) пункта 1 </w:t>
      </w:r>
      <w:hyperlink r:id="rId41" w:anchor="sub_id=1660000" w:history="1">
        <w:r>
          <w:rPr>
            <w:rStyle w:val="a3"/>
            <w:color w:val="0000FF"/>
            <w:u w:val="single"/>
          </w:rPr>
          <w:t>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15) в графе O указываются обязательные пенсионные взносы, исчисленные с доходов иностранцев и лиц без гражданства, в соответствии с пенсионным законодательством Республики Казахстан и относимые на вычеты в соответствии с </w:t>
      </w:r>
      <w:hyperlink r:id="rId42" w:anchor="sub_id=1660000" w:history="1">
        <w:r>
          <w:rPr>
            <w:rStyle w:val="a3"/>
            <w:color w:val="0000FF"/>
            <w:u w:val="single"/>
          </w:rPr>
          <w:t>подпунктом 2) пункта 1 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16) в графе P указываются суммы обязательных профессиональных пенсионных взносов, подлежащих перечислению за иностранцев и лиц без гражданства в единый </w:t>
      </w:r>
      <w:r>
        <w:rPr>
          <w:rStyle w:val="s0"/>
        </w:rPr>
        <w:t>накопительный пенсионный фонд за каждый месяц отчетного квартала, в соответствии с пенсионным законодательством Республики Казахстан;</w:t>
      </w:r>
    </w:p>
    <w:p w:rsidR="00000000" w:rsidRDefault="00442843">
      <w:pPr>
        <w:ind w:firstLine="400"/>
        <w:jc w:val="both"/>
      </w:pPr>
      <w:r>
        <w:rPr>
          <w:rStyle w:val="s0"/>
        </w:rPr>
        <w:t>17) в графе Q указываются суммы добровольных пенсионных взносов, вносимых в свою пользу иностранцами или лицами без гражда</w:t>
      </w:r>
      <w:r>
        <w:rPr>
          <w:rStyle w:val="s0"/>
        </w:rPr>
        <w:t xml:space="preserve">нства в соответствии с пенсионным законодательством Республики Казахстан, и относимых на вычеты согласно </w:t>
      </w:r>
      <w:hyperlink r:id="rId43" w:anchor="sub_id=1660000" w:history="1">
        <w:r>
          <w:rPr>
            <w:rStyle w:val="a3"/>
            <w:color w:val="0000FF"/>
            <w:u w:val="single"/>
          </w:rPr>
          <w:t>подпункту 3) пункта 1 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>18) в графе R</w:t>
      </w:r>
      <w:r>
        <w:rPr>
          <w:rStyle w:val="s0"/>
        </w:rPr>
        <w:t xml:space="preserve"> указываются суммы страховых премий, вносимых в свою пользу иностранцами и лицами без гражданства по договорам накопительного страхования и относимых на вычеты согласно </w:t>
      </w:r>
      <w:hyperlink r:id="rId44" w:anchor="sub_id=1660000" w:history="1">
        <w:r>
          <w:rPr>
            <w:rStyle w:val="a3"/>
            <w:color w:val="0000FF"/>
            <w:u w:val="single"/>
          </w:rPr>
          <w:t>по</w:t>
        </w:r>
        <w:r>
          <w:rPr>
            <w:rStyle w:val="a3"/>
            <w:color w:val="0000FF"/>
            <w:u w:val="single"/>
          </w:rPr>
          <w:t>дпункту 4) пункта 1 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>19) в графе S указываются суммы, направленные на погашение вознаграждения по займам, полученным иностранцами и лицами без гражданства в жилищных строительных сберегательных банках на проведение мероприятий</w:t>
      </w:r>
      <w:r>
        <w:rPr>
          <w:rStyle w:val="s0"/>
        </w:rPr>
        <w:t xml:space="preserve"> по улучшению жилищных условий на территории Республики Казахстан, в соответствии с законодательством Республики Казахстан о жилищных строительных сбережениях, и относимые на вычеты согласно </w:t>
      </w:r>
      <w:hyperlink r:id="rId45" w:anchor="sub_id=1660000" w:history="1">
        <w:r>
          <w:rPr>
            <w:rStyle w:val="a3"/>
            <w:color w:val="0000FF"/>
            <w:u w:val="single"/>
          </w:rPr>
          <w:t>подпункту 5) пункта 1 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20) в графе T указываются расходы на оплату медицинских услуг (кроме косметологических) в размере и на условиях, установленных </w:t>
      </w:r>
      <w:hyperlink r:id="rId46" w:anchor="sub_id=1660000" w:history="1">
        <w:r>
          <w:rPr>
            <w:rStyle w:val="a3"/>
            <w:color w:val="0000FF"/>
            <w:u w:val="single"/>
          </w:rPr>
          <w:t>пунктом 6 статьи 166</w:t>
        </w:r>
      </w:hyperlink>
      <w:r>
        <w:rPr>
          <w:rStyle w:val="s0"/>
        </w:rPr>
        <w:t xml:space="preserve"> Налогового кодекса, и относимые на вычеты согласно </w:t>
      </w:r>
      <w:hyperlink r:id="rId47" w:anchor="sub_id=1660000" w:history="1">
        <w:r>
          <w:rPr>
            <w:rStyle w:val="a3"/>
            <w:color w:val="0000FF"/>
            <w:u w:val="single"/>
          </w:rPr>
          <w:t>подпункту 5) пункта 1 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>21) в графе U ука</w:t>
      </w:r>
      <w:r>
        <w:rPr>
          <w:rStyle w:val="s0"/>
        </w:rPr>
        <w:t xml:space="preserve">зываются доходы иностранцев и лиц без гражданства, не подлежащие налогообложению в соответствии со статьей 156 Налогового кодекса, за исключением доходов, указанных в </w:t>
      </w:r>
      <w:hyperlink r:id="rId48" w:anchor="sub_id=1560000" w:history="1">
        <w:r>
          <w:rPr>
            <w:rStyle w:val="a3"/>
            <w:color w:val="0000FF"/>
            <w:u w:val="single"/>
          </w:rPr>
          <w:t>подп</w:t>
        </w:r>
        <w:r>
          <w:rPr>
            <w:rStyle w:val="a3"/>
            <w:color w:val="0000FF"/>
            <w:u w:val="single"/>
          </w:rPr>
          <w:t>ункте 24) пункта 1 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>22) в графе V указываются суммы индивидуального подоходного налога, исчисленного с доходов иностранцев и лиц без гражданства за отчетный квартал;</w:t>
      </w:r>
    </w:p>
    <w:p w:rsidR="00000000" w:rsidRDefault="00442843">
      <w:pPr>
        <w:ind w:firstLine="400"/>
        <w:jc w:val="both"/>
      </w:pPr>
      <w:r>
        <w:rPr>
          <w:rStyle w:val="s0"/>
        </w:rPr>
        <w:t>23) в графе W указываются выплаченные в налоговом периоде до</w:t>
      </w:r>
      <w:r>
        <w:rPr>
          <w:rStyle w:val="s0"/>
        </w:rPr>
        <w:t xml:space="preserve">ходы иностранцам и лицам без гражданства, за исключением доходов, указанных в </w:t>
      </w:r>
      <w:hyperlink r:id="rId49" w:anchor="sub_id=1560000" w:history="1">
        <w:r>
          <w:rPr>
            <w:rStyle w:val="a3"/>
            <w:color w:val="0000FF"/>
            <w:u w:val="single"/>
          </w:rPr>
          <w:t>подпункте 24) пункта 1 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>24) в графе X указываются доходы, не об</w:t>
      </w:r>
      <w:r>
        <w:rPr>
          <w:rStyle w:val="s0"/>
        </w:rPr>
        <w:t xml:space="preserve">лагаемые социальным налогом в соответствии с </w:t>
      </w:r>
      <w:hyperlink r:id="rId50" w:anchor="sub_id=3570000" w:history="1">
        <w:r>
          <w:rPr>
            <w:rStyle w:val="a3"/>
            <w:color w:val="0000FF"/>
            <w:u w:val="single"/>
          </w:rPr>
          <w:t>пунктом 3 статьи 357</w:t>
        </w:r>
      </w:hyperlink>
      <w:r>
        <w:rPr>
          <w:rStyle w:val="s0"/>
        </w:rPr>
        <w:t xml:space="preserve"> Налогового кодекса, за исключением обязательных пенсионных взносов и доходов, указанных в </w:t>
      </w:r>
      <w:hyperlink r:id="rId51" w:anchor="sub_id=1560000" w:history="1">
        <w:r>
          <w:rPr>
            <w:rStyle w:val="a3"/>
            <w:color w:val="0000FF"/>
            <w:u w:val="single"/>
          </w:rPr>
          <w:t>подпункте 24) пункта 1 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>25) в графе Y указывается всего доходов, облагаемых социальным налогом. Величины строк графы Y определяются по формуле (M - X - O);</w:t>
      </w:r>
    </w:p>
    <w:p w:rsidR="00000000" w:rsidRDefault="00442843">
      <w:pPr>
        <w:ind w:firstLine="400"/>
        <w:jc w:val="both"/>
      </w:pPr>
      <w:r>
        <w:rPr>
          <w:rStyle w:val="s0"/>
        </w:rPr>
        <w:t>26) в графе Z указываются суммы социального налога, исчисленного с доходов иностранцев и лиц без гражданства за отчетный квартал;</w:t>
      </w:r>
    </w:p>
    <w:p w:rsidR="00000000" w:rsidRDefault="00442843">
      <w:pPr>
        <w:ind w:firstLine="400"/>
        <w:jc w:val="both"/>
      </w:pPr>
      <w:r>
        <w:rPr>
          <w:rStyle w:val="s0"/>
        </w:rPr>
        <w:t>27) в графе AА указываются расходы работодателя, с которых исчисляются социальные отчисления, определяемые в соответствии с За</w:t>
      </w:r>
      <w:r>
        <w:rPr>
          <w:rStyle w:val="s0"/>
        </w:rPr>
        <w:t>коном об обязательном социальном страховании;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28) в графе АB указываются суммы социальных отчислений, исчисленных в соответствии с Законом об обязательном социальном страховании. </w:t>
      </w:r>
    </w:p>
    <w:p w:rsidR="00000000" w:rsidRDefault="00442843">
      <w:pPr>
        <w:ind w:firstLine="400"/>
        <w:jc w:val="both"/>
      </w:pPr>
      <w:r>
        <w:rPr>
          <w:rStyle w:val="s0"/>
        </w:rPr>
        <w:t>Величина итоговой строки 00000001 графы M переносится в строку 210.00.001 IV</w:t>
      </w:r>
      <w:r>
        <w:rPr>
          <w:rStyle w:val="s0"/>
        </w:rPr>
        <w:t>. Величина итоговой строки 00000001 графы W переносится в строку 210.00.004 IV. Величина итоговой строки 00000001 графы V переносится в строку 210.00.002 IV.</w:t>
      </w:r>
    </w:p>
    <w:p w:rsidR="00000000" w:rsidRDefault="00442843">
      <w:pPr>
        <w:ind w:firstLine="400"/>
        <w:jc w:val="both"/>
      </w:pPr>
      <w:r>
        <w:rPr>
          <w:rStyle w:val="s0"/>
        </w:rPr>
        <w:t> </w:t>
      </w:r>
    </w:p>
    <w:p w:rsidR="00000000" w:rsidRDefault="00442843">
      <w:pPr>
        <w:ind w:firstLine="400"/>
        <w:jc w:val="both"/>
      </w:pPr>
      <w:r>
        <w:rPr>
          <w:rStyle w:val="s0"/>
        </w:rPr>
        <w:t> </w:t>
      </w:r>
    </w:p>
    <w:p w:rsidR="00000000" w:rsidRDefault="00442843">
      <w:pPr>
        <w:jc w:val="center"/>
      </w:pPr>
      <w:r>
        <w:rPr>
          <w:rStyle w:val="s1"/>
        </w:rPr>
        <w:t xml:space="preserve">4. Составление </w:t>
      </w:r>
      <w:hyperlink r:id="rId52" w:history="1">
        <w:r>
          <w:rPr>
            <w:rStyle w:val="a3"/>
            <w:b/>
            <w:bCs/>
            <w:color w:val="0000FF"/>
            <w:u w:val="single"/>
          </w:rPr>
          <w:t>формы 210.02</w:t>
        </w:r>
      </w:hyperlink>
      <w:r>
        <w:rPr>
          <w:rStyle w:val="s1"/>
        </w:rPr>
        <w:t xml:space="preserve"> </w:t>
      </w:r>
      <w:r>
        <w:rPr>
          <w:rStyle w:val="s1"/>
        </w:rPr>
        <w:t xml:space="preserve">- «Исчисление суммы индивидуального подоходного налога и социального налога по структурному подразделению» </w:t>
      </w:r>
    </w:p>
    <w:p w:rsidR="00000000" w:rsidRDefault="00442843">
      <w:pPr>
        <w:jc w:val="center"/>
      </w:pPr>
      <w:r>
        <w:rPr>
          <w:rStyle w:val="s1"/>
        </w:rPr>
        <w:t> 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24. Данная форма предназначена для исчисления юридическим лицом - налоговым агентом суммы индивидуального подоходного налога, социального налога, </w:t>
      </w:r>
      <w:r>
        <w:rPr>
          <w:rStyle w:val="s0"/>
        </w:rPr>
        <w:t xml:space="preserve">обязательных пенсионных взносов, социальных отчислений, подлежащих уплате по филиалу/представительству. Форма составляется юридическим лицом по каждому филиалу/представительству в соответствии со </w:t>
      </w:r>
      <w:hyperlink r:id="rId53" w:anchor="sub_id=1610000" w:history="1">
        <w:r>
          <w:rPr>
            <w:rStyle w:val="a3"/>
            <w:color w:val="0000FF"/>
            <w:u w:val="single"/>
          </w:rPr>
          <w:t>статьями 161, 162, 362, 364</w:t>
        </w:r>
      </w:hyperlink>
      <w:r>
        <w:rPr>
          <w:rStyle w:val="s0"/>
        </w:rPr>
        <w:t xml:space="preserve"> Налогового кодекса.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25. В разделе «Общая информация о налоговом агенте»: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1) БИН - бизнес-идентификационный номер налогоплательщика.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При исполнении налогового обязательства доверительным управляющим в </w:t>
      </w:r>
      <w:r>
        <w:rPr>
          <w:rStyle w:val="s0"/>
        </w:rPr>
        <w:t>строке указывается бизнес-идентификационный номер налогоплательщика- доверительного управляющего.</w:t>
      </w:r>
    </w:p>
    <w:p w:rsidR="00000000" w:rsidRDefault="00442843">
      <w:pPr>
        <w:ind w:firstLine="400"/>
        <w:jc w:val="both"/>
      </w:pPr>
      <w:r>
        <w:rPr>
          <w:rStyle w:val="s0"/>
        </w:rPr>
        <w:t>2) наименование налогового агента.</w:t>
      </w:r>
    </w:p>
    <w:p w:rsidR="00000000" w:rsidRDefault="00442843">
      <w:pPr>
        <w:ind w:firstLine="400"/>
        <w:jc w:val="both"/>
      </w:pPr>
      <w:r>
        <w:rPr>
          <w:rStyle w:val="s0"/>
        </w:rPr>
        <w:t>Указывается наименование юридического лица в соответствии с учредительными документами.</w:t>
      </w:r>
    </w:p>
    <w:p w:rsidR="00000000" w:rsidRDefault="00442843">
      <w:pPr>
        <w:ind w:firstLine="400"/>
        <w:jc w:val="both"/>
      </w:pPr>
      <w:r>
        <w:rPr>
          <w:rStyle w:val="s0"/>
        </w:rPr>
        <w:t>При исполнении налогового обязатель</w:t>
      </w:r>
      <w:r>
        <w:rPr>
          <w:rStyle w:val="s0"/>
        </w:rPr>
        <w:t>ства доверительным управляющим в строке указывается наименование юридического лица-доверительного управляющего;</w:t>
      </w:r>
    </w:p>
    <w:p w:rsidR="00000000" w:rsidRDefault="00442843">
      <w:pPr>
        <w:ind w:firstLine="400"/>
        <w:jc w:val="both"/>
      </w:pPr>
      <w:r>
        <w:rPr>
          <w:rStyle w:val="s0"/>
        </w:rPr>
        <w:t>3) код органа государственных доходов по месту регистрационного учета налогового агента.</w:t>
      </w:r>
    </w:p>
    <w:p w:rsidR="00000000" w:rsidRDefault="00442843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</w:t>
      </w:r>
      <w:r>
        <w:rPr>
          <w:rStyle w:val="s0"/>
        </w:rPr>
        <w:t xml:space="preserve"> регистрационного учета юридического лица;</w:t>
      </w:r>
    </w:p>
    <w:p w:rsidR="00000000" w:rsidRDefault="00442843">
      <w:pPr>
        <w:ind w:firstLine="400"/>
        <w:jc w:val="both"/>
      </w:pPr>
      <w:r>
        <w:rPr>
          <w:rStyle w:val="s0"/>
        </w:rPr>
        <w:t>4) налоговый период, за который представляется налоговая отчетность (квартал, год) - квартал, в который входят отчетные налоговые периоды (указывается арабскими цифрами);</w:t>
      </w:r>
    </w:p>
    <w:p w:rsidR="00000000" w:rsidRDefault="00442843">
      <w:pPr>
        <w:ind w:firstLine="400"/>
        <w:jc w:val="both"/>
      </w:pPr>
      <w:r>
        <w:rPr>
          <w:rStyle w:val="s0"/>
        </w:rPr>
        <w:t>5) вид.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Соответствующие ячейки отмечаются </w:t>
      </w:r>
      <w:r>
        <w:rPr>
          <w:rStyle w:val="s0"/>
        </w:rPr>
        <w:t xml:space="preserve">с учетом отнесения декларации к видам налоговой отчетности, указанным в </w:t>
      </w:r>
      <w:hyperlink r:id="rId54" w:anchor="sub_id=630000" w:history="1">
        <w:r>
          <w:rPr>
            <w:rStyle w:val="a3"/>
            <w:color w:val="0000FF"/>
            <w:u w:val="single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6) номер и дата уведомления. 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Строки заполняются в случае представлени</w:t>
      </w:r>
      <w:r>
        <w:rPr>
          <w:rStyle w:val="s0"/>
        </w:rPr>
        <w:t xml:space="preserve">я вида декларации, предусмотренного </w:t>
      </w:r>
      <w:hyperlink r:id="rId55" w:anchor="sub_id=630000" w:history="1">
        <w:r>
          <w:rPr>
            <w:rStyle w:val="a3"/>
            <w:color w:val="0000FF"/>
            <w:u w:val="single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>7) БИН - бизнес-идентификационный номер филиала/представительства.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8) наименование </w:t>
      </w:r>
      <w:r>
        <w:rPr>
          <w:rStyle w:val="s0"/>
        </w:rPr>
        <w:t>филиала/представительства.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Указываются наименование филиала/представительства в соответствии с учредительными документами; </w:t>
      </w:r>
    </w:p>
    <w:p w:rsidR="00000000" w:rsidRDefault="00442843">
      <w:pPr>
        <w:ind w:firstLine="400"/>
        <w:jc w:val="both"/>
      </w:pPr>
      <w:r>
        <w:rPr>
          <w:rStyle w:val="s0"/>
        </w:rPr>
        <w:t>9) код органа государственных доходов по месту регистрационного учета филиала/представительства.</w:t>
      </w:r>
    </w:p>
    <w:p w:rsidR="00000000" w:rsidRDefault="00442843">
      <w:pPr>
        <w:ind w:firstLine="400"/>
        <w:jc w:val="both"/>
      </w:pPr>
      <w:r>
        <w:rPr>
          <w:rStyle w:val="s0"/>
        </w:rPr>
        <w:t>Указывается код органа государствен</w:t>
      </w:r>
      <w:r>
        <w:rPr>
          <w:rStyle w:val="s0"/>
        </w:rPr>
        <w:t>ных доходов по месту регистрационного учета филиала/представительства.</w:t>
      </w:r>
    </w:p>
    <w:p w:rsidR="00000000" w:rsidRDefault="00442843">
      <w:pPr>
        <w:ind w:firstLine="400"/>
        <w:jc w:val="both"/>
      </w:pPr>
      <w:r>
        <w:rPr>
          <w:rStyle w:val="s0"/>
        </w:rPr>
        <w:t>26. В разделе «Расчетные показатели»:</w:t>
      </w:r>
    </w:p>
    <w:p w:rsidR="00000000" w:rsidRDefault="00442843">
      <w:pPr>
        <w:ind w:firstLine="400"/>
        <w:jc w:val="both"/>
      </w:pPr>
      <w:r>
        <w:rPr>
          <w:rStyle w:val="s0"/>
        </w:rPr>
        <w:t>1) строки 210.02.001 I, 210.02.001 II и 210.02.001 III предназначены для отражения суммы индивидуального подоходного налога, исчисленного с доходов, выплаченных иностранцам и лицам без гражданства, и подлежащего перечислению в бюджет по филиалу/представите</w:t>
      </w:r>
      <w:r>
        <w:rPr>
          <w:rStyle w:val="s0"/>
        </w:rPr>
        <w:t>льству за каждый месяц отчетного квартала.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210.02.001 IV предназначена для отражения итоговой суммы налога за отчетный квартал, определяемой как сумма строк 210.02.001 I, 210.02.001 II, 210.02.001 III;</w:t>
      </w:r>
    </w:p>
    <w:p w:rsidR="00000000" w:rsidRDefault="00442843">
      <w:pPr>
        <w:ind w:firstLine="400"/>
        <w:jc w:val="both"/>
      </w:pPr>
      <w:r>
        <w:rPr>
          <w:rStyle w:val="s0"/>
        </w:rPr>
        <w:t>2) строки 210.02.002 I, 210.02.002 II и 210.02.</w:t>
      </w:r>
      <w:r>
        <w:rPr>
          <w:rStyle w:val="s0"/>
        </w:rPr>
        <w:t>002 III предназначены для отражения суммы обязательных пенсионных взносов, исчисленных с выплаченных доходов иностранцев и лиц без гражданства и подлежащих перечислению в единый накопительный пенсионный фонд по филиалу/представительству в каждом месяце отч</w:t>
      </w:r>
      <w:r>
        <w:rPr>
          <w:rStyle w:val="s0"/>
        </w:rPr>
        <w:t xml:space="preserve">етного квартала, в соответствии с пенсионным законодательством Республики Казахстан. 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210.02.002 IV предназначена для отражения итоговой суммы обязательных пенсионных взносов за отчетный квартал, определяемой как сумма строк 210.02.002 I, 210.02.002</w:t>
      </w:r>
      <w:r>
        <w:rPr>
          <w:rStyle w:val="s0"/>
        </w:rPr>
        <w:t xml:space="preserve"> II и 210.02.002 III;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3) строки 210.02.003 I, 210.02.003 II и 210.02.003 III предназначены для отражения суммы обязательных профессиональных пенсионных взносов, подлежащих перечислению в единый накопительный пенсионный фонд по филиалу/представительству за </w:t>
      </w:r>
      <w:r>
        <w:rPr>
          <w:rStyle w:val="s0"/>
        </w:rPr>
        <w:t xml:space="preserve">каждый месяц отчетного квартала, в соответствии с пенсионным законодательством Республики Казахстан. 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210.02.003 IV предназначена для отражения итоговой суммы обязательных профессиональных пенсионных взносов за отчетный квартал, определяемой как сум</w:t>
      </w:r>
      <w:r>
        <w:rPr>
          <w:rStyle w:val="s0"/>
        </w:rPr>
        <w:t xml:space="preserve">ма строк 210.02.003 I, 210.02.003 II и 210.02.003 III;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4) строки 210.02.004 I, 210.02.004 II и 210.02.004 III предназначены для отражения суммы исчисленного социального налога по филиалу/представительству за каждый месяц отчетного квартала. 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210.02</w:t>
      </w:r>
      <w:r>
        <w:rPr>
          <w:rStyle w:val="s0"/>
        </w:rPr>
        <w:t xml:space="preserve">.004 IV предназначена для отражения итоговой суммы налога за отчетный квартал, определяемой как сумма строк 210.02.004 I, 210.02.004 II и 210.02.004 III; </w:t>
      </w:r>
    </w:p>
    <w:p w:rsidR="00000000" w:rsidRDefault="00442843">
      <w:pPr>
        <w:ind w:firstLine="400"/>
        <w:jc w:val="both"/>
      </w:pPr>
      <w:r>
        <w:rPr>
          <w:rStyle w:val="s0"/>
        </w:rPr>
        <w:t>5) строки 210.02.005 I, 210.02.005 II, 210.02.005 III предназначены для отражения суммы социальных от</w:t>
      </w:r>
      <w:r>
        <w:rPr>
          <w:rStyle w:val="s0"/>
        </w:rPr>
        <w:t>числений по филиалу/представительству в каждом месяце отчетного квартала, определяемых в соответствии с Законом об обязательном социальном страховании.</w:t>
      </w:r>
    </w:p>
    <w:p w:rsidR="00000000" w:rsidRDefault="00442843">
      <w:pPr>
        <w:ind w:firstLine="400"/>
        <w:jc w:val="both"/>
      </w:pPr>
      <w:r>
        <w:rPr>
          <w:rStyle w:val="s0"/>
        </w:rPr>
        <w:t>Строка 210.02.005 IV предназначена для отражения итоговой суммы социальных отчислений за отчетный кварта</w:t>
      </w:r>
      <w:r>
        <w:rPr>
          <w:rStyle w:val="s0"/>
        </w:rPr>
        <w:t>л, определяемой как сумма строк 210.02.005 I, 210.02.005 II и 210.02.005 III.</w:t>
      </w:r>
    </w:p>
    <w:p w:rsidR="00000000" w:rsidRDefault="00442843">
      <w:pPr>
        <w:ind w:firstLine="400"/>
        <w:jc w:val="both"/>
      </w:pPr>
      <w:r>
        <w:rPr>
          <w:rStyle w:val="s0"/>
        </w:rPr>
        <w:t>27. В разделе «Ответственность налогового агента»: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1) в поле «Наименование налогового агента» указываются фамилия, имя, отчество (при его наличии) руководителя в соответствии с учредительными документами.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При исполнении налогового обязательства доверительным управляющим указываются фамилия, имя, отчество </w:t>
      </w:r>
      <w:r>
        <w:rPr>
          <w:rStyle w:val="s0"/>
        </w:rPr>
        <w:t>(при его наличии) доверительного управляющего в соответствии с договором доверительного управления имуществом либо выгодоприобретателя в иных случаях возникновения доверительного управления;</w:t>
      </w:r>
    </w:p>
    <w:p w:rsidR="00000000" w:rsidRDefault="00442843">
      <w:pPr>
        <w:ind w:firstLine="400"/>
        <w:jc w:val="both"/>
      </w:pPr>
      <w:r>
        <w:rPr>
          <w:rStyle w:val="s0"/>
        </w:rPr>
        <w:t>2) дата подачи.</w:t>
      </w:r>
    </w:p>
    <w:p w:rsidR="00000000" w:rsidRDefault="00442843">
      <w:pPr>
        <w:ind w:firstLine="400"/>
        <w:jc w:val="both"/>
      </w:pPr>
      <w:r>
        <w:rPr>
          <w:rStyle w:val="s0"/>
        </w:rPr>
        <w:t>Указывается дата представления формы 210.02 в орг</w:t>
      </w:r>
      <w:r>
        <w:rPr>
          <w:rStyle w:val="s0"/>
        </w:rPr>
        <w:t>ан государственных доходов;</w:t>
      </w:r>
    </w:p>
    <w:p w:rsidR="00000000" w:rsidRDefault="00442843">
      <w:pPr>
        <w:ind w:firstLine="400"/>
        <w:jc w:val="both"/>
      </w:pPr>
      <w:r>
        <w:rPr>
          <w:rStyle w:val="s0"/>
        </w:rPr>
        <w:t>3) код органа государственных доходов - бенефициара по индивидуальному подоходному налогу и социальному налогу.</w:t>
      </w:r>
    </w:p>
    <w:p w:rsidR="00000000" w:rsidRDefault="00442843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регистрационного учета филиала/представительства;</w:t>
      </w:r>
    </w:p>
    <w:p w:rsidR="00000000" w:rsidRDefault="00442843">
      <w:pPr>
        <w:ind w:firstLine="400"/>
        <w:jc w:val="both"/>
      </w:pPr>
      <w:r>
        <w:rPr>
          <w:rStyle w:val="s0"/>
        </w:rPr>
        <w:t>4) код орг</w:t>
      </w:r>
      <w:r>
        <w:rPr>
          <w:rStyle w:val="s0"/>
        </w:rPr>
        <w:t>ана государственных доходов - бенефициара по обязательным пенсионным взносам и социальным отчислениям.</w:t>
      </w:r>
    </w:p>
    <w:p w:rsidR="00000000" w:rsidRDefault="00442843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нахождения (жительства) филиала/представительства;</w:t>
      </w:r>
    </w:p>
    <w:p w:rsidR="00000000" w:rsidRDefault="00442843">
      <w:pPr>
        <w:ind w:firstLine="400"/>
        <w:jc w:val="both"/>
      </w:pPr>
      <w:r>
        <w:rPr>
          <w:rStyle w:val="s0"/>
        </w:rPr>
        <w:t>5) в поле «Ф.И.О. должностного лица, принявшег</w:t>
      </w:r>
      <w:r>
        <w:rPr>
          <w:rStyle w:val="s0"/>
        </w:rPr>
        <w:t>о форму» указываются фамилия, имя, отчество (при его наличии) работника органа государственных доходов, принявшего форму 210.02;</w:t>
      </w:r>
    </w:p>
    <w:p w:rsidR="00000000" w:rsidRDefault="00442843">
      <w:pPr>
        <w:ind w:firstLine="400"/>
        <w:jc w:val="both"/>
      </w:pPr>
      <w:r>
        <w:rPr>
          <w:rStyle w:val="s0"/>
        </w:rPr>
        <w:t>6) дата приема.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Указывается дата представления формы 210.02 в соответствии с </w:t>
      </w:r>
      <w:hyperlink r:id="rId56" w:anchor="sub_id=5840000" w:history="1">
        <w:r>
          <w:rPr>
            <w:rStyle w:val="a3"/>
            <w:color w:val="0000FF"/>
            <w:u w:val="single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>7) входящий номер документа.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Указывается регистрационный номер формы 210.02, присваиваемый органом государственных доходов; </w:t>
      </w:r>
    </w:p>
    <w:p w:rsidR="00000000" w:rsidRDefault="00442843">
      <w:pPr>
        <w:ind w:firstLine="400"/>
        <w:jc w:val="both"/>
      </w:pPr>
      <w:r>
        <w:rPr>
          <w:rStyle w:val="s0"/>
        </w:rPr>
        <w:t>8) дата почтового штемпеля.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Указывается дата почтового </w:t>
      </w:r>
      <w:r>
        <w:rPr>
          <w:rStyle w:val="s0"/>
        </w:rPr>
        <w:t>штемпеля, проставленного почтовой или иной организацией связи.</w:t>
      </w:r>
    </w:p>
    <w:p w:rsidR="00000000" w:rsidRDefault="00442843">
      <w:pPr>
        <w:ind w:firstLine="400"/>
        <w:jc w:val="both"/>
      </w:pPr>
      <w:r>
        <w:rPr>
          <w:rStyle w:val="s0"/>
        </w:rPr>
        <w:t> </w:t>
      </w:r>
    </w:p>
    <w:p w:rsidR="00000000" w:rsidRDefault="00442843">
      <w:pPr>
        <w:ind w:firstLine="400"/>
        <w:jc w:val="both"/>
      </w:pPr>
      <w:r>
        <w:rPr>
          <w:rStyle w:val="s0"/>
        </w:rPr>
        <w:t> </w:t>
      </w:r>
    </w:p>
    <w:p w:rsidR="00000000" w:rsidRDefault="00442843">
      <w:pPr>
        <w:jc w:val="center"/>
      </w:pPr>
      <w:bookmarkStart w:id="1" w:name="SUB2800"/>
      <w:bookmarkEnd w:id="1"/>
      <w:r>
        <w:rPr>
          <w:rStyle w:val="s1"/>
        </w:rPr>
        <w:t>5. Коды видов доходов, стран и международных договоров</w:t>
      </w:r>
    </w:p>
    <w:p w:rsidR="00000000" w:rsidRDefault="00442843">
      <w:pPr>
        <w:jc w:val="center"/>
      </w:pPr>
      <w:r>
        <w:rPr>
          <w:rStyle w:val="s1"/>
        </w:rPr>
        <w:t> </w:t>
      </w:r>
    </w:p>
    <w:p w:rsidR="00000000" w:rsidRDefault="00442843">
      <w:pPr>
        <w:ind w:firstLine="400"/>
        <w:jc w:val="both"/>
      </w:pPr>
      <w:r>
        <w:rPr>
          <w:rStyle w:val="s0"/>
        </w:rPr>
        <w:t>28. При заполнении декларации использовать следующую кодировку видов доходов из источников в Республике Казахстан:</w:t>
      </w:r>
    </w:p>
    <w:p w:rsidR="00000000" w:rsidRDefault="00442843">
      <w:pPr>
        <w:ind w:firstLine="400"/>
        <w:jc w:val="both"/>
      </w:pPr>
      <w:r>
        <w:rPr>
          <w:rStyle w:val="s0"/>
        </w:rPr>
        <w:t>1010 - доходы от реализации товаров на территории Республики Казахстан;</w:t>
      </w:r>
    </w:p>
    <w:p w:rsidR="00000000" w:rsidRDefault="00442843">
      <w:pPr>
        <w:ind w:firstLine="400"/>
        <w:jc w:val="both"/>
      </w:pPr>
      <w:r>
        <w:rPr>
          <w:rStyle w:val="s0"/>
        </w:rPr>
        <w:t>1011 - доходы от реализации товаров, находящихся в Республике Казахстан, за ее пределы в рамках осуществления внешнеторговой деятельности;</w:t>
      </w:r>
    </w:p>
    <w:p w:rsidR="00000000" w:rsidRDefault="00442843">
      <w:pPr>
        <w:ind w:firstLine="400"/>
        <w:jc w:val="both"/>
      </w:pPr>
      <w:r>
        <w:rPr>
          <w:rStyle w:val="s0"/>
        </w:rPr>
        <w:t>1020 - доходы от выполнения работ, оказания у</w:t>
      </w:r>
      <w:r>
        <w:rPr>
          <w:rStyle w:val="s0"/>
        </w:rPr>
        <w:t>слуг в Республике Казахстан;</w:t>
      </w:r>
    </w:p>
    <w:p w:rsidR="00000000" w:rsidRDefault="00442843">
      <w:pPr>
        <w:ind w:firstLine="400"/>
        <w:jc w:val="both"/>
      </w:pPr>
      <w:r>
        <w:rPr>
          <w:rStyle w:val="s0"/>
        </w:rPr>
        <w:t>доходы от оказания управленческих, финансовых (за исключением услуг по страхованию и (или) перестрахованию), консультационных, аудиторских, юридических (за исключением услуг по представительству и защите прав и законных интерес</w:t>
      </w:r>
      <w:r>
        <w:rPr>
          <w:rStyle w:val="s0"/>
        </w:rPr>
        <w:t>ов в судах, арбитраже или третейском суде, а также нотариальных услуг) услуг за пределами Республики Казахстан;</w:t>
      </w:r>
    </w:p>
    <w:p w:rsidR="00000000" w:rsidRDefault="00442843">
      <w:pPr>
        <w:ind w:firstLine="400"/>
        <w:jc w:val="both"/>
      </w:pPr>
      <w:r>
        <w:rPr>
          <w:rStyle w:val="s0"/>
        </w:rPr>
        <w:t>1030 - доходы лица, зарегистрированного в государстве с льготным налогообложением, определяемом Правительством Республики Казахстан в соответств</w:t>
      </w:r>
      <w:r>
        <w:rPr>
          <w:rStyle w:val="s0"/>
        </w:rPr>
        <w:t xml:space="preserve">ии со </w:t>
      </w:r>
      <w:hyperlink r:id="rId57" w:anchor="sub_id=2240000" w:history="1">
        <w:r>
          <w:rPr>
            <w:rStyle w:val="a3"/>
            <w:color w:val="0000FF"/>
            <w:u w:val="single"/>
          </w:rPr>
          <w:t>статьей 224</w:t>
        </w:r>
      </w:hyperlink>
      <w:r>
        <w:rPr>
          <w:rStyle w:val="s0"/>
        </w:rPr>
        <w:t xml:space="preserve"> Налогового кодекса, от выполнения работ, оказания услуг независимо от места их фактического выполнения, оказания, а также иные доходы, установленные </w:t>
      </w:r>
      <w:hyperlink r:id="rId58" w:anchor="sub_id=1920000" w:history="1">
        <w:r>
          <w:rPr>
            <w:rStyle w:val="a3"/>
            <w:color w:val="0000FF"/>
            <w:u w:val="single"/>
          </w:rPr>
          <w:t>статьей 192</w:t>
        </w:r>
      </w:hyperlink>
      <w:r>
        <w:rPr>
          <w:rStyle w:val="s0"/>
        </w:rPr>
        <w:t xml:space="preserve"> Налогового кодекса;</w:t>
      </w:r>
    </w:p>
    <w:p w:rsidR="00000000" w:rsidRDefault="00442843">
      <w:pPr>
        <w:ind w:firstLine="400"/>
        <w:jc w:val="both"/>
      </w:pPr>
      <w:r>
        <w:rPr>
          <w:rStyle w:val="s0"/>
        </w:rPr>
        <w:t>1040 - доходы от прироста стоимости при реализации находящегося на территории Республики Казахстан имущества, права на которое или сделки по ко</w:t>
      </w:r>
      <w:r>
        <w:rPr>
          <w:rStyle w:val="s0"/>
        </w:rPr>
        <w:t>торому подлежат государственной регистрации в соответствии с законодательными актами Республики Казахстан;</w:t>
      </w:r>
    </w:p>
    <w:p w:rsidR="00000000" w:rsidRDefault="00442843">
      <w:pPr>
        <w:ind w:firstLine="400"/>
        <w:jc w:val="both"/>
      </w:pPr>
      <w:r>
        <w:rPr>
          <w:rStyle w:val="s0"/>
        </w:rPr>
        <w:t>1041 - доходы от прироста стоимости при реализации находящегося на территории Республики Казахстан имущества, подлежащего государственной регистрации</w:t>
      </w:r>
      <w:r>
        <w:rPr>
          <w:rStyle w:val="s0"/>
        </w:rPr>
        <w:t xml:space="preserve"> в соответствии с законодательными актами Республики Казахстан;</w:t>
      </w:r>
    </w:p>
    <w:p w:rsidR="00000000" w:rsidRDefault="00442843">
      <w:pPr>
        <w:ind w:firstLine="400"/>
        <w:jc w:val="both"/>
      </w:pPr>
      <w:r>
        <w:rPr>
          <w:rStyle w:val="s0"/>
        </w:rPr>
        <w:t>1042 - доходы от прироста стоимости при реализации ценных бумаг, выпущенных резидентом, а также долей участия в уставном капитале юридического лица-резидента, консорциума, расположенного в Рес</w:t>
      </w:r>
      <w:r>
        <w:rPr>
          <w:rStyle w:val="s0"/>
        </w:rPr>
        <w:t>публике Казахстан;</w:t>
      </w:r>
    </w:p>
    <w:p w:rsidR="00000000" w:rsidRDefault="00442843">
      <w:pPr>
        <w:ind w:firstLine="400"/>
        <w:jc w:val="both"/>
      </w:pPr>
      <w:r>
        <w:rPr>
          <w:rStyle w:val="s0"/>
        </w:rPr>
        <w:t>1043 - доходы от прироста стоимости при реализации акций, выпущенных нерезидентом, а также долей участия в уставном капитале юридического лица-нерезидента, консорциума, если 50 и более процентов стоимости таких акций, долей участия или а</w:t>
      </w:r>
      <w:r>
        <w:rPr>
          <w:rStyle w:val="s0"/>
        </w:rPr>
        <w:t>ктивов юридического лица-нерезидента составляет имущество, находящееся в Республике Казахстан; *</w:t>
      </w:r>
    </w:p>
    <w:p w:rsidR="00000000" w:rsidRDefault="00442843">
      <w:pPr>
        <w:ind w:firstLine="400"/>
        <w:jc w:val="both"/>
      </w:pPr>
      <w:r>
        <w:rPr>
          <w:rStyle w:val="s0"/>
        </w:rPr>
        <w:t>1050 - доходы от уступки прав требования долга резиденту - для налогоплательщика, уступившего право требования;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1051 - доходы от уступки прав требования долга </w:t>
      </w:r>
      <w:r>
        <w:rPr>
          <w:rStyle w:val="s0"/>
        </w:rPr>
        <w:t>нерезиденту, осуществляющему деятельность в Республике Казахстан через постоянное учреждение, - для налогоплательщика, уступившего право требования;</w:t>
      </w:r>
    </w:p>
    <w:p w:rsidR="00000000" w:rsidRDefault="00442843">
      <w:pPr>
        <w:ind w:firstLine="400"/>
        <w:jc w:val="both"/>
      </w:pPr>
      <w:r>
        <w:rPr>
          <w:rStyle w:val="s0"/>
        </w:rPr>
        <w:t>1060 - доходы от уступки прав требования долга у резидента - для налогоплательщика, приобретающего право тр</w:t>
      </w:r>
      <w:r>
        <w:rPr>
          <w:rStyle w:val="s0"/>
        </w:rPr>
        <w:t>ебования;</w:t>
      </w:r>
    </w:p>
    <w:p w:rsidR="00000000" w:rsidRDefault="00442843">
      <w:pPr>
        <w:ind w:firstLine="400"/>
        <w:jc w:val="both"/>
      </w:pPr>
      <w:r>
        <w:rPr>
          <w:rStyle w:val="s0"/>
        </w:rPr>
        <w:t>1061 - доходы от уступки прав требования долга у нерезидента, осуществляющего деятельность в Республике Казахстан через постоянное учреждение, - для налогоплательщика, приобретающего право требования;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1070 - неустойка (штраф, пеня) и другие виды </w:t>
      </w:r>
      <w:r>
        <w:rPr>
          <w:rStyle w:val="s0"/>
        </w:rPr>
        <w:t>санкций, кроме возвращенных из бюджета необоснованно удержанных ранее штрафов;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1080 - доходы в форме дивидендов, поступающих от юридического лица - резидента; </w:t>
      </w:r>
    </w:p>
    <w:p w:rsidR="00000000" w:rsidRDefault="00442843">
      <w:pPr>
        <w:ind w:firstLine="400"/>
        <w:jc w:val="both"/>
      </w:pPr>
      <w:r>
        <w:rPr>
          <w:rStyle w:val="s0"/>
        </w:rPr>
        <w:t>1081 - доходы в форме дивидендов, поступающих от паевых инвестиционных фондов, созданных в соотв</w:t>
      </w:r>
      <w:r>
        <w:rPr>
          <w:rStyle w:val="s0"/>
        </w:rPr>
        <w:t>етствии с законодательными актами Республики Казахстан;</w:t>
      </w:r>
    </w:p>
    <w:p w:rsidR="00000000" w:rsidRDefault="00442843">
      <w:pPr>
        <w:ind w:firstLine="400"/>
        <w:jc w:val="both"/>
      </w:pPr>
      <w:r>
        <w:rPr>
          <w:rStyle w:val="s0"/>
        </w:rPr>
        <w:t>1090 - доходы, полученные по акту об учреждении доверительного управления имуществом от доверительного управляющего-резидента, на которого не возложено исполнение налогового обязательства в Республике Казахстан за нерезидента, являющегося учредителем довер</w:t>
      </w:r>
      <w:r>
        <w:rPr>
          <w:rStyle w:val="s0"/>
        </w:rPr>
        <w:t>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управления;</w:t>
      </w:r>
    </w:p>
    <w:p w:rsidR="00000000" w:rsidRDefault="00442843">
      <w:pPr>
        <w:ind w:firstLine="400"/>
        <w:jc w:val="both"/>
      </w:pPr>
      <w:r>
        <w:rPr>
          <w:rStyle w:val="s0"/>
        </w:rPr>
        <w:t>1100 - доходы в форме вознаграждений, за исключением вознаграждений по долговым ценным бумагам; *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1101 - </w:t>
      </w:r>
      <w:r>
        <w:rPr>
          <w:rStyle w:val="s0"/>
        </w:rPr>
        <w:t>доходы в форме вознаграждений по долговым ценным бумагам, получаемые от эмитента;</w:t>
      </w:r>
    </w:p>
    <w:p w:rsidR="00000000" w:rsidRDefault="00442843">
      <w:pPr>
        <w:ind w:firstLine="400"/>
        <w:jc w:val="both"/>
      </w:pPr>
      <w:r>
        <w:rPr>
          <w:rStyle w:val="s0"/>
        </w:rPr>
        <w:t>1120 - доходы в форме роялти; *</w:t>
      </w:r>
    </w:p>
    <w:p w:rsidR="00000000" w:rsidRDefault="00442843">
      <w:pPr>
        <w:ind w:firstLine="400"/>
        <w:jc w:val="both"/>
      </w:pPr>
      <w:r>
        <w:rPr>
          <w:rStyle w:val="s0"/>
        </w:rPr>
        <w:t>1130 - доходы от сдачи в аренду имущества, находящегося в Республике Казахстан;</w:t>
      </w:r>
    </w:p>
    <w:p w:rsidR="00000000" w:rsidRDefault="00442843">
      <w:pPr>
        <w:ind w:firstLine="400"/>
        <w:jc w:val="both"/>
      </w:pPr>
      <w:r>
        <w:rPr>
          <w:rStyle w:val="s0"/>
        </w:rPr>
        <w:t>1140 - доходы, получаемые от недвижимого имущества, находящего</w:t>
      </w:r>
      <w:r>
        <w:rPr>
          <w:rStyle w:val="s0"/>
        </w:rPr>
        <w:t>ся в Республике Казахстан;</w:t>
      </w:r>
    </w:p>
    <w:p w:rsidR="00000000" w:rsidRDefault="00442843">
      <w:pPr>
        <w:ind w:firstLine="400"/>
        <w:jc w:val="both"/>
      </w:pPr>
      <w:r>
        <w:rPr>
          <w:rStyle w:val="s0"/>
        </w:rPr>
        <w:t>1150 - доходы в форме страховых премий, выплачиваемых по договорам страхования, возникающих в Республике Казахстан;</w:t>
      </w:r>
    </w:p>
    <w:p w:rsidR="00000000" w:rsidRDefault="00442843">
      <w:pPr>
        <w:ind w:firstLine="400"/>
        <w:jc w:val="both"/>
      </w:pPr>
      <w:r>
        <w:rPr>
          <w:rStyle w:val="s0"/>
        </w:rPr>
        <w:t>1151 - доходы в форме страховых премий, выплачиваемых по договорам перестрахования рисков, возникающих в Республи</w:t>
      </w:r>
      <w:r>
        <w:rPr>
          <w:rStyle w:val="s0"/>
        </w:rPr>
        <w:t>ке Казахстан;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1160 - доходы от оказания транспортных услуг в международных перевозках; </w:t>
      </w:r>
    </w:p>
    <w:p w:rsidR="00000000" w:rsidRDefault="00442843">
      <w:pPr>
        <w:ind w:firstLine="400"/>
        <w:jc w:val="both"/>
      </w:pPr>
      <w:r>
        <w:rPr>
          <w:rStyle w:val="s0"/>
        </w:rPr>
        <w:t>1161 - доходы от оказания транспортных услуг внутри Республики Казахстан;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1162 -Пункт дополнен подпунктом 16-1 в соответствии с </w:t>
      </w:r>
      <w:hyperlink r:id="rId59" w:anchor="sub_id=192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21.07.11 г. № 467-IV (введены в действие с 1 января 2012 г.) доход в виде платежа за простой судна под погрузочно-разгрузочными операциями сверх сталийного време</w:t>
      </w:r>
      <w:r>
        <w:rPr>
          <w:rStyle w:val="s0"/>
        </w:rPr>
        <w:t>ни, предусмотренного в договоре (контракте) морской перевозки;</w:t>
      </w:r>
    </w:p>
    <w:p w:rsidR="00000000" w:rsidRDefault="00442843">
      <w:pPr>
        <w:ind w:firstLine="400"/>
        <w:jc w:val="both"/>
      </w:pPr>
      <w:r>
        <w:rPr>
          <w:rStyle w:val="s0"/>
        </w:rPr>
        <w:t>1170 - доходы, получаемые от эксплуатации трубопроводов, линий электропередачи, линий оптико-волоконной связи, находящихся на территории Республики Казахстан;</w:t>
      </w:r>
    </w:p>
    <w:p w:rsidR="00000000" w:rsidRDefault="00442843">
      <w:pPr>
        <w:ind w:firstLine="400"/>
        <w:jc w:val="both"/>
      </w:pPr>
      <w:r>
        <w:rPr>
          <w:rStyle w:val="s0"/>
        </w:rPr>
        <w:t>1180 - доходы физического лица-нер</w:t>
      </w:r>
      <w:r>
        <w:rPr>
          <w:rStyle w:val="s0"/>
        </w:rPr>
        <w:t xml:space="preserve">езидента от деятельности в Республике Казахстан по трудовому договору (контракту), заключенному с резидентом, являющимся работодателем; </w:t>
      </w:r>
    </w:p>
    <w:p w:rsidR="00000000" w:rsidRDefault="00442843">
      <w:pPr>
        <w:ind w:firstLine="400"/>
        <w:jc w:val="both"/>
      </w:pPr>
      <w:r>
        <w:rPr>
          <w:rStyle w:val="s0"/>
        </w:rPr>
        <w:t>1181 - доходы физического лица-нерезидента от деятельности в Республике Казахстан по трудовому договору (контракту), за</w:t>
      </w:r>
      <w:r>
        <w:rPr>
          <w:rStyle w:val="s0"/>
        </w:rPr>
        <w:t>ключенному с нерезидентом, являющимся работодателем;</w:t>
      </w:r>
    </w:p>
    <w:p w:rsidR="00000000" w:rsidRDefault="00442843">
      <w:pPr>
        <w:ind w:firstLine="400"/>
        <w:jc w:val="both"/>
      </w:pPr>
      <w:r>
        <w:rPr>
          <w:rStyle w:val="s0"/>
        </w:rPr>
        <w:t>1190 - гонорары руководителя и (или) иные выплаты членам органа управления (совета директоров или иного органа), получаемые указанными лицами в связи с выполнением возложенных на них управленческих обяза</w:t>
      </w:r>
      <w:r>
        <w:rPr>
          <w:rStyle w:val="s0"/>
        </w:rPr>
        <w:t>нностей в отношении резидента, независимо от места фактического выполнения таких обязанностей; *</w:t>
      </w:r>
    </w:p>
    <w:p w:rsidR="00000000" w:rsidRDefault="00442843">
      <w:pPr>
        <w:ind w:firstLine="400"/>
        <w:jc w:val="both"/>
      </w:pPr>
      <w:r>
        <w:rPr>
          <w:rStyle w:val="s0"/>
        </w:rPr>
        <w:t>1200 - надбавки физического лица-нерезидента, выплачиваемые ему в связи с проживанием в Республике Казахстан резидентом, являющимся работодателем;</w:t>
      </w:r>
    </w:p>
    <w:p w:rsidR="00000000" w:rsidRDefault="00442843">
      <w:pPr>
        <w:ind w:firstLine="400"/>
        <w:jc w:val="both"/>
      </w:pPr>
      <w:r>
        <w:rPr>
          <w:rStyle w:val="s0"/>
        </w:rPr>
        <w:t>1201 - надба</w:t>
      </w:r>
      <w:r>
        <w:rPr>
          <w:rStyle w:val="s0"/>
        </w:rPr>
        <w:t>вки физического лица-нерезидента, выплачиваемые ему в связи с проживанием в Республике Казахстан нерезидентом, являющимся работодателем;</w:t>
      </w:r>
    </w:p>
    <w:p w:rsidR="00000000" w:rsidRDefault="00442843">
      <w:pPr>
        <w:ind w:firstLine="400"/>
        <w:jc w:val="both"/>
      </w:pPr>
      <w:r>
        <w:rPr>
          <w:rStyle w:val="s0"/>
        </w:rPr>
        <w:t>1210 - доходы физического лица-нерезидента от деятельности в Республике Казахстан в виде материальной выгоды, полученно</w:t>
      </w:r>
      <w:r>
        <w:rPr>
          <w:rStyle w:val="s0"/>
        </w:rPr>
        <w:t>й от работодателя;</w:t>
      </w:r>
    </w:p>
    <w:p w:rsidR="00000000" w:rsidRDefault="00442843">
      <w:pPr>
        <w:ind w:firstLine="400"/>
        <w:jc w:val="both"/>
      </w:pPr>
      <w:r>
        <w:rPr>
          <w:rStyle w:val="s0"/>
        </w:rPr>
        <w:t>1211 - доходы физического лица-нерезидента в виде материальной выгоды, полученной от лица, не являющегося работодателем;</w:t>
      </w:r>
    </w:p>
    <w:p w:rsidR="00000000" w:rsidRDefault="00442843">
      <w:pPr>
        <w:ind w:firstLine="400"/>
        <w:jc w:val="both"/>
      </w:pPr>
      <w:r>
        <w:rPr>
          <w:rStyle w:val="s0"/>
        </w:rPr>
        <w:t>1220 - пенсионные выплаты, осуществляемые едиными накопительными пенсионными фондами-резидентами;</w:t>
      </w:r>
    </w:p>
    <w:p w:rsidR="00000000" w:rsidRDefault="00442843">
      <w:pPr>
        <w:ind w:firstLine="400"/>
        <w:jc w:val="both"/>
      </w:pPr>
      <w:r>
        <w:rPr>
          <w:rStyle w:val="s0"/>
        </w:rPr>
        <w:t>1230 - доходы, вып</w:t>
      </w:r>
      <w:r>
        <w:rPr>
          <w:rStyle w:val="s0"/>
        </w:rPr>
        <w:t>лачиваемые работнику культуры и искусства: артисту театра, кино, радио, телевидения, музыканту, художнику, спортсмену, - от деятельности в Республике Казахстан независимо от того, как и кому осуществляются выплаты;</w:t>
      </w:r>
    </w:p>
    <w:p w:rsidR="00000000" w:rsidRDefault="00442843">
      <w:pPr>
        <w:ind w:firstLine="400"/>
        <w:jc w:val="both"/>
      </w:pPr>
      <w:r>
        <w:rPr>
          <w:rStyle w:val="s0"/>
        </w:rPr>
        <w:t>1240 - выигрыши, выплачиваемые резидентом</w:t>
      </w:r>
      <w:r>
        <w:rPr>
          <w:rStyle w:val="s0"/>
        </w:rPr>
        <w:t>;</w:t>
      </w:r>
    </w:p>
    <w:p w:rsidR="00000000" w:rsidRDefault="00442843">
      <w:pPr>
        <w:ind w:firstLine="400"/>
        <w:jc w:val="both"/>
      </w:pPr>
      <w:r>
        <w:rPr>
          <w:rStyle w:val="s0"/>
        </w:rPr>
        <w:t>1241 - выигрыши, выплачиваемые нерезидентом, имеющим постоянное учреждение в Республике Казахстан, если выплата выигрыша связана с деятельностью такого постоянного учреждения;</w:t>
      </w:r>
    </w:p>
    <w:p w:rsidR="00000000" w:rsidRDefault="00442843">
      <w:pPr>
        <w:ind w:firstLine="400"/>
        <w:jc w:val="both"/>
      </w:pPr>
      <w:r>
        <w:rPr>
          <w:rStyle w:val="s0"/>
        </w:rPr>
        <w:t>1250 - доходы, получаемые от оказания независимых личных (профессиональных) ус</w:t>
      </w:r>
      <w:r>
        <w:rPr>
          <w:rStyle w:val="s0"/>
        </w:rPr>
        <w:t>луг в Республике Казахстан;</w:t>
      </w:r>
    </w:p>
    <w:p w:rsidR="00000000" w:rsidRDefault="00442843">
      <w:pPr>
        <w:ind w:firstLine="400"/>
        <w:jc w:val="both"/>
      </w:pPr>
      <w:r>
        <w:rPr>
          <w:rStyle w:val="s0"/>
        </w:rPr>
        <w:t>1260 - доходы в виде безвозмездно полученного или унаследованного имущества, в том числе работ, услуг, за исключением безвозмездно полученного имущества физическим лицом-нерезидентом от физического лица-резидента;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1270 - доходы </w:t>
      </w:r>
      <w:r>
        <w:rPr>
          <w:rStyle w:val="s0"/>
        </w:rPr>
        <w:t>по производным финансовым инструментам;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1280 - доходы от списания обязательств;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1290 - доходы по сомнительным обязательствам;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1300 - доходы от снижения размеров созданных провизий (резервов) банков и организаций, осуществляющих отдельные виды банковских </w:t>
      </w:r>
      <w:r>
        <w:rPr>
          <w:rStyle w:val="s0"/>
        </w:rPr>
        <w:t xml:space="preserve">операций на основании лицензии; </w:t>
      </w:r>
    </w:p>
    <w:p w:rsidR="00000000" w:rsidRDefault="00442843">
      <w:pPr>
        <w:ind w:firstLine="400"/>
        <w:jc w:val="both"/>
      </w:pPr>
      <w:r>
        <w:rPr>
          <w:rStyle w:val="s0"/>
        </w:rPr>
        <w:t>1310 - доходы от снижения страховых резервов, созданных страховыми, перестраховочными организациями по договорам страхования, перестрахования;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1320 - доход от уступки права требования; </w:t>
      </w:r>
    </w:p>
    <w:p w:rsidR="00000000" w:rsidRDefault="00442843">
      <w:pPr>
        <w:ind w:firstLine="400"/>
        <w:jc w:val="both"/>
      </w:pPr>
      <w:r>
        <w:rPr>
          <w:rStyle w:val="s0"/>
        </w:rPr>
        <w:t>1330 - доходы, полученные за согласие</w:t>
      </w:r>
      <w:r>
        <w:rPr>
          <w:rStyle w:val="s0"/>
        </w:rPr>
        <w:t xml:space="preserve"> ограничить или прекратить предпринимательскую деятельность;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1340 - доходы от выбытия фиксированных активов; </w:t>
      </w:r>
    </w:p>
    <w:p w:rsidR="00000000" w:rsidRDefault="00442843">
      <w:pPr>
        <w:ind w:firstLine="400"/>
        <w:jc w:val="both"/>
      </w:pPr>
      <w:r>
        <w:rPr>
          <w:rStyle w:val="s0"/>
        </w:rPr>
        <w:t>1350 - доходы от корректировки расходов на геологическое изучение и подготовительные работы к добыче природных ресурсов, а также других расходов н</w:t>
      </w:r>
      <w:r>
        <w:rPr>
          <w:rStyle w:val="s0"/>
        </w:rPr>
        <w:t xml:space="preserve">едропользователей;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1360 - доходы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месторождений; </w:t>
      </w:r>
    </w:p>
    <w:p w:rsidR="00000000" w:rsidRDefault="00442843">
      <w:pPr>
        <w:ind w:firstLine="400"/>
        <w:jc w:val="both"/>
      </w:pPr>
      <w:r>
        <w:rPr>
          <w:rStyle w:val="s0"/>
        </w:rPr>
        <w:t>1370 - доходы от осуществления совместной деятельно</w:t>
      </w:r>
      <w:r>
        <w:rPr>
          <w:rStyle w:val="s0"/>
        </w:rPr>
        <w:t xml:space="preserve">сти; </w:t>
      </w:r>
    </w:p>
    <w:p w:rsidR="00000000" w:rsidRDefault="00442843">
      <w:pPr>
        <w:ind w:firstLine="400"/>
        <w:jc w:val="both"/>
      </w:pPr>
      <w:r>
        <w:rPr>
          <w:rStyle w:val="s0"/>
        </w:rPr>
        <w:t>1380 - присужденные или признанные должником штрафы, пени и другие виды санкций, кроме возвращенных из бюджета необоснованно удержанных штрафов, если эти суммы ранее не были отнесены на вычеты; *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1390 - полученные компенсации по ранее произведенным вычетам; </w:t>
      </w:r>
    </w:p>
    <w:p w:rsidR="00000000" w:rsidRDefault="00442843">
      <w:pPr>
        <w:ind w:firstLine="400"/>
        <w:jc w:val="both"/>
      </w:pPr>
      <w:r>
        <w:rPr>
          <w:rStyle w:val="s0"/>
        </w:rPr>
        <w:t>1400 - доход в виде безвозмездно полученного имущества; *</w:t>
      </w:r>
    </w:p>
    <w:p w:rsidR="00000000" w:rsidRDefault="00442843">
      <w:pPr>
        <w:ind w:firstLine="400"/>
        <w:jc w:val="both"/>
      </w:pPr>
      <w:r>
        <w:rPr>
          <w:rStyle w:val="s0"/>
        </w:rPr>
        <w:t>1410 - дивиденды; *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1420 - вознаграждение по депозиту, долговой ценной бумаге, векселю, исламскому арендному сертификату; </w:t>
      </w:r>
    </w:p>
    <w:p w:rsidR="00000000" w:rsidRDefault="00442843">
      <w:pPr>
        <w:ind w:firstLine="400"/>
        <w:jc w:val="both"/>
      </w:pPr>
      <w:r>
        <w:rPr>
          <w:rStyle w:val="s0"/>
        </w:rPr>
        <w:t>1430 - превы</w:t>
      </w:r>
      <w:r>
        <w:rPr>
          <w:rStyle w:val="s0"/>
        </w:rPr>
        <w:t>шение суммы положительной курсовой разницы над суммой отрицательной курсовой разницы.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</w:t>
      </w:r>
      <w:r>
        <w:rPr>
          <w:rStyle w:val="s0"/>
        </w:rPr>
        <w:t xml:space="preserve"> учете и финансовой отчетности; *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1440 - выигрыши; </w:t>
      </w:r>
    </w:p>
    <w:p w:rsidR="00000000" w:rsidRDefault="00442843">
      <w:pPr>
        <w:ind w:firstLine="400"/>
        <w:jc w:val="both"/>
      </w:pPr>
      <w:r>
        <w:rPr>
          <w:rStyle w:val="s0"/>
        </w:rPr>
        <w:t>1450 - доходы, полученные при эксплуатации объектов социальной сферы;</w:t>
      </w:r>
    </w:p>
    <w:p w:rsidR="00000000" w:rsidRDefault="00442843">
      <w:pPr>
        <w:ind w:firstLine="400"/>
        <w:jc w:val="both"/>
      </w:pPr>
      <w:r>
        <w:rPr>
          <w:rStyle w:val="s0"/>
        </w:rPr>
        <w:t>1460 - доходы от продажи предприятия как имущественного комплекса;</w:t>
      </w:r>
    </w:p>
    <w:p w:rsidR="00000000" w:rsidRDefault="00442843">
      <w:pPr>
        <w:ind w:firstLine="400"/>
        <w:jc w:val="both"/>
      </w:pPr>
      <w:r>
        <w:rPr>
          <w:rStyle w:val="s0"/>
        </w:rPr>
        <w:t>1470 - чистый доход от доверительного управления имуществом, полученный (подлежащий получению)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управления;</w:t>
      </w:r>
    </w:p>
    <w:p w:rsidR="00000000" w:rsidRDefault="00442843">
      <w:pPr>
        <w:ind w:firstLine="400"/>
        <w:jc w:val="both"/>
      </w:pPr>
      <w:r>
        <w:rPr>
          <w:rStyle w:val="s0"/>
        </w:rPr>
        <w:t>148</w:t>
      </w:r>
      <w:r>
        <w:rPr>
          <w:rStyle w:val="s0"/>
        </w:rPr>
        <w:t>0 - доход по инвестиционному депозиту, размещенному в исламском банке;</w:t>
      </w:r>
    </w:p>
    <w:p w:rsidR="00000000" w:rsidRDefault="00442843">
      <w:pPr>
        <w:ind w:firstLine="400"/>
        <w:jc w:val="both"/>
      </w:pPr>
      <w:r>
        <w:rPr>
          <w:rStyle w:val="s0"/>
        </w:rPr>
        <w:t>1490 - другие доходы, не указанные в кодах 1010 - 1480.</w:t>
      </w:r>
    </w:p>
    <w:p w:rsidR="00000000" w:rsidRDefault="00442843">
      <w:pPr>
        <w:ind w:firstLine="400"/>
        <w:jc w:val="both"/>
      </w:pPr>
      <w:bookmarkStart w:id="2" w:name="SUB2900"/>
      <w:bookmarkEnd w:id="2"/>
      <w:r>
        <w:rPr>
          <w:rStyle w:val="s0"/>
        </w:rPr>
        <w:t xml:space="preserve">29. При заполнении кода страны необходимо использовать кодировку стран в соответствии с </w:t>
      </w:r>
      <w:hyperlink r:id="rId60" w:anchor="sub_id=22" w:history="1">
        <w:r>
          <w:rPr>
            <w:rStyle w:val="a3"/>
            <w:color w:val="0000FF"/>
            <w:u w:val="single"/>
          </w:rPr>
          <w:t>приложением 22</w:t>
        </w:r>
      </w:hyperlink>
      <w:r>
        <w:rPr>
          <w:rStyle w:val="s0"/>
        </w:rPr>
        <w:t xml:space="preserve"> «Классификатор стран мира», утвержденным </w:t>
      </w:r>
      <w:r>
        <w:t>решени</w:t>
      </w:r>
      <w:r>
        <w:rPr>
          <w:rStyle w:val="s0"/>
        </w:rPr>
        <w:t>ем Комиссии Таможенного союза от 20 сентября 2010 года № 378 «О классификаторах, используемых для заполнения таможенных деклараций».</w:t>
      </w:r>
    </w:p>
    <w:p w:rsidR="00000000" w:rsidRDefault="00442843">
      <w:pPr>
        <w:ind w:firstLine="400"/>
        <w:jc w:val="both"/>
      </w:pPr>
      <w:bookmarkStart w:id="3" w:name="SUB3000"/>
      <w:bookmarkEnd w:id="3"/>
      <w:r>
        <w:rPr>
          <w:rStyle w:val="s0"/>
        </w:rPr>
        <w:t>30. При заполнении дек</w:t>
      </w:r>
      <w:r>
        <w:rPr>
          <w:rStyle w:val="s0"/>
        </w:rPr>
        <w:t>ларации необходимо использовать следующую кодировку видов международных договоров (соглашений):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01 - Конвенция об избежании двойного налогообложения и предотвращении уклонения от уплаты налогов на доход и капитал; </w:t>
      </w:r>
    </w:p>
    <w:p w:rsidR="00000000" w:rsidRDefault="00442843">
      <w:pPr>
        <w:ind w:firstLine="400"/>
        <w:jc w:val="both"/>
      </w:pPr>
      <w:r>
        <w:rPr>
          <w:rStyle w:val="s0"/>
        </w:rPr>
        <w:t>02 - Учредительный договор Исламского Бан</w:t>
      </w:r>
      <w:r>
        <w:rPr>
          <w:rStyle w:val="s0"/>
        </w:rPr>
        <w:t>ка Развития;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03 - Соглашение об условиях работы регионального экологического центра Центральной Азии; </w:t>
      </w:r>
    </w:p>
    <w:p w:rsidR="00000000" w:rsidRDefault="00442843">
      <w:pPr>
        <w:ind w:firstLine="400"/>
        <w:jc w:val="both"/>
      </w:pPr>
      <w:r>
        <w:rPr>
          <w:rStyle w:val="s0"/>
        </w:rPr>
        <w:t>04 -Учредительный договор Азиатского банка развития;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05 - Соглашение по использованию гранта на проект строительства нового правительственного здания; </w:t>
      </w:r>
    </w:p>
    <w:p w:rsidR="00000000" w:rsidRDefault="00442843">
      <w:pPr>
        <w:ind w:firstLine="400"/>
        <w:jc w:val="both"/>
      </w:pPr>
      <w:r>
        <w:rPr>
          <w:rStyle w:val="s0"/>
        </w:rPr>
        <w:t>0</w:t>
      </w:r>
      <w:r>
        <w:rPr>
          <w:rStyle w:val="s0"/>
        </w:rPr>
        <w:t xml:space="preserve">6 - Соглашение о финансовом сотрудничестве;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07 - Меморандум о взаимопонимании; </w:t>
      </w:r>
    </w:p>
    <w:p w:rsidR="00000000" w:rsidRDefault="00442843">
      <w:pPr>
        <w:ind w:firstLine="400"/>
        <w:jc w:val="both"/>
      </w:pPr>
      <w:r>
        <w:rPr>
          <w:rStyle w:val="s0"/>
        </w:rPr>
        <w:t>08 - Соглашение относительно уничтожения шахтных пусковых установок межконтинентальных баллистических ракет, ликвидации последствий аварийных ситуаций и предотвращения распрос</w:t>
      </w:r>
      <w:r>
        <w:rPr>
          <w:rStyle w:val="s0"/>
        </w:rPr>
        <w:t xml:space="preserve">транения ядерного оружия;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09 - Соглашение Международного банка реконструкции и развития; </w:t>
      </w:r>
    </w:p>
    <w:p w:rsidR="00000000" w:rsidRDefault="00442843">
      <w:pPr>
        <w:ind w:firstLine="400"/>
        <w:jc w:val="both"/>
      </w:pPr>
      <w:r>
        <w:rPr>
          <w:rStyle w:val="s0"/>
        </w:rPr>
        <w:t>10 - Соглашение Международного валютного фонда;</w:t>
      </w:r>
    </w:p>
    <w:p w:rsidR="00000000" w:rsidRDefault="00442843">
      <w:pPr>
        <w:ind w:firstLine="400"/>
        <w:jc w:val="both"/>
      </w:pPr>
      <w:r>
        <w:rPr>
          <w:rStyle w:val="s0"/>
        </w:rPr>
        <w:t>11 - Соглашение Международной финансовой корпорации;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12 - Конвенция об урегулировании инвестиционных споров; </w:t>
      </w:r>
    </w:p>
    <w:p w:rsidR="00000000" w:rsidRDefault="00442843">
      <w:pPr>
        <w:ind w:firstLine="400"/>
        <w:jc w:val="both"/>
      </w:pPr>
      <w:r>
        <w:rPr>
          <w:rStyle w:val="s0"/>
        </w:rPr>
        <w:t>13 - Со</w:t>
      </w:r>
      <w:r>
        <w:rPr>
          <w:rStyle w:val="s0"/>
        </w:rPr>
        <w:t>глашение об учреждении Европейского банка реконструкции и развития;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14 - Венская конвенция о дипломатических сношениях;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15 - Договор по созданию Университета Центральной Азии;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16 - Конвенция об учреждении Многостороннего агентства по гарантиям инвестиций;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17 - Соглашение о Египетском университете исламской культуры «Нур-Мубарак»; </w:t>
      </w:r>
    </w:p>
    <w:p w:rsidR="00000000" w:rsidRDefault="00442843">
      <w:pPr>
        <w:ind w:firstLine="400"/>
        <w:jc w:val="both"/>
      </w:pPr>
      <w:r>
        <w:rPr>
          <w:rStyle w:val="s0"/>
        </w:rPr>
        <w:t>18 - Соглашение о воздушном сообщении;</w:t>
      </w:r>
    </w:p>
    <w:p w:rsidR="00000000" w:rsidRDefault="00442843">
      <w:pPr>
        <w:ind w:firstLine="400"/>
        <w:jc w:val="both"/>
      </w:pPr>
      <w:r>
        <w:rPr>
          <w:rStyle w:val="s0"/>
        </w:rPr>
        <w:t>19 - Соглашение о предоставлении Международным Банком Рекон</w:t>
      </w:r>
      <w:r>
        <w:rPr>
          <w:rStyle w:val="s0"/>
        </w:rPr>
        <w:t xml:space="preserve">струкции и Развития гранта Республике Казахстан на подготовку проекта «Поддержка агросервисных служб»; </w:t>
      </w:r>
    </w:p>
    <w:p w:rsidR="00000000" w:rsidRDefault="00442843">
      <w:pPr>
        <w:ind w:firstLine="400"/>
        <w:jc w:val="both"/>
      </w:pPr>
      <w:r>
        <w:rPr>
          <w:rStyle w:val="s0"/>
        </w:rPr>
        <w:t>20 - Соглашение в форме обмена нотами о привлечении гранта Правительства Японии для осуществления проекта «Водоснабжение сельских населенных пунктов в Р</w:t>
      </w:r>
      <w:r>
        <w:rPr>
          <w:rStyle w:val="s0"/>
        </w:rPr>
        <w:t>еспублике Казахстан»;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21 - Конвенция о привилегиях и иммунитетах Евразийского экономического сообщества; </w:t>
      </w:r>
    </w:p>
    <w:p w:rsidR="00000000" w:rsidRDefault="00442843">
      <w:pPr>
        <w:ind w:firstLine="400"/>
        <w:jc w:val="both"/>
      </w:pPr>
      <w:r>
        <w:rPr>
          <w:rStyle w:val="s0"/>
        </w:rPr>
        <w:t xml:space="preserve">22 - Иные международные договоры (соглашения, конвенции). </w:t>
      </w:r>
    </w:p>
    <w:p w:rsidR="00000000" w:rsidRDefault="00442843">
      <w:pPr>
        <w:ind w:firstLine="400"/>
        <w:jc w:val="both"/>
      </w:pPr>
      <w:r>
        <w:rPr>
          <w:rStyle w:val="s0"/>
        </w:rPr>
        <w:t> </w:t>
      </w:r>
    </w:p>
    <w:p w:rsidR="00000000" w:rsidRDefault="0044284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843" w:rsidRDefault="00442843" w:rsidP="00442843">
      <w:r>
        <w:separator/>
      </w:r>
    </w:p>
  </w:endnote>
  <w:endnote w:type="continuationSeparator" w:id="0">
    <w:p w:rsidR="00442843" w:rsidRDefault="00442843" w:rsidP="00442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843" w:rsidRDefault="004428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843" w:rsidRDefault="004428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843" w:rsidRDefault="004428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843" w:rsidRDefault="00442843" w:rsidP="00442843">
      <w:r>
        <w:separator/>
      </w:r>
    </w:p>
  </w:footnote>
  <w:footnote w:type="continuationSeparator" w:id="0">
    <w:p w:rsidR="00442843" w:rsidRDefault="00442843" w:rsidP="004428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843" w:rsidRDefault="004428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843" w:rsidRDefault="00442843" w:rsidP="004428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2843" w:rsidRPr="00442843" w:rsidRDefault="00442843" w:rsidP="004428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СОСТАВЛЕНИЯ НАЛОГОВОЙ ОТЧЕТНОСТИ (ДЕКЛАРАЦИИ)...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843" w:rsidRDefault="004428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2843"/>
    <w:rsid w:val="00442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28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28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28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28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28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28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28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28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40852908" TargetMode="External"/><Relationship Id="rId18" Type="http://schemas.openxmlformats.org/officeDocument/2006/relationships/hyperlink" Target="http://online.zakon.kz/Document/?doc_id=30366217" TargetMode="External"/><Relationship Id="rId26" Type="http://schemas.openxmlformats.org/officeDocument/2006/relationships/hyperlink" Target="http://online.zakon.kz/Document/?doc_id=30366217" TargetMode="External"/><Relationship Id="rId39" Type="http://schemas.openxmlformats.org/officeDocument/2006/relationships/hyperlink" Target="http://online.zakon.kz/Document/?doc_id=40852908" TargetMode="External"/><Relationship Id="rId21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366217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165374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08637" TargetMode="External"/><Relationship Id="rId29" Type="http://schemas.openxmlformats.org/officeDocument/2006/relationships/hyperlink" Target="http://online.zakon.kz/Document/?doc_id=3036621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53360" TargetMode="External"/><Relationship Id="rId24" Type="http://schemas.openxmlformats.org/officeDocument/2006/relationships/hyperlink" Target="http://online.zakon.kz/Document/?doc_id=30366217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1039354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0366217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6217" TargetMode="Externa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61" Type="http://schemas.openxmlformats.org/officeDocument/2006/relationships/header" Target="header1.xml"/><Relationship Id="rId10" Type="http://schemas.openxmlformats.org/officeDocument/2006/relationships/hyperlink" Target="http://online.zakon.kz/Document/?doc_id=31668485" TargetMode="External"/><Relationship Id="rId19" Type="http://schemas.openxmlformats.org/officeDocument/2006/relationships/hyperlink" Target="http://online.zakon.kz/Document/?doc_id=30366217" TargetMode="External"/><Relationship Id="rId31" Type="http://schemas.openxmlformats.org/officeDocument/2006/relationships/hyperlink" Target="http://online.zakon.kz/Document/?doc_id=30366217" TargetMode="External"/><Relationship Id="rId44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40852908" TargetMode="External"/><Relationship Id="rId60" Type="http://schemas.openxmlformats.org/officeDocument/2006/relationships/hyperlink" Target="http://online.zakon.kz/Document/?doc_id=30819580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40852908" TargetMode="External"/><Relationship Id="rId14" Type="http://schemas.openxmlformats.org/officeDocument/2006/relationships/hyperlink" Target="http://online.zakon.kz/Document/?doc_id=40852908" TargetMode="External"/><Relationship Id="rId22" Type="http://schemas.openxmlformats.org/officeDocument/2006/relationships/hyperlink" Target="http://online.zakon.kz/Document/?doc_id=40852908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366217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40852908" TargetMode="External"/><Relationship Id="rId51" Type="http://schemas.openxmlformats.org/officeDocument/2006/relationships/hyperlink" Target="http://online.zakon.kz/Document/?doc_id=3036621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53746" TargetMode="External"/><Relationship Id="rId17" Type="http://schemas.openxmlformats.org/officeDocument/2006/relationships/hyperlink" Target="http://online.zakon.kz/Document/?doc_id=30366217" TargetMode="External"/><Relationship Id="rId25" Type="http://schemas.openxmlformats.org/officeDocument/2006/relationships/hyperlink" Target="http://online.zakon.kz/Document/?doc_id=40852908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1038459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0366217" TargetMode="External"/><Relationship Id="rId41" Type="http://schemas.openxmlformats.org/officeDocument/2006/relationships/hyperlink" Target="http://online.zakon.kz/Document/?doc_id=30366217" TargetMode="External"/><Relationship Id="rId54" Type="http://schemas.openxmlformats.org/officeDocument/2006/relationships/hyperlink" Target="http://online.zakon.kz/Document/?doc_id=30366217" TargetMode="External"/><Relationship Id="rId6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5944</Words>
  <Characters>46073</Characters>
  <Application>Microsoft Office Word</Application>
  <DocSecurity>0</DocSecurity>
  <Lines>383</Lines>
  <Paragraphs>103</Paragraphs>
  <ScaleCrop>false</ScaleCrop>
  <Company>SPecialiST RePack</Company>
  <LinksUpToDate>false</LinksUpToDate>
  <CharactersWithSpaces>51914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СОСТАВЛЕНИЯ НАЛОГОВОЙ ОТЧЕТНОСТИ (ДЕКЛАРАЦИИ)...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2024-05-03T07:42:00Z</dcterms:created>
  <dcterms:modified xsi:type="dcterms:W3CDTF">2024-05-03T07:42:00Z</dcterms:modified>
</cp:coreProperties>
</file>