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88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июня 2017 года № 385 «О некоторых вопросах акционерного общества «Национальная компания «KAZAKH INVEST» (с изменениями от 20.04.2022 г.)</w:t>
      </w:r>
    </w:p>
    <w:p w:rsidR="00000000" w:rsidRDefault="00CC188C">
      <w:pPr>
        <w:pStyle w:val="pj"/>
      </w:pPr>
      <w:r>
        <w:rPr>
          <w:rStyle w:val="s0"/>
          <w:b/>
          <w:bCs/>
        </w:rPr>
        <w:t> </w:t>
      </w:r>
    </w:p>
    <w:p w:rsidR="00000000" w:rsidRDefault="00CC188C">
      <w:pPr>
        <w:pStyle w:val="pj"/>
      </w:pPr>
      <w:r>
        <w:rPr>
          <w:rStyle w:val="s0"/>
        </w:rPr>
        <w:t>Опубликовано: САПП Республики Казахстан 2017 г., № 24, ст. 192</w:t>
      </w:r>
    </w:p>
    <w:p w:rsidR="00000000" w:rsidRDefault="00CC188C">
      <w:pPr>
        <w:pStyle w:val="pj"/>
      </w:pPr>
      <w:r>
        <w:rPr>
          <w:b/>
          <w:bCs/>
        </w:rPr>
        <w:t> </w:t>
      </w:r>
    </w:p>
    <w:p w:rsidR="00000000" w:rsidRDefault="00CC188C">
      <w:pPr>
        <w:pStyle w:val="pj"/>
      </w:pPr>
      <w:r>
        <w:t>Внесены изменения:</w:t>
      </w:r>
    </w:p>
    <w:p w:rsidR="00000000" w:rsidRDefault="00CC188C">
      <w:pPr>
        <w:pStyle w:val="pj"/>
      </w:pPr>
      <w:r>
        <w:t> </w:t>
      </w:r>
    </w:p>
    <w:p w:rsidR="00000000" w:rsidRDefault="00CC188C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20.04.22 г. № 231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C188C">
      <w:pPr>
        <w:pStyle w:val="pj"/>
      </w:pPr>
      <w:r>
        <w:rPr>
          <w:rStyle w:val="s0"/>
        </w:rPr>
        <w:t> </w:t>
      </w:r>
    </w:p>
    <w:p w:rsidR="00000000" w:rsidRDefault="00CC188C">
      <w:pPr>
        <w:pStyle w:val="pj"/>
      </w:pPr>
      <w:r>
        <w:rPr>
          <w:rStyle w:val="s0"/>
        </w:rPr>
        <w:t>Предыдущие редакции:</w:t>
      </w:r>
    </w:p>
    <w:p w:rsidR="00000000" w:rsidRDefault="00CC188C">
      <w:pPr>
        <w:pStyle w:val="pj"/>
      </w:pPr>
      <w:r>
        <w:t> </w:t>
      </w:r>
    </w:p>
    <w:p w:rsidR="00000000" w:rsidRDefault="00CC188C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20.04.22 г.</w:t>
      </w:r>
    </w:p>
    <w:p w:rsidR="00000000" w:rsidRDefault="00CC188C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88C" w:rsidRDefault="00CC188C" w:rsidP="00CC188C">
      <w:r>
        <w:separator/>
      </w:r>
    </w:p>
  </w:endnote>
  <w:endnote w:type="continuationSeparator" w:id="0">
    <w:p w:rsidR="00CC188C" w:rsidRDefault="00CC188C" w:rsidP="00CC1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88C" w:rsidRDefault="00CC18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88C" w:rsidRDefault="00CC18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88C" w:rsidRDefault="00CC18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88C" w:rsidRDefault="00CC188C" w:rsidP="00CC188C">
      <w:r>
        <w:separator/>
      </w:r>
    </w:p>
  </w:footnote>
  <w:footnote w:type="continuationSeparator" w:id="0">
    <w:p w:rsidR="00CC188C" w:rsidRDefault="00CC188C" w:rsidP="00CC1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88C" w:rsidRDefault="00CC18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88C" w:rsidRDefault="00CC188C" w:rsidP="00CC1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88C" w:rsidRPr="00CC188C" w:rsidRDefault="00CC188C" w:rsidP="00CC1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июня 2017 года № 385 «О некоторых вопросах акционерного общества «Национальная компания «KAZAKH INVEST» (с изменениями от 20.04.2022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88C" w:rsidRDefault="00CC18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88C"/>
    <w:rsid w:val="00CC1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8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8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8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8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590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98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897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655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июня 2017 года № 385 «О некоторых вопросах акционерного общества «Национальная компания «KAZAKH INVEST» (с изменениями от 20.04.2022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2023-11-28T02:26:00Z</dcterms:created>
  <dcterms:modified xsi:type="dcterms:W3CDTF">2023-11-28T02:26:00Z</dcterms:modified>
</cp:coreProperties>
</file>