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334B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деңгейде мемлекеттік ақпарат саясатын жүргізу жөніндегі мемлекеттік тапсырысты орналастыру қағидаларын бекіту туралы» Қазақстан Республикасы Ақпарат жңне коммуникациялар министрінің 2017 жылғы 28 ақпандағы № 75 бұйрығына өзгерістер енгізу ту</w:t>
      </w:r>
      <w:r>
        <w:rPr>
          <w:rStyle w:val="s0"/>
          <w:b/>
          <w:bCs/>
        </w:rPr>
        <w:t>ралы» Қазақстан Республикасы Ақпарат жңне қоғамдық даму министрінің 2021 жылғы 19 маусымдағы № 222 бұйрығы (күші жойылды)</w:t>
      </w:r>
    </w:p>
    <w:p w:rsidR="00000000" w:rsidRDefault="001A334B">
      <w:pPr>
        <w:pStyle w:val="pj"/>
      </w:pPr>
      <w:r>
        <w:rPr>
          <w:rStyle w:val="s0"/>
          <w:b/>
          <w:bCs/>
        </w:rPr>
        <w:t> </w:t>
      </w:r>
    </w:p>
    <w:p w:rsidR="00000000" w:rsidRDefault="001A334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21 маусымда № 23128 тіркелді</w:t>
      </w:r>
    </w:p>
    <w:p w:rsidR="00000000" w:rsidRDefault="001A334B">
      <w:pPr>
        <w:pStyle w:val="pj"/>
      </w:pPr>
      <w:r>
        <w:rPr>
          <w:rStyle w:val="s0"/>
        </w:rPr>
        <w:t> </w:t>
      </w:r>
    </w:p>
    <w:p w:rsidR="00000000" w:rsidRDefault="001A334B">
      <w:pPr>
        <w:pStyle w:val="pj"/>
      </w:pPr>
      <w:r>
        <w:rPr>
          <w:rStyle w:val="s0"/>
        </w:rPr>
        <w:t xml:space="preserve">Жариялануы: </w:t>
      </w:r>
      <w:hyperlink r:id="rId7" w:anchor="!/doc/156549/kaz" w:history="1">
        <w:r>
          <w:rPr>
            <w:rStyle w:val="a4"/>
          </w:rPr>
          <w:t>«ҚР НҚА электрондық түрдегі эталондық бақылау банкі» АЖ 2021 ж. 23 маусымда</w:t>
        </w:r>
      </w:hyperlink>
    </w:p>
    <w:p w:rsidR="00000000" w:rsidRDefault="001A334B">
      <w:pPr>
        <w:pStyle w:val="pj"/>
      </w:pPr>
      <w:r>
        <w:rPr>
          <w:rStyle w:val="s0"/>
        </w:rPr>
        <w:t> </w:t>
      </w:r>
    </w:p>
    <w:p w:rsidR="00000000" w:rsidRDefault="001A334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6 қарашадағы № 526-НҚ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A334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34B" w:rsidRDefault="001A334B" w:rsidP="001A334B">
      <w:r>
        <w:separator/>
      </w:r>
    </w:p>
  </w:endnote>
  <w:endnote w:type="continuationSeparator" w:id="0">
    <w:p w:rsidR="001A334B" w:rsidRDefault="001A334B" w:rsidP="001A3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34B" w:rsidRDefault="001A33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34B" w:rsidRDefault="001A33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34B" w:rsidRDefault="001A33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34B" w:rsidRDefault="001A334B" w:rsidP="001A334B">
      <w:r>
        <w:separator/>
      </w:r>
    </w:p>
  </w:footnote>
  <w:footnote w:type="continuationSeparator" w:id="0">
    <w:p w:rsidR="001A334B" w:rsidRDefault="001A334B" w:rsidP="001A33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34B" w:rsidRDefault="001A33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34B" w:rsidRDefault="001A334B" w:rsidP="001A33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334B" w:rsidRPr="001A334B" w:rsidRDefault="001A334B" w:rsidP="001A33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деңгейде мемлекеттік ақпарат саясатын жүргізу жөніндегі мемлекеттік тапсырысты орналастыру қағидаларын бекіту туралы» Қазақстан Республикасы Ақпарат және коммуникациялар министрінің 2017 жылғы 28 ақпандағы № 75 бұйрығына өзгерістер енгізу туралы» Қазақстан Республикасы Ақпарат және қоғамдық даму министрінің 2021 жылғы 19 маусымдағы № 222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34B" w:rsidRDefault="001A33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334B"/>
    <w:rsid w:val="001A3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33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33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33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33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33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33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33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33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72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742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2025-05-05T18:42:00Z</dcterms:created>
  <dcterms:modified xsi:type="dcterms:W3CDTF">2025-05-05T18:42:00Z</dcterms:modified>
</cp:coreProperties>
</file>