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526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удостоверения соответствия экземпляра гражданского воздушного судна нормам летной годности» (приложение 8 к приказу Министра по инвестициям и развитию Республики Казахстан от 28 апреля 2015 года № 499) (с изменениями</w:t>
      </w:r>
      <w:r>
        <w:rPr>
          <w:rStyle w:val="s0"/>
          <w:b/>
          <w:bCs/>
        </w:rPr>
        <w:t xml:space="preserve"> по состоянию на 09.10.2019 г.) (утратил силу)</w:t>
      </w:r>
    </w:p>
    <w:p w:rsidR="00000000" w:rsidRDefault="00B1526A">
      <w:r>
        <w:t> </w:t>
      </w:r>
    </w:p>
    <w:p w:rsidR="00000000" w:rsidRDefault="00B1526A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16 июня 2015 года под № 11349</w:t>
      </w:r>
    </w:p>
    <w:p w:rsidR="00000000" w:rsidRDefault="00B1526A">
      <w:pPr>
        <w:ind w:firstLine="426"/>
      </w:pPr>
      <w:r>
        <w:t> </w:t>
      </w:r>
    </w:p>
    <w:p w:rsidR="00000000" w:rsidRDefault="00B1526A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2 июля 2015 г. </w:t>
        </w:r>
      </w:hyperlink>
      <w:r>
        <w:t> </w:t>
      </w:r>
    </w:p>
    <w:p w:rsidR="00000000" w:rsidRDefault="00B1526A">
      <w:pPr>
        <w:ind w:firstLine="426"/>
      </w:pPr>
      <w:r>
        <w:t> </w:t>
      </w:r>
    </w:p>
    <w:p w:rsidR="00000000" w:rsidRDefault="00B1526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13 октяб</w:t>
      </w:r>
      <w:r>
        <w:rPr>
          <w:rStyle w:val="s0"/>
        </w:rPr>
        <w:t>ря 2020 года № 527</w:t>
      </w:r>
    </w:p>
    <w:p w:rsidR="00000000" w:rsidRDefault="00B1526A">
      <w:pPr>
        <w:ind w:firstLine="397"/>
        <w:jc w:val="both"/>
      </w:pPr>
      <w:r>
        <w:rPr>
          <w:rStyle w:val="s0"/>
        </w:rPr>
        <w:t> </w:t>
      </w:r>
    </w:p>
    <w:p w:rsidR="00000000" w:rsidRDefault="00B1526A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B1526A">
      <w:pPr>
        <w:ind w:firstLine="397"/>
        <w:jc w:val="both"/>
      </w:pPr>
      <w:r>
        <w:rPr>
          <w:rStyle w:val="s0"/>
        </w:rPr>
        <w:t> </w:t>
      </w:r>
    </w:p>
    <w:p w:rsidR="00000000" w:rsidRDefault="00B1526A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16.01.18 г. № 33 (введен в действие по истечении двадцати одного календарного дня после дня его пе</w:t>
      </w:r>
      <w:r>
        <w:rPr>
          <w:rStyle w:val="s0"/>
        </w:rPr>
        <w:t xml:space="preserve">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526A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09.10.19 г. № 763 (введен в </w:t>
      </w:r>
      <w:r>
        <w:rPr>
          <w:rStyle w:val="s0"/>
        </w:rPr>
        <w:t xml:space="preserve">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1526A">
      <w:pPr>
        <w:ind w:firstLine="397"/>
        <w:jc w:val="both"/>
      </w:pPr>
      <w:r>
        <w:rPr>
          <w:rStyle w:val="s0"/>
        </w:rPr>
        <w:t> </w:t>
      </w:r>
    </w:p>
    <w:p w:rsidR="00000000" w:rsidRDefault="00B1526A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B1526A">
      <w:pPr>
        <w:ind w:firstLine="397"/>
        <w:jc w:val="both"/>
      </w:pPr>
      <w:r>
        <w:rPr>
          <w:rStyle w:val="s0"/>
        </w:rPr>
        <w:t> </w:t>
      </w:r>
    </w:p>
    <w:p w:rsidR="00000000" w:rsidRDefault="00B1526A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16.01.18 г.</w:t>
      </w:r>
    </w:p>
    <w:p w:rsidR="00000000" w:rsidRDefault="00B1526A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09.10.19 г.</w:t>
      </w:r>
    </w:p>
    <w:p w:rsidR="00000000" w:rsidRDefault="00B1526A">
      <w:pPr>
        <w:ind w:firstLine="426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526A" w:rsidRDefault="00B1526A" w:rsidP="00B1526A">
      <w:r>
        <w:separator/>
      </w:r>
    </w:p>
  </w:endnote>
  <w:endnote w:type="continuationSeparator" w:id="0">
    <w:p w:rsidR="00B1526A" w:rsidRDefault="00B1526A" w:rsidP="00B152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26A" w:rsidRDefault="00B152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26A" w:rsidRDefault="00B152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26A" w:rsidRDefault="00B152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526A" w:rsidRDefault="00B1526A" w:rsidP="00B1526A">
      <w:r>
        <w:separator/>
      </w:r>
    </w:p>
  </w:footnote>
  <w:footnote w:type="continuationSeparator" w:id="0">
    <w:p w:rsidR="00B1526A" w:rsidRDefault="00B1526A" w:rsidP="00B152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26A" w:rsidRDefault="00B152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26A" w:rsidRDefault="00B1526A" w:rsidP="00B152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526A" w:rsidRPr="00B1526A" w:rsidRDefault="00B1526A" w:rsidP="00B152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удостоверения соответствия экземпляра гражданского воздушного судна нормам летной годности» (приложение 8 к приказу Министра по инвестициям и развитию Республики Казахстан от 28 апреля 2015 года № 499) (с изменениями по состоянию на 09.10.2019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26A" w:rsidRDefault="00B152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526A"/>
    <w:rsid w:val="00B15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52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52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52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52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52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52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52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52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62188" TargetMode="External"/><Relationship Id="rId13" Type="http://schemas.openxmlformats.org/officeDocument/2006/relationships/hyperlink" Target="http://online.zakon.kz/Document/?doc_id=3598219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349" TargetMode="External"/><Relationship Id="rId12" Type="http://schemas.openxmlformats.org/officeDocument/2006/relationships/hyperlink" Target="http://online.zakon.kz/Document/?doc_id=3287000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7000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48218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59851" TargetMode="External"/><Relationship Id="rId14" Type="http://schemas.openxmlformats.org/officeDocument/2006/relationships/hyperlink" Target="http://online.zakon.kz/Document/?doc_id=3944580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1568</Characters>
  <Application>Microsoft Office Word</Application>
  <DocSecurity>0</DocSecurity>
  <Lines>13</Lines>
  <Paragraphs>3</Paragraphs>
  <ScaleCrop>false</ScaleCrop>
  <Company/>
  <LinksUpToDate>false</LinksUpToDate>
  <CharactersWithSpaces>1727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2025-03-01T07:25:00Z</dcterms:created>
  <dcterms:modified xsi:type="dcterms:W3CDTF">2025-03-01T07:25:00Z</dcterms:modified>
</cp:coreProperties>
</file>