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09C">
      <w:pPr>
        <w:pStyle w:val="pr"/>
      </w:pPr>
      <w:bookmarkStart w:id="0" w:name="_GoBack"/>
      <w:bookmarkEnd w:id="0"/>
      <w:r>
        <w:t>19.08.2019</w:t>
      </w:r>
    </w:p>
    <w:p w:rsidR="00000000" w:rsidRDefault="0008109C">
      <w:pPr>
        <w:pStyle w:val="pc"/>
      </w:pPr>
      <w:r>
        <w:rPr>
          <w:rStyle w:val="s1"/>
        </w:rPr>
        <w:t xml:space="preserve">Назначен первый </w:t>
      </w:r>
      <w:proofErr w:type="gramStart"/>
      <w:r>
        <w:rPr>
          <w:rStyle w:val="s1"/>
        </w:rPr>
        <w:t>вице-министр</w:t>
      </w:r>
      <w:proofErr w:type="gramEnd"/>
      <w:r>
        <w:rPr>
          <w:rStyle w:val="s1"/>
        </w:rPr>
        <w:t xml:space="preserve"> национальной экономики</w:t>
      </w:r>
    </w:p>
    <w:p w:rsidR="00000000" w:rsidRDefault="0008109C">
      <w:pPr>
        <w:pStyle w:val="pj"/>
      </w:pPr>
      <w:r>
        <w:t> </w:t>
      </w:r>
    </w:p>
    <w:p w:rsidR="00000000" w:rsidRDefault="0008109C">
      <w:pPr>
        <w:pStyle w:val="pj"/>
      </w:pPr>
      <w:r>
        <w:t xml:space="preserve">Постановлением Правительства РК </w:t>
      </w:r>
      <w:hyperlink r:id="rId7" w:history="1">
        <w:r>
          <w:rPr>
            <w:rStyle w:val="a4"/>
          </w:rPr>
          <w:t>Иргалиев Асет Арманович</w:t>
        </w:r>
      </w:hyperlink>
      <w:r>
        <w:t xml:space="preserve"> </w:t>
      </w:r>
      <w:r>
        <w:t xml:space="preserve">назначен на должность первого </w:t>
      </w:r>
      <w:proofErr w:type="gramStart"/>
      <w:r>
        <w:t>вице-министра</w:t>
      </w:r>
      <w:proofErr w:type="gramEnd"/>
      <w:r>
        <w:t xml:space="preserve"> национальной экономики Республики Казахстан. </w:t>
      </w:r>
    </w:p>
    <w:p w:rsidR="00000000" w:rsidRDefault="0008109C">
      <w:pPr>
        <w:pStyle w:val="pj"/>
      </w:pPr>
      <w:proofErr w:type="gramStart"/>
      <w:r>
        <w:t>Асет Иргалиев с отличием окончил Казахстанский институт менеджмента, экономики и прогнозирования со степенью бакалавра в области экономики государственной политики, М</w:t>
      </w:r>
      <w:r>
        <w:t>еждународную школу бизнеса Йонкопинг со степенью бакалавра наук в области международной экономики (Jönköping University, Швеция), Йоркский университет со степенью магистра наук в экономике (The University of York, Великобритания), Ноттингемский университет</w:t>
      </w:r>
      <w:r>
        <w:t xml:space="preserve"> со степенью магистра философии в экономике (The University of</w:t>
      </w:r>
      <w:proofErr w:type="gramEnd"/>
      <w:r>
        <w:t xml:space="preserve"> </w:t>
      </w:r>
      <w:proofErr w:type="gramStart"/>
      <w:r>
        <w:t>Nottingham, Великобритания).</w:t>
      </w:r>
      <w:proofErr w:type="gramEnd"/>
      <w:r>
        <w:t xml:space="preserve"> Имеет степень PhD в экономике Лондонского университета (The University of London, Великобритания).</w:t>
      </w:r>
    </w:p>
    <w:p w:rsidR="00000000" w:rsidRDefault="0008109C">
      <w:pPr>
        <w:pStyle w:val="pj"/>
      </w:pPr>
      <w:r>
        <w:t>Трудовую деятельность начал в качестве регионального экономиста п</w:t>
      </w:r>
      <w:r>
        <w:t>о Восточной Европе, Кавказу и Центральной Азии в экономическом департаменте Европейского банка развития и реконструкции (ЕБРР) в Лондоне.</w:t>
      </w:r>
    </w:p>
    <w:p w:rsidR="00000000" w:rsidRDefault="0008109C">
      <w:pPr>
        <w:pStyle w:val="pj"/>
      </w:pPr>
      <w:r>
        <w:t>С января 2013 года по июнь 2016 года занимал должности директора центра развития предпринимательства, заместителя пред</w:t>
      </w:r>
      <w:r>
        <w:t>седателя правления, председателя правления АО «Институт экономических исследований» МНЭ РК.</w:t>
      </w:r>
    </w:p>
    <w:p w:rsidR="00000000" w:rsidRDefault="0008109C">
      <w:pPr>
        <w:pStyle w:val="pj"/>
      </w:pPr>
      <w:r>
        <w:t>В 2016-2017 гг. — советник Премьер-Министра Республики Казахстан.</w:t>
      </w:r>
    </w:p>
    <w:p w:rsidR="00000000" w:rsidRDefault="0008109C">
      <w:pPr>
        <w:pStyle w:val="pj"/>
      </w:pPr>
      <w:r>
        <w:t xml:space="preserve">В 2017-2018 гг. — </w:t>
      </w:r>
      <w:proofErr w:type="gramStart"/>
      <w:r>
        <w:t>заведующий Центра</w:t>
      </w:r>
      <w:proofErr w:type="gramEnd"/>
      <w:r>
        <w:t xml:space="preserve"> проектного управления Канцелярии Премьер-Министра Казахстана.</w:t>
      </w:r>
    </w:p>
    <w:p w:rsidR="00000000" w:rsidRDefault="0008109C">
      <w:pPr>
        <w:pStyle w:val="pj"/>
      </w:pPr>
      <w:r>
        <w:t xml:space="preserve">В 2018-2019 гг. — </w:t>
      </w:r>
      <w:proofErr w:type="gramStart"/>
      <w:r>
        <w:t>вице-министр</w:t>
      </w:r>
      <w:proofErr w:type="gramEnd"/>
      <w:r>
        <w:t xml:space="preserve"> национальной экономики Республики Казахстан.</w:t>
      </w:r>
    </w:p>
    <w:p w:rsidR="00000000" w:rsidRDefault="0008109C">
      <w:pPr>
        <w:pStyle w:val="pj"/>
      </w:pPr>
      <w:r>
        <w:t xml:space="preserve">До назначения на должность первого </w:t>
      </w:r>
      <w:proofErr w:type="gramStart"/>
      <w:r>
        <w:t>вице-министра</w:t>
      </w:r>
      <w:proofErr w:type="gramEnd"/>
      <w:r>
        <w:t xml:space="preserve"> занимал должность заместителя руководителя Канцелярии Премьер-Министра РК.</w:t>
      </w:r>
    </w:p>
    <w:p w:rsidR="00000000" w:rsidRDefault="0008109C">
      <w:pPr>
        <w:pStyle w:val="p"/>
      </w:pPr>
      <w:r>
        <w:t> </w:t>
      </w:r>
    </w:p>
    <w:p w:rsidR="00000000" w:rsidRDefault="0008109C">
      <w:pPr>
        <w:pStyle w:val="p"/>
      </w:pPr>
      <w:r>
        <w:rPr>
          <w:sz w:val="20"/>
          <w:szCs w:val="20"/>
        </w:rPr>
        <w:t> </w:t>
      </w:r>
    </w:p>
    <w:p w:rsidR="00000000" w:rsidRDefault="0008109C">
      <w:pPr>
        <w:pStyle w:val="p"/>
      </w:pPr>
      <w:r>
        <w:rPr>
          <w:sz w:val="20"/>
          <w:szCs w:val="20"/>
        </w:rPr>
        <w:t>Источник: Министерства национальной экономики РК (</w:t>
      </w:r>
      <w:hyperlink r:id="rId8" w:tgtFrame="_blank" w:history="1">
        <w:r>
          <w:rPr>
            <w:rStyle w:val="a4"/>
            <w:sz w:val="20"/>
            <w:szCs w:val="20"/>
          </w:rPr>
          <w:t>https://economy.gov.kz/ru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09C" w:rsidRDefault="0008109C" w:rsidP="0008109C">
      <w:r>
        <w:separator/>
      </w:r>
    </w:p>
  </w:endnote>
  <w:endnote w:type="continuationSeparator" w:id="0">
    <w:p w:rsidR="0008109C" w:rsidRDefault="0008109C" w:rsidP="00081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09C" w:rsidRDefault="000810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09C" w:rsidRDefault="000810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09C" w:rsidRDefault="000810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09C" w:rsidRDefault="0008109C" w:rsidP="0008109C">
      <w:r>
        <w:separator/>
      </w:r>
    </w:p>
  </w:footnote>
  <w:footnote w:type="continuationSeparator" w:id="0">
    <w:p w:rsidR="0008109C" w:rsidRDefault="0008109C" w:rsidP="000810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09C" w:rsidRDefault="000810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09C" w:rsidRDefault="0008109C" w:rsidP="000810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09C" w:rsidRPr="0008109C" w:rsidRDefault="0008109C" w:rsidP="000810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Назначен первый </w:t>
    </w:r>
    <w:proofErr w:type="gramStart"/>
    <w:r>
      <w:rPr>
        <w:rFonts w:ascii="Arial" w:hAnsi="Arial" w:cs="Arial"/>
        <w:color w:val="808080"/>
        <w:sz w:val="20"/>
      </w:rPr>
      <w:t>вице-министр</w:t>
    </w:r>
    <w:proofErr w:type="gramEnd"/>
    <w:r>
      <w:rPr>
        <w:rFonts w:ascii="Arial" w:hAnsi="Arial" w:cs="Arial"/>
        <w:color w:val="808080"/>
        <w:sz w:val="20"/>
      </w:rPr>
      <w:t xml:space="preserve"> национальной экономики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09C" w:rsidRDefault="000810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09C"/>
    <w:rsid w:val="00081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10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0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0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0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10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0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0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0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onomy.gov.kz/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408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2025-07-13T09:40:00Z</dcterms:created>
  <dcterms:modified xsi:type="dcterms:W3CDTF">2025-07-13T09:40:00Z</dcterms:modified>
</cp:coreProperties>
</file>