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5C9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делам государственной службы и противодействию коррупции от 28 октября 2016 года № 27 «Об утверждении типовых форм документов кадрового делопроизводства административной государственной службы» (с измен</w:t>
      </w:r>
      <w:r>
        <w:rPr>
          <w:rStyle w:val="s0"/>
          <w:b/>
          <w:bCs/>
        </w:rPr>
        <w:t>ениями по состоянию на 15.04.2023 г.)</w:t>
      </w:r>
    </w:p>
    <w:p w:rsidR="00000000" w:rsidRDefault="005E5C99">
      <w:pPr>
        <w:pStyle w:val="pj"/>
      </w:pPr>
      <w:r>
        <w:rPr>
          <w:rStyle w:val="s0"/>
          <w:b/>
          <w:bCs/>
        </w:rPr>
        <w:t> </w:t>
      </w:r>
    </w:p>
    <w:p w:rsidR="00000000" w:rsidRDefault="005E5C9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ноября 2016 года под № 14468</w:t>
      </w:r>
    </w:p>
    <w:p w:rsidR="00000000" w:rsidRDefault="005E5C99">
      <w:pPr>
        <w:pStyle w:val="pj"/>
      </w:pPr>
      <w:r>
        <w:rPr>
          <w:rStyle w:val="s0"/>
        </w:rPr>
        <w:t> </w:t>
      </w:r>
    </w:p>
    <w:p w:rsidR="00000000" w:rsidRDefault="005E5C99">
      <w:pPr>
        <w:pStyle w:val="pj"/>
      </w:pPr>
      <w:r>
        <w:rPr>
          <w:rStyle w:val="s0"/>
        </w:rPr>
        <w:t xml:space="preserve">Опубликован: </w:t>
      </w:r>
      <w:hyperlink r:id="rId7" w:anchor="!/doc/107863/rus" w:history="1">
        <w:r>
          <w:rPr>
            <w:rStyle w:val="a4"/>
          </w:rPr>
          <w:t>ИС «Эталонный контрольный банк НПА РК в электронном виде» от 14 декабря 2016 г.</w:t>
        </w:r>
      </w:hyperlink>
      <w:r>
        <w:rPr>
          <w:rStyle w:val="s0"/>
        </w:rPr>
        <w:t xml:space="preserve">; </w:t>
      </w:r>
      <w:hyperlink r:id="rId8" w:history="1">
        <w:r>
          <w:rPr>
            <w:rStyle w:val="a4"/>
          </w:rPr>
          <w:t>Информационно-правовая система нормативных правовых актов РК «Әділет» 20 декабря 2016 г.</w:t>
        </w:r>
      </w:hyperlink>
    </w:p>
    <w:p w:rsidR="00000000" w:rsidRDefault="005E5C99">
      <w:pPr>
        <w:pStyle w:val="pj"/>
      </w:pPr>
      <w:r>
        <w:rPr>
          <w:rStyle w:val="s0"/>
        </w:rPr>
        <w:t> </w:t>
      </w:r>
    </w:p>
    <w:p w:rsidR="00000000" w:rsidRDefault="005E5C99">
      <w:pPr>
        <w:pStyle w:val="pj"/>
      </w:pPr>
      <w:r>
        <w:rPr>
          <w:rStyle w:val="s0"/>
        </w:rPr>
        <w:t>Внесены изменения:</w:t>
      </w:r>
    </w:p>
    <w:p w:rsidR="00000000" w:rsidRDefault="005E5C99">
      <w:pPr>
        <w:pStyle w:val="pj"/>
      </w:pPr>
      <w:r>
        <w:rPr>
          <w:rStyle w:val="s0"/>
        </w:rPr>
        <w:t> </w:t>
      </w:r>
    </w:p>
    <w:p w:rsidR="00000000" w:rsidRDefault="005E5C99">
      <w:pPr>
        <w:pStyle w:val="pj"/>
      </w:pPr>
      <w:hyperlink r:id="rId9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делам государственной службы и противодействию коррупции от 27.12.18 г. № 289 (введен в действие с 1 января 2019 года);</w:t>
      </w:r>
    </w:p>
    <w:p w:rsidR="00000000" w:rsidRDefault="005E5C99">
      <w:pPr>
        <w:pStyle w:val="pj"/>
      </w:pPr>
      <w:hyperlink r:id="rId10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делам государственной службы и противодействию коррупции от 27.05.19 г. № 111 (введен в действие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E5C99">
      <w:pPr>
        <w:pStyle w:val="pj"/>
      </w:pPr>
      <w:hyperlink r:id="rId12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Председатель Агентства РК по делам государственной службы от 10.12.21 г. № 230 (введен в действие со дня его пер</w:t>
      </w:r>
      <w:r>
        <w:rPr>
          <w:rStyle w:val="s0"/>
        </w:rPr>
        <w:t xml:space="preserve">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E5C99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делам государственной службы от 30.09.22 г. № 211 (</w:t>
      </w:r>
      <w:hyperlink r:id="rId15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7 октября 2022 г.);</w:t>
      </w:r>
    </w:p>
    <w:p w:rsidR="00000000" w:rsidRDefault="005E5C99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делам государственной службы от 07</w:t>
      </w:r>
      <w:r>
        <w:rPr>
          <w:rStyle w:val="s0"/>
        </w:rPr>
        <w:t>.04.23 г. № 75 (</w:t>
      </w:r>
      <w:hyperlink r:id="rId17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апреля 2023 г.)</w:t>
      </w:r>
    </w:p>
    <w:p w:rsidR="00000000" w:rsidRDefault="005E5C99">
      <w:pPr>
        <w:pStyle w:val="pj"/>
      </w:pPr>
      <w:r>
        <w:rPr>
          <w:rStyle w:val="s0"/>
        </w:rPr>
        <w:t> </w:t>
      </w:r>
    </w:p>
    <w:p w:rsidR="00000000" w:rsidRDefault="005E5C99">
      <w:pPr>
        <w:pStyle w:val="pj"/>
      </w:pPr>
      <w:r>
        <w:rPr>
          <w:rStyle w:val="s0"/>
        </w:rPr>
        <w:t>Предыдущие редакции:</w:t>
      </w:r>
    </w:p>
    <w:p w:rsidR="00000000" w:rsidRDefault="005E5C99">
      <w:pPr>
        <w:pStyle w:val="pj"/>
      </w:pPr>
      <w:r>
        <w:rPr>
          <w:rStyle w:val="s0"/>
        </w:rPr>
        <w:t> </w:t>
      </w:r>
    </w:p>
    <w:p w:rsidR="00000000" w:rsidRDefault="005E5C99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27.12.18 г.</w:t>
      </w:r>
    </w:p>
    <w:p w:rsidR="00000000" w:rsidRDefault="005E5C99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27.05.19 г.</w:t>
      </w:r>
    </w:p>
    <w:p w:rsidR="00000000" w:rsidRDefault="005E5C99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10.12.21 г.</w:t>
      </w:r>
    </w:p>
    <w:p w:rsidR="00000000" w:rsidRDefault="005E5C99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30.09.22 г.</w:t>
      </w:r>
    </w:p>
    <w:p w:rsidR="00000000" w:rsidRDefault="005E5C99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07.04.23 г.</w:t>
      </w:r>
    </w:p>
    <w:p w:rsidR="00000000" w:rsidRDefault="005E5C99">
      <w:pPr>
        <w:pStyle w:val="pj"/>
      </w:pPr>
      <w:r>
        <w:t> </w:t>
      </w:r>
    </w:p>
    <w:p w:rsidR="00000000" w:rsidRDefault="005E5C99">
      <w:pPr>
        <w:pStyle w:val="pj"/>
      </w:pPr>
      <w:r>
        <w:t> </w:t>
      </w:r>
    </w:p>
    <w:p w:rsidR="00000000" w:rsidRDefault="005E5C99">
      <w:pPr>
        <w:pStyle w:val="pj"/>
      </w:pPr>
      <w:r>
        <w:t> </w:t>
      </w:r>
    </w:p>
    <w:p w:rsidR="00000000" w:rsidRDefault="005E5C99">
      <w:pPr>
        <w:pStyle w:val="pj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5C99" w:rsidRDefault="005E5C99" w:rsidP="005E5C99">
      <w:r>
        <w:separator/>
      </w:r>
    </w:p>
  </w:endnote>
  <w:endnote w:type="continuationSeparator" w:id="0">
    <w:p w:rsidR="005E5C99" w:rsidRDefault="005E5C99" w:rsidP="005E5C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C99" w:rsidRDefault="005E5C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C99" w:rsidRDefault="005E5C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C99" w:rsidRDefault="005E5C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5C99" w:rsidRDefault="005E5C99" w:rsidP="005E5C99">
      <w:r>
        <w:separator/>
      </w:r>
    </w:p>
  </w:footnote>
  <w:footnote w:type="continuationSeparator" w:id="0">
    <w:p w:rsidR="005E5C99" w:rsidRDefault="005E5C99" w:rsidP="005E5C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C99" w:rsidRDefault="005E5C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C99" w:rsidRDefault="005E5C99" w:rsidP="005E5C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5C99" w:rsidRPr="005E5C99" w:rsidRDefault="005E5C99" w:rsidP="005E5C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делам государственной службы и противодействию коррупции от 28 октября 2016 года № 27 «Об утверждении типовых форм документов кадрового делопроизводства административной государственной службы» (с изменениями по состоянию на 15.04.2023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C99" w:rsidRDefault="005E5C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5C99"/>
    <w:rsid w:val="005E5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5C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5C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5C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5C9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5C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5C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5C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5C9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ilet.zan.kz/rus/origins/V1600014468" TargetMode="External"/><Relationship Id="rId13" Type="http://schemas.openxmlformats.org/officeDocument/2006/relationships/hyperlink" Target="http://online.zakon.kz/Document/?doc_id=32500233" TargetMode="External"/><Relationship Id="rId18" Type="http://schemas.openxmlformats.org/officeDocument/2006/relationships/hyperlink" Target="http://online.zakon.kz/Document/?doc_id=33794168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066995" TargetMode="Externa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2626744" TargetMode="External"/><Relationship Id="rId17" Type="http://schemas.openxmlformats.org/officeDocument/2006/relationships/hyperlink" Target="http://online.zakon.kz/Document/?doc_id=37045564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045564" TargetMode="External"/><Relationship Id="rId20" Type="http://schemas.openxmlformats.org/officeDocument/2006/relationships/hyperlink" Target="http://online.zakon.kz/Document/?doc_id=39906060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049134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124898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7950593" TargetMode="External"/><Relationship Id="rId19" Type="http://schemas.openxmlformats.org/officeDocument/2006/relationships/hyperlink" Target="http://online.zakon.kz/Document/?doc_id=3227314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64058" TargetMode="External"/><Relationship Id="rId14" Type="http://schemas.openxmlformats.org/officeDocument/2006/relationships/hyperlink" Target="http://online.zakon.kz/Document/?doc_id=32124898" TargetMode="External"/><Relationship Id="rId22" Type="http://schemas.openxmlformats.org/officeDocument/2006/relationships/hyperlink" Target="http://online.zakon.kz/Document/?doc_id=35438334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236</Words>
  <Characters>2601</Characters>
  <Application>Microsoft Office Word</Application>
  <DocSecurity>0</DocSecurity>
  <Lines>21</Lines>
  <Paragraphs>5</Paragraphs>
  <ScaleCrop>false</ScaleCrop>
  <Company/>
  <LinksUpToDate>false</LinksUpToDate>
  <CharactersWithSpaces>2832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делам государственной службы и противодействию коррупции от 28 октября 2016 года № 27 «Об утверждении типовых форм документов кадрового делопроизводства административной государственной службы» (с изменениями по состоянию на 15.04.2023 г.) (©Paragraph 2023)</dc:title>
  <dc:subject/>
  <dc:creator>Сергей М</dc:creator>
  <cp:keywords/>
  <dc:description/>
  <cp:lastModifiedBy>Сергей М</cp:lastModifiedBy>
  <cp:revision>2</cp:revision>
  <dcterms:created xsi:type="dcterms:W3CDTF">2023-12-03T13:33:00Z</dcterms:created>
  <dcterms:modified xsi:type="dcterms:W3CDTF">2023-12-03T13:33:00Z</dcterms:modified>
</cp:coreProperties>
</file>