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326B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«Банктерді таратуды жүзеге асыру, Қазақстан Республикасының бейрезидент-банктері филиалдарының қызметін мңжбүрлеп тоқтату қағидаларын жңне қызметі мңжбүрлеп тоқтатылатын Қазақстан Республикасының бейрезидент-банктері филиалдарының, мңжбүрлеп таратылатын ба</w:t>
      </w:r>
      <w:r>
        <w:rPr>
          <w:rStyle w:val="s0"/>
          <w:b/>
          <w:bCs/>
        </w:rPr>
        <w:t>нктердің тарату комиссияларының жұмысына қойылатын талаптарды бекіту туралы» Қазақстан Республикасы Қаржы нарығын реттеу жңне дамыту агенттігі Басқармасының 2020 жылғы 30 қарашадағы № 114 Қаулысы (2022.18.12. берілген өзгерістер мен толықтыруларымен)</w:t>
      </w:r>
    </w:p>
    <w:p w:rsidR="00000000" w:rsidRDefault="0045326B">
      <w:pPr>
        <w:pStyle w:val="pj"/>
      </w:pPr>
      <w:r>
        <w:rPr>
          <w:rStyle w:val="s0"/>
          <w:b/>
          <w:bCs/>
        </w:rPr>
        <w:t> </w:t>
      </w:r>
    </w:p>
    <w:p w:rsidR="00000000" w:rsidRDefault="0045326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 желтоқсанда № 21716 тіркелді</w:t>
      </w:r>
    </w:p>
    <w:p w:rsidR="00000000" w:rsidRDefault="0045326B">
      <w:pPr>
        <w:pStyle w:val="pj"/>
      </w:pPr>
      <w:r>
        <w:rPr>
          <w:rStyle w:val="s0"/>
        </w:rPr>
        <w:t> </w:t>
      </w:r>
    </w:p>
    <w:p w:rsidR="00000000" w:rsidRDefault="0045326B">
      <w:pPr>
        <w:pStyle w:val="pj"/>
      </w:pPr>
      <w:r>
        <w:rPr>
          <w:rStyle w:val="s0"/>
        </w:rPr>
        <w:t xml:space="preserve">Жариялануы: </w:t>
      </w:r>
      <w:hyperlink r:id="rId7" w:anchor="!/doc/149244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2020 ж. 7 желтоқсанда</w:t>
        </w:r>
      </w:hyperlink>
    </w:p>
    <w:p w:rsidR="00000000" w:rsidRDefault="0045326B">
      <w:pPr>
        <w:pStyle w:val="pj"/>
      </w:pPr>
      <w:r>
        <w:rPr>
          <w:rStyle w:val="s0"/>
        </w:rPr>
        <w:t> </w:t>
      </w:r>
    </w:p>
    <w:p w:rsidR="00000000" w:rsidRDefault="0045326B">
      <w:pPr>
        <w:pStyle w:val="pj"/>
      </w:pPr>
      <w:r>
        <w:rPr>
          <w:rStyle w:val="s0"/>
        </w:rPr>
        <w:t>Енгізілген өзгерістер:</w:t>
      </w:r>
    </w:p>
    <w:p w:rsidR="00000000" w:rsidRDefault="0045326B">
      <w:pPr>
        <w:pStyle w:val="pj"/>
      </w:pPr>
      <w:r>
        <w:rPr>
          <w:rStyle w:val="s0"/>
        </w:rPr>
        <w:t> </w:t>
      </w:r>
    </w:p>
    <w:p w:rsidR="00000000" w:rsidRDefault="004532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2021.24.02. № 39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532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2021.20.09. № 93 </w:t>
      </w:r>
      <w:hyperlink r:id="rId1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532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96 </w:t>
      </w:r>
      <w:hyperlink r:id="rId1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18 желтоқсаннан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5326B">
      <w:pPr>
        <w:pStyle w:val="pj"/>
      </w:pPr>
      <w:r>
        <w:t> </w:t>
      </w:r>
    </w:p>
    <w:p w:rsidR="00000000" w:rsidRDefault="0045326B">
      <w:pPr>
        <w:pStyle w:val="pj"/>
      </w:pPr>
      <w:r>
        <w:rPr>
          <w:rStyle w:val="s0"/>
        </w:rPr>
        <w:t>Бұрынғы редакциялар:</w:t>
      </w:r>
    </w:p>
    <w:p w:rsidR="00000000" w:rsidRDefault="0045326B">
      <w:pPr>
        <w:pStyle w:val="pj"/>
      </w:pPr>
      <w:r>
        <w:rPr>
          <w:rStyle w:val="s0"/>
        </w:rPr>
        <w:t> </w:t>
      </w:r>
    </w:p>
    <w:p w:rsidR="00000000" w:rsidRDefault="0045326B">
      <w:pPr>
        <w:pStyle w:val="pj"/>
      </w:pPr>
      <w:r>
        <w:rPr>
          <w:rStyle w:val="s0"/>
        </w:rPr>
        <w:t>2021 ж. 24 ақпанға д</w:t>
      </w:r>
      <w:r>
        <w:rPr>
          <w:rStyle w:val="s0"/>
        </w:rPr>
        <w:t xml:space="preserve">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45326B">
      <w:pPr>
        <w:pStyle w:val="pj"/>
      </w:pPr>
      <w:r>
        <w:rPr>
          <w:rStyle w:val="s0"/>
        </w:rPr>
        <w:t xml:space="preserve">2021 ж. 20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5326B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45326B">
      <w:pPr>
        <w:pStyle w:val="pj"/>
      </w:pPr>
      <w:r>
        <w:t> </w:t>
      </w:r>
    </w:p>
    <w:p w:rsidR="00000000" w:rsidRDefault="0045326B">
      <w:pPr>
        <w:pStyle w:val="pj"/>
      </w:pPr>
      <w:r>
        <w:rPr>
          <w:rStyle w:val="s0"/>
        </w:rPr>
        <w:t> </w:t>
      </w:r>
    </w:p>
    <w:p w:rsidR="00000000" w:rsidRDefault="0045326B">
      <w:pPr>
        <w:pStyle w:val="pj"/>
      </w:pPr>
      <w:r>
        <w:rPr>
          <w:rStyle w:val="s0"/>
        </w:rPr>
        <w:t> </w:t>
      </w:r>
    </w:p>
    <w:p w:rsidR="00000000" w:rsidRDefault="0045326B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26B" w:rsidRDefault="0045326B" w:rsidP="0045326B">
      <w:r>
        <w:separator/>
      </w:r>
    </w:p>
  </w:endnote>
  <w:endnote w:type="continuationSeparator" w:id="0">
    <w:p w:rsidR="0045326B" w:rsidRDefault="0045326B" w:rsidP="00453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6B" w:rsidRDefault="004532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6B" w:rsidRDefault="004532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6B" w:rsidRDefault="004532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26B" w:rsidRDefault="0045326B" w:rsidP="0045326B">
      <w:r>
        <w:separator/>
      </w:r>
    </w:p>
  </w:footnote>
  <w:footnote w:type="continuationSeparator" w:id="0">
    <w:p w:rsidR="0045326B" w:rsidRDefault="0045326B" w:rsidP="004532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6B" w:rsidRDefault="004532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6B" w:rsidRDefault="0045326B" w:rsidP="004532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326B" w:rsidRPr="0045326B" w:rsidRDefault="0045326B" w:rsidP="004532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«Банктерді таратуды жүзеге асыру, Қазақстан Республикасының бейрезидент-банктері филиалдарының қызметін мәжбүрлеп тоқтату қағидаларын және қызметі мәжбүрлеп тоқтатылатын Қазақстан Республикасының бейрезидент-банктері филиалдарының, мәжбүрлеп таратылатын банктердің тарату комиссияларының жұмысына қойылатын талаптарды бекіту туралы» Қазақстан Республикасы Қаржы нарығын реттеу және дамыту агенттігі Басқармасының 2020 жылғы 30 қарашадағы № 114 Қаулысы (2022.18.12.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6B" w:rsidRDefault="004532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326B"/>
    <w:rsid w:val="00453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32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32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32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32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32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32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32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32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8481" TargetMode="External"/><Relationship Id="rId13" Type="http://schemas.openxmlformats.org/officeDocument/2006/relationships/hyperlink" Target="http://online.zakon.kz/Document/?doc_id=3686209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86209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7158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7343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2353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96914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56398" TargetMode="External"/><Relationship Id="rId14" Type="http://schemas.openxmlformats.org/officeDocument/2006/relationships/hyperlink" Target="http://online.zakon.kz/Document/?doc_id=3571419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1945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«Банктерді таратуды жүзеге асыру, Қазақстан Республикасының бейрезидент-банктері филиалдарының қызметін мәжбүрлеп тоқтату қағидаларын және қызметі мәжбүрлеп тоқтатылатын Қазақстан Республикасының бейрезидент-банктері филиалдарының, мәжбүрлеп таратылатын банктердің тарату комиссияларының жұмысына қойылатын талаптарды бекіту туралы» Қазақстан Республикасы Қаржы нарығын реттеу және дамыту агенттігі Басқармасының 2020 жылғы 30 қарашадағы № 114 Қаулысы (2022.18.12.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2024-04-25T12:08:00Z</dcterms:created>
  <dcterms:modified xsi:type="dcterms:W3CDTF">2024-04-25T12:08:00Z</dcterms:modified>
</cp:coreProperties>
</file>