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7003">
      <w:pPr>
        <w:pStyle w:val="pr"/>
      </w:pPr>
      <w:bookmarkStart w:id="0" w:name="_GoBack"/>
      <w:bookmarkEnd w:id="0"/>
      <w:r>
        <w:t>16.09.2020</w:t>
      </w:r>
    </w:p>
    <w:p w:rsidR="00000000" w:rsidRDefault="00D47003">
      <w:pPr>
        <w:pStyle w:val="pc"/>
      </w:pPr>
      <w:r>
        <w:rPr>
          <w:rStyle w:val="s1"/>
        </w:rPr>
        <w:t>Назначен руководитель управления внутренней политики Алматинской области</w:t>
      </w:r>
    </w:p>
    <w:p w:rsidR="00000000" w:rsidRDefault="00D47003">
      <w:pPr>
        <w:pStyle w:val="pj"/>
      </w:pPr>
      <w:r>
        <w:t> </w:t>
      </w:r>
    </w:p>
    <w:p w:rsidR="00000000" w:rsidRDefault="00D47003">
      <w:pPr>
        <w:pStyle w:val="pj"/>
      </w:pPr>
      <w:r>
        <w:t>Распоряжением акима Алматинской области Сарыбаев Галиаскар Толендиевич назначен руководителем управления внутренней политики Алматинской области.</w:t>
      </w:r>
    </w:p>
    <w:p w:rsidR="00000000" w:rsidRDefault="00D47003">
      <w:pPr>
        <w:pStyle w:val="pj"/>
      </w:pPr>
      <w:r>
        <w:t>САРЫБАЕВ Галиаскар Толендиевич</w:t>
      </w:r>
    </w:p>
    <w:p w:rsidR="00000000" w:rsidRDefault="00D47003">
      <w:pPr>
        <w:pStyle w:val="pj"/>
      </w:pPr>
      <w:r>
        <w:t>Родился в 1963 году. Окончил Казахский государственный университет им.Кирова, Казахскую академию труда и социальных отношений по специальностям - механик, юрист.</w:t>
      </w:r>
    </w:p>
    <w:p w:rsidR="00000000" w:rsidRDefault="00D47003">
      <w:pPr>
        <w:pStyle w:val="pj"/>
      </w:pPr>
      <w:r>
        <w:t>Трудовую деятельность начал инженером-конструктором Павлодарско</w:t>
      </w:r>
      <w:r>
        <w:t>го завода.</w:t>
      </w:r>
    </w:p>
    <w:p w:rsidR="00000000" w:rsidRDefault="00D47003">
      <w:pPr>
        <w:pStyle w:val="pj"/>
      </w:pPr>
      <w:r>
        <w:t xml:space="preserve">В разные годы работал заведующим отделом комитета комсомола Кербулакского райкома, первым секретарем комитета комсомола Гвардейского и Кербулакского райкома ЛКСМ Казахстана, директором средней школы им.Ы.Алтынсарина, руководителем управления по </w:t>
      </w:r>
      <w:r>
        <w:t>делам молодежи, туризма и спорта, главным специалистом отдела организационно-кадровой работы, заведующим отделом аппарата акима Кербулакского района, заместителем председателя Центрального совета общественного объединения «Отан», главным специалистом, нача</w:t>
      </w:r>
      <w:r>
        <w:t>льником отдела управления общественного согласия и информации, заместителем начальника управления внутренней политики, заместителем акима города Талдыкорган, руководителем управления внутренней политики Алматинской области, первым заместителем председателя</w:t>
      </w:r>
      <w:r>
        <w:t xml:space="preserve"> Алматинского областного филиала партии «Nur Otan», советником акима Алматинской области.</w:t>
      </w:r>
    </w:p>
    <w:p w:rsidR="00000000" w:rsidRDefault="00D47003">
      <w:pPr>
        <w:pStyle w:val="pj"/>
      </w:pPr>
      <w:r>
        <w:t>С января 2020 г. - уполномоченный по этике аппарата акима Алматинской области.</w:t>
      </w:r>
    </w:p>
    <w:p w:rsidR="00000000" w:rsidRDefault="00D47003">
      <w:pPr>
        <w:pStyle w:val="p"/>
      </w:pPr>
      <w:r>
        <w:t> </w:t>
      </w:r>
    </w:p>
    <w:p w:rsidR="00000000" w:rsidRDefault="00D47003">
      <w:pPr>
        <w:pStyle w:val="p"/>
      </w:pPr>
      <w:r>
        <w:rPr>
          <w:sz w:val="20"/>
          <w:szCs w:val="20"/>
        </w:rPr>
        <w:t> </w:t>
      </w:r>
    </w:p>
    <w:p w:rsidR="00000000" w:rsidRDefault="00D47003">
      <w:pPr>
        <w:pStyle w:val="p"/>
      </w:pPr>
      <w:r>
        <w:rPr>
          <w:sz w:val="20"/>
          <w:szCs w:val="20"/>
        </w:rPr>
        <w:t>Источник: Алматинского областного акимата (</w:t>
      </w:r>
      <w:hyperlink r:id="rId7" w:tgtFrame="_blank" w:history="1">
        <w:r>
          <w:rPr>
            <w:rStyle w:val="a4"/>
            <w:sz w:val="20"/>
            <w:szCs w:val="20"/>
          </w:rPr>
          <w:t>https://zhetysu.gov.kz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003" w:rsidRDefault="00D47003" w:rsidP="00D47003">
      <w:r>
        <w:separator/>
      </w:r>
    </w:p>
  </w:endnote>
  <w:endnote w:type="continuationSeparator" w:id="0">
    <w:p w:rsidR="00D47003" w:rsidRDefault="00D47003" w:rsidP="00D47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003" w:rsidRDefault="00D470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003" w:rsidRDefault="00D470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003" w:rsidRDefault="00D470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003" w:rsidRDefault="00D47003" w:rsidP="00D47003">
      <w:r>
        <w:separator/>
      </w:r>
    </w:p>
  </w:footnote>
  <w:footnote w:type="continuationSeparator" w:id="0">
    <w:p w:rsidR="00D47003" w:rsidRDefault="00D47003" w:rsidP="00D470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003" w:rsidRDefault="00D470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003" w:rsidRDefault="00D47003" w:rsidP="00D470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7003" w:rsidRPr="00D47003" w:rsidRDefault="00D47003" w:rsidP="00D470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руководитель управления внутренней политики Алматинской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003" w:rsidRDefault="00D470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7003"/>
    <w:rsid w:val="00D47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70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0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0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0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70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0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0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0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hetysu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1392</Characters>
  <Application>Microsoft Office Word</Application>
  <DocSecurity>0</DocSecurity>
  <Lines>11</Lines>
  <Paragraphs>3</Paragraphs>
  <ScaleCrop>false</ScaleCrop>
  <Company/>
  <LinksUpToDate>false</LinksUpToDate>
  <CharactersWithSpaces>1544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2025-07-23T13:36:00Z</dcterms:created>
  <dcterms:modified xsi:type="dcterms:W3CDTF">2025-07-23T13:36:00Z</dcterms:modified>
</cp:coreProperties>
</file>