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33E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июля 2019 года № 545 «О внесении изменения в постановление Правительства Республики Казахстан от 25 июля 2016 года № 439 «Об утверждении Правил ведения Государственного реестра нормативных правовых акт</w:t>
      </w:r>
      <w:r>
        <w:rPr>
          <w:rStyle w:val="s0"/>
          <w:b/>
          <w:bCs/>
        </w:rPr>
        <w:t>ов Республики Казахстан, Эталонного контрольного банка нормативных правовых актов Республики Казахстан» (утратило силу)</w:t>
      </w:r>
    </w:p>
    <w:p w:rsidR="00000000" w:rsidRDefault="003833EE">
      <w:pPr>
        <w:pStyle w:val="pj"/>
      </w:pPr>
      <w:r>
        <w:rPr>
          <w:rStyle w:val="s0"/>
          <w:b/>
          <w:bCs/>
        </w:rPr>
        <w:t> </w:t>
      </w:r>
    </w:p>
    <w:p w:rsidR="00000000" w:rsidRDefault="003833EE">
      <w:pPr>
        <w:pStyle w:val="pj"/>
      </w:pPr>
      <w:r>
        <w:rPr>
          <w:rStyle w:val="s0"/>
        </w:rPr>
        <w:t xml:space="preserve">Опубликовано: </w:t>
      </w:r>
      <w:hyperlink r:id="rId7" w:anchor="!/doc/133498/rus" w:history="1">
        <w:r>
          <w:rPr>
            <w:rStyle w:val="a4"/>
          </w:rPr>
          <w:t>ИС «Эталонный контрольный банк НПА РК в электронном виде» 30 июля 2019 г.</w:t>
        </w:r>
      </w:hyperlink>
      <w:r>
        <w:rPr>
          <w:rStyle w:val="s0"/>
        </w:rPr>
        <w:t>; «Казахстанская правда» от 6 августа 2019 г. № 149 (29026); САПП Республики Казахстан 2019 г., № 31, ст. 269</w:t>
      </w:r>
    </w:p>
    <w:p w:rsidR="00000000" w:rsidRDefault="003833EE">
      <w:pPr>
        <w:pStyle w:val="pj"/>
      </w:pPr>
      <w:r>
        <w:rPr>
          <w:rStyle w:val="s0"/>
        </w:rPr>
        <w:t> </w:t>
      </w:r>
    </w:p>
    <w:p w:rsidR="00000000" w:rsidRDefault="003833EE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 июля 2023 года № 560</w:t>
      </w:r>
    </w:p>
    <w:p w:rsidR="00000000" w:rsidRDefault="003833EE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33EE" w:rsidRDefault="003833EE" w:rsidP="003833EE">
      <w:r>
        <w:separator/>
      </w:r>
    </w:p>
  </w:endnote>
  <w:endnote w:type="continuationSeparator" w:id="0">
    <w:p w:rsidR="003833EE" w:rsidRDefault="003833EE" w:rsidP="003833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3EE" w:rsidRDefault="003833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3EE" w:rsidRDefault="003833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3EE" w:rsidRDefault="003833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33EE" w:rsidRDefault="003833EE" w:rsidP="003833EE">
      <w:r>
        <w:separator/>
      </w:r>
    </w:p>
  </w:footnote>
  <w:footnote w:type="continuationSeparator" w:id="0">
    <w:p w:rsidR="003833EE" w:rsidRDefault="003833EE" w:rsidP="003833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3EE" w:rsidRDefault="003833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3EE" w:rsidRDefault="003833EE" w:rsidP="003833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33EE" w:rsidRPr="003833EE" w:rsidRDefault="003833EE" w:rsidP="003833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июля 2019 года № 545 «О внесении изменения в постановление Правительства Республики Казахстан от 25 июля 2016 года № 439 «Об утверждении Правил ведения Государственного реестра нормативных правовых актов Республики Казахстан, Эталонного контрольного банка нормативных правовых актов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3EE" w:rsidRDefault="003833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33EE"/>
    <w:rsid w:val="00383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33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33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33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33E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33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33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33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33E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10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717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июля 2019 года № 545 «О внесении изменения в постановление Правительства Республики Казахстан от 25 июля 2016 года № 439 «Об утверждении Правил ведения Государственного реестра нормативных правовых актов Республики Казахстан, Эталонного контрольного банка нормативных правовых актов Республики Казахстан»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2023-12-01T10:07:00Z</dcterms:created>
  <dcterms:modified xsi:type="dcterms:W3CDTF">2023-12-01T10:07:00Z</dcterms:modified>
</cp:coreProperties>
</file>