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51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порядке рассмотрения обращений физических и юридических лиц</w:t>
      </w:r>
    </w:p>
    <w:p w:rsidR="00000000" w:rsidRDefault="00E9651B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29.12.2014 г.)</w:t>
      </w:r>
    </w:p>
    <w:p w:rsidR="00000000" w:rsidRDefault="00E9651B">
      <w:pPr>
        <w:ind w:firstLine="400"/>
        <w:jc w:val="both"/>
      </w:pPr>
      <w:r>
        <w:t> 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16 ноября 2015 года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>О внесении изменений см.:</w:t>
      </w:r>
    </w:p>
    <w:p w:rsidR="00000000" w:rsidRDefault="00E9651B">
      <w:pPr>
        <w:jc w:val="both"/>
      </w:pPr>
      <w:hyperlink r:id="rId8" w:anchor="sub_id=6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  <w:b w:val="0"/>
          <w:bCs w:val="0"/>
        </w:rPr>
        <w:t xml:space="preserve"> РК от 29 октября 2015 года № 376-V (вводится в действие с 1 января </w:t>
      </w:r>
      <w:r>
        <w:rPr>
          <w:rStyle w:val="s3"/>
          <w:b w:val="0"/>
          <w:bCs w:val="0"/>
        </w:rPr>
        <w:t>2016 г.)</w:t>
      </w:r>
    </w:p>
    <w:p w:rsidR="00000000" w:rsidRDefault="00E9651B">
      <w:pPr>
        <w:ind w:firstLine="400"/>
        <w:jc w:val="both"/>
      </w:pPr>
      <w:r>
        <w:t> </w:t>
      </w:r>
    </w:p>
    <w:p w:rsidR="00000000" w:rsidRDefault="00E9651B">
      <w:pPr>
        <w:ind w:left="1440" w:hanging="144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E9651B">
      <w:pPr>
        <w:ind w:left="1440" w:hanging="1440"/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 порядке рассмотрения обращений физических и юридических лиц</w:t>
        </w:r>
      </w:hyperlink>
    </w:p>
    <w:p w:rsidR="00000000" w:rsidRDefault="00E9651B">
      <w:pPr>
        <w:ind w:left="1440" w:hanging="1440"/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>Статья 3. Сфера действия настоящего Закона</w:t>
        </w:r>
      </w:hyperlink>
    </w:p>
    <w:p w:rsidR="00000000" w:rsidRDefault="00E9651B">
      <w:pPr>
        <w:ind w:left="1440" w:hanging="144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Принципы настоящего Закона</w:t>
        </w:r>
      </w:hyperlink>
    </w:p>
    <w:p w:rsidR="00000000" w:rsidRDefault="00E9651B">
      <w:pPr>
        <w:ind w:left="1440" w:hanging="1440"/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Обращения, не подлежащие рассмотрению</w:t>
        </w:r>
      </w:hyperlink>
    </w:p>
    <w:p w:rsidR="00000000" w:rsidRDefault="00E9651B">
      <w:pPr>
        <w:ind w:left="1440" w:hanging="1440"/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Требова</w:t>
        </w:r>
        <w:r>
          <w:rPr>
            <w:rStyle w:val="a3"/>
            <w:i/>
            <w:iCs/>
            <w:bdr w:val="none" w:sz="0" w:space="0" w:color="auto" w:frame="1"/>
          </w:rPr>
          <w:t>ния к письменному обращению</w:t>
        </w:r>
      </w:hyperlink>
    </w:p>
    <w:p w:rsidR="00000000" w:rsidRDefault="00E9651B">
      <w:pPr>
        <w:ind w:left="1440" w:hanging="144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Прием, регистрация и учет обращений физических и юридических лиц</w:t>
        </w:r>
      </w:hyperlink>
    </w:p>
    <w:p w:rsidR="00000000" w:rsidRDefault="00E9651B">
      <w:pPr>
        <w:ind w:left="1440" w:hanging="1440"/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Сроки рассмотрения обращения</w:t>
        </w:r>
      </w:hyperlink>
    </w:p>
    <w:p w:rsidR="00000000" w:rsidRDefault="00E9651B">
      <w:pPr>
        <w:ind w:left="1440" w:hanging="1440"/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Статья 9. Рассмотрение обращений физических и юридических лиц</w:t>
        </w:r>
      </w:hyperlink>
    </w:p>
    <w:p w:rsidR="00000000" w:rsidRDefault="00E9651B">
      <w:pPr>
        <w:ind w:left="1440" w:hanging="1440"/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Ответы на обращения</w:t>
        </w:r>
      </w:hyperlink>
    </w:p>
    <w:p w:rsidR="00000000" w:rsidRDefault="00E9651B">
      <w:pPr>
        <w:ind w:left="1440" w:hanging="1440"/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Прекращение рассмотрения обращений</w:t>
        </w:r>
      </w:hyperlink>
    </w:p>
    <w:p w:rsidR="00000000" w:rsidRDefault="00E9651B">
      <w:pPr>
        <w:ind w:left="1440" w:hanging="1440"/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Статья 12. Обжаловани</w:t>
        </w:r>
        <w:r>
          <w:rPr>
            <w:rStyle w:val="a3"/>
            <w:i/>
            <w:iCs/>
            <w:bdr w:val="none" w:sz="0" w:space="0" w:color="auto" w:frame="1"/>
          </w:rPr>
          <w:t>е решений, принятых по результатам рассмотрения обращений</w:t>
        </w:r>
      </w:hyperlink>
    </w:p>
    <w:p w:rsidR="00000000" w:rsidRDefault="00E9651B">
      <w:pPr>
        <w:ind w:left="1440" w:hanging="1440"/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Личный прием физических лиц и представителей юридических лиц</w:t>
        </w:r>
      </w:hyperlink>
    </w:p>
    <w:p w:rsidR="00000000" w:rsidRDefault="00E9651B">
      <w:pPr>
        <w:ind w:left="1440" w:hanging="144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Статья 14. Права физических и юридических лиц при рассмотрении</w:t>
        </w:r>
        <w:r>
          <w:rPr>
            <w:rStyle w:val="a3"/>
            <w:i/>
            <w:iCs/>
            <w:bdr w:val="none" w:sz="0" w:space="0" w:color="auto" w:frame="1"/>
          </w:rPr>
          <w:t xml:space="preserve"> обращения</w:t>
        </w:r>
      </w:hyperlink>
    </w:p>
    <w:p w:rsidR="00000000" w:rsidRDefault="00E9651B">
      <w:pPr>
        <w:ind w:left="1440" w:hanging="1440"/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Права и обязанности субъектов и должностных лиц</w:t>
        </w:r>
      </w:hyperlink>
    </w:p>
    <w:p w:rsidR="00000000" w:rsidRDefault="00E9651B">
      <w:pPr>
        <w:ind w:left="1440" w:hanging="1440"/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Делопроизводство по обращениям физических и юридических лиц</w:t>
        </w:r>
      </w:hyperlink>
    </w:p>
    <w:p w:rsidR="00000000" w:rsidRDefault="00E9651B">
      <w:pPr>
        <w:ind w:left="1440" w:hanging="1440"/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Ответств</w:t>
        </w:r>
        <w:r>
          <w:rPr>
            <w:rStyle w:val="a3"/>
            <w:i/>
            <w:iCs/>
            <w:bdr w:val="none" w:sz="0" w:space="0" w:color="auto" w:frame="1"/>
          </w:rPr>
          <w:t>енность за нарушение законодательства Республики Казахстан о порядке рассмотрения обращений физических и юридических лиц</w:t>
        </w:r>
      </w:hyperlink>
    </w:p>
    <w:p w:rsidR="00000000" w:rsidRDefault="00E9651B">
      <w:pPr>
        <w:ind w:left="1440" w:hanging="144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Статья 18. Порядок введения в действие настоящего Закона</w:t>
        </w:r>
      </w:hyperlink>
    </w:p>
    <w:p w:rsidR="00000000" w:rsidRDefault="00E9651B">
      <w:pPr>
        <w:ind w:left="1440" w:hanging="1440"/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подачей и рассмотрением обращений физических и юридических лиц в целях реализации и защиты их прав, свобод и законных интересов.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настоящем Законе используются следующие основные понятия:</w:t>
      </w:r>
    </w:p>
    <w:p w:rsidR="00000000" w:rsidRDefault="00E9651B">
      <w:pPr>
        <w:ind w:firstLine="400"/>
        <w:jc w:val="both"/>
      </w:pPr>
      <w:r>
        <w:rPr>
          <w:rStyle w:val="s0"/>
        </w:rPr>
        <w:t>1) заявление - ходатайство лица о содействии в реализации его прав и свобод или прав и свобод других лиц либо сообщение о нарушении законов и иных нормативных правовых актов, недостатках в работе су</w:t>
      </w:r>
      <w:r>
        <w:rPr>
          <w:rStyle w:val="s0"/>
        </w:rPr>
        <w:t>бъектов, рассматривающих обращения, должностных лиц, либо критика их деятельности;</w:t>
      </w:r>
    </w:p>
    <w:p w:rsidR="00000000" w:rsidRDefault="00E9651B">
      <w:pPr>
        <w:ind w:firstLine="400"/>
        <w:jc w:val="both"/>
      </w:pPr>
      <w:r>
        <w:rPr>
          <w:rStyle w:val="s0"/>
        </w:rPr>
        <w:t>2) анонимное обращение - обращение, по которому невозможно установить авторство, отсутствуют подпись, в том числе электронная цифровая подпись, почтовый адрес заявителя;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повторное обращение - обращение, поступившее от одного и того же лица по одному и тому же вопросу не менее двух раз, в котором:</w:t>
      </w:r>
    </w:p>
    <w:p w:rsidR="00000000" w:rsidRDefault="00E9651B">
      <w:pPr>
        <w:ind w:firstLine="400"/>
        <w:jc w:val="both"/>
      </w:pPr>
      <w:r>
        <w:rPr>
          <w:rStyle w:val="s0"/>
        </w:rPr>
        <w:t>обжалуется решение, принятое по предыдущему обращению;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сообщается о несвоевременном рассмотрении ранее направленного обращения, </w:t>
      </w:r>
      <w:r>
        <w:rPr>
          <w:rStyle w:val="s0"/>
        </w:rPr>
        <w:t>если со времени его поступления истек установленный срок рассмотрения, но ответ заявителем не получен;</w:t>
      </w:r>
    </w:p>
    <w:p w:rsidR="00000000" w:rsidRDefault="00E9651B">
      <w:pPr>
        <w:ind w:firstLine="400"/>
        <w:jc w:val="both"/>
      </w:pPr>
      <w:r>
        <w:rPr>
          <w:rStyle w:val="s0"/>
        </w:rPr>
        <w:t>указывается на другие недостатки, допущенные при рассмотрении и разрешении предыдущего обращения;</w:t>
      </w:r>
    </w:p>
    <w:p w:rsidR="00000000" w:rsidRDefault="00E9651B">
      <w:pPr>
        <w:ind w:firstLine="400"/>
        <w:jc w:val="both"/>
      </w:pPr>
      <w:r>
        <w:rPr>
          <w:rStyle w:val="s0"/>
        </w:rPr>
        <w:t>4) обращение - направленное субъекту, рассматривающему обращение, или должностному лицу индивидуальное или коллективное письменное, устное либо в форме электронного документа, заверенного электронной цифровой подписью, предложение, заявление, жалоба, запро</w:t>
      </w:r>
      <w:r>
        <w:rPr>
          <w:rStyle w:val="s0"/>
        </w:rPr>
        <w:t>с или отклик;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9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5) субъекты, рассматривающие обращения, (далее - субъекты) - государственные органы, органы местного самоуправления, юридические лица со стопроцентным участием государства либо предоставляющие товары (работы, услуги) в соответствии с</w:t>
      </w:r>
      <w:r>
        <w:rPr>
          <w:rStyle w:val="s0"/>
        </w:rPr>
        <w:t xml:space="preserve"> условиями государственного заказа и (или) государственного закупа, которые вправе рассматривать и принимать решения по обращениям физических и юридических лиц в соответствии с их компетенцией, а также </w:t>
      </w:r>
      <w:hyperlink r:id="rId11" w:anchor="sub_id=60800" w:history="1">
        <w:r>
          <w:rPr>
            <w:rStyle w:val="a3"/>
          </w:rPr>
          <w:t>субъекты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услуг);</w:t>
      </w:r>
    </w:p>
    <w:p w:rsidR="00000000" w:rsidRDefault="00E9651B">
      <w:pPr>
        <w:ind w:firstLine="400"/>
        <w:jc w:val="both"/>
      </w:pPr>
      <w:r>
        <w:rPr>
          <w:rStyle w:val="s0"/>
        </w:rPr>
        <w:t>6) учет обращения - фиксирование сведений по приему и р</w:t>
      </w:r>
      <w:r>
        <w:rPr>
          <w:rStyle w:val="s0"/>
        </w:rPr>
        <w:t>ассмотрению обращения и их отражение в государственной правовой статистической отчетности;</w:t>
      </w:r>
    </w:p>
    <w:p w:rsidR="00000000" w:rsidRDefault="00E9651B">
      <w:pPr>
        <w:ind w:firstLine="400"/>
        <w:jc w:val="both"/>
      </w:pPr>
      <w:r>
        <w:rPr>
          <w:rStyle w:val="s0"/>
        </w:rPr>
        <w:t>7) прием обращения - действие субъекта, должностного лица по принятию обращения физических и (или) юридических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>8) рассмотрение обращения - принятие субъектом, д</w:t>
      </w:r>
      <w:r>
        <w:rPr>
          <w:rStyle w:val="s0"/>
        </w:rPr>
        <w:t>олжностным лицом в пределах своей компетенции по зарегистрированному обращению решения в соответствии с законодательством Республики Казахстан;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9) регистрация обращения - фиксация в учетном информационном документе кратких данных по содержанию обращения и </w:t>
      </w:r>
      <w:r>
        <w:rPr>
          <w:rStyle w:val="s0"/>
        </w:rPr>
        <w:t>присвоение регистрационного номера каждому поступившему обращению;</w:t>
      </w:r>
    </w:p>
    <w:p w:rsidR="00000000" w:rsidRDefault="00E9651B">
      <w:pPr>
        <w:ind w:firstLine="400"/>
        <w:jc w:val="both"/>
      </w:pPr>
      <w:r>
        <w:rPr>
          <w:rStyle w:val="s0"/>
        </w:rPr>
        <w:t>10) запрос - просьба лица о предоставлении информации по интересующим вопросам личного или общественного характера;</w:t>
      </w:r>
    </w:p>
    <w:p w:rsidR="00000000" w:rsidRDefault="00E9651B">
      <w:pPr>
        <w:ind w:firstLine="400"/>
        <w:jc w:val="both"/>
      </w:pPr>
      <w:r>
        <w:rPr>
          <w:rStyle w:val="s0"/>
        </w:rPr>
        <w:t>11) предложение - рекомендация лица по совершенствованию законов и иных н</w:t>
      </w:r>
      <w:r>
        <w:rPr>
          <w:rStyle w:val="s0"/>
        </w:rPr>
        <w:t>ормативных правовых актов, деятельности государственных органов, развитию общественных отношений, улучшению социально-экономической и иных сфер деятельности государства и общества;</w:t>
      </w:r>
    </w:p>
    <w:p w:rsidR="00000000" w:rsidRDefault="00E9651B">
      <w:pPr>
        <w:ind w:firstLine="400"/>
        <w:jc w:val="both"/>
      </w:pPr>
      <w:r>
        <w:rPr>
          <w:rStyle w:val="s0"/>
        </w:rPr>
        <w:t>12) отклик - выражение лицом своего отношения к проводимой государством вну</w:t>
      </w:r>
      <w:r>
        <w:rPr>
          <w:rStyle w:val="s0"/>
        </w:rPr>
        <w:t>тренней и внешней политике, а также к событиям и явлениям общественного характера;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Подпункт 13 изложен в редакции </w:t>
      </w:r>
      <w:hyperlink r:id="rId12" w:anchor="sub_id=1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13) жалоба - требование лица о восстановлении или защите нарушенных прав, свобод или законных интересов его или других лиц, об устранении неправомерных действий или бездействия госуд</w:t>
      </w:r>
      <w:r>
        <w:rPr>
          <w:rStyle w:val="s0"/>
        </w:rPr>
        <w:t xml:space="preserve">арственных органов, органов местного самоуправления, юридических лиц со стопроцентным участием государства либо предоставляющих товары (работы, услуги) в соответствии с условиями государственного заказа и (или) государственного закупа, </w:t>
      </w:r>
      <w:hyperlink r:id="rId14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 xml:space="preserve"> по обращениям физических и юридических лиц, с которыми заключен договор на поставку (выполнение, оказание) им товаров (работ, услуг), их должностных лиц, </w:t>
      </w:r>
      <w:r>
        <w:rPr>
          <w:rStyle w:val="s0"/>
        </w:rPr>
        <w:t>а также отмене их незаконных решений.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 порядке рассмотрения обращений физических и юридических лиц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порядке рассмотрения обращений физических и юридических лиц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</w:t>
      </w:r>
      <w:hyperlink r:id="rId16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9651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установлены настоящим Закон</w:t>
      </w:r>
      <w:r>
        <w:rPr>
          <w:rStyle w:val="s0"/>
        </w:rPr>
        <w:t>ом, то применяются правила международного договора.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Сфера действия настоящего Закона</w:t>
      </w:r>
    </w:p>
    <w:p w:rsidR="00000000" w:rsidRDefault="00E9651B">
      <w:pPr>
        <w:ind w:firstLine="400"/>
        <w:jc w:val="both"/>
      </w:pPr>
      <w:r>
        <w:rPr>
          <w:rStyle w:val="s0"/>
        </w:rPr>
        <w:t>1. Действие настоящего Закона распространяется на физических и юридических лиц, подавших обращения, на субъекты и должностных лиц, рассматривающих обращения.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обращения физических и юридических лиц, порядок рассмотрения которых установлен законодательством Республики Казахстан об </w:t>
      </w:r>
      <w:hyperlink r:id="rId17" w:anchor="sub_id=8270000" w:history="1">
        <w:r>
          <w:rPr>
            <w:rStyle w:val="a3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18" w:anchor="sub_id=1810000" w:history="1">
        <w:r>
          <w:rPr>
            <w:rStyle w:val="a3"/>
          </w:rPr>
          <w:t>уголовно-процессуальным</w:t>
        </w:r>
      </w:hyperlink>
      <w:r>
        <w:rPr>
          <w:rStyle w:val="s0"/>
        </w:rPr>
        <w:t xml:space="preserve">, </w:t>
      </w:r>
      <w:hyperlink r:id="rId19" w:anchor="sub_id=2780000" w:history="1">
        <w:r>
          <w:rPr>
            <w:rStyle w:val="a3"/>
          </w:rPr>
          <w:t>гражданским процессуальн</w:t>
        </w:r>
        <w:r>
          <w:rPr>
            <w:rStyle w:val="a3"/>
          </w:rPr>
          <w:t>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Статья дополнена пунктом 2-1 в соответствии с </w:t>
      </w:r>
      <w:hyperlink r:id="rId20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</w:t>
      </w:r>
    </w:p>
    <w:p w:rsidR="00000000" w:rsidRDefault="00E9651B">
      <w:pPr>
        <w:ind w:firstLine="400"/>
        <w:jc w:val="both"/>
      </w:pPr>
      <w:r>
        <w:rPr>
          <w:rStyle w:val="s0"/>
        </w:rPr>
        <w:t>2-1. Сроки рассмотрения жалоб по вопросам оказания го</w:t>
      </w:r>
      <w:r>
        <w:rPr>
          <w:rStyle w:val="s0"/>
        </w:rPr>
        <w:t xml:space="preserve">сударственных услуг устанавливаются </w:t>
      </w:r>
      <w:hyperlink r:id="rId21" w:anchor="sub_id=2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услугах».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3. Юридические лица, предоставляющие товары (работы, услуги) в соответствии с </w:t>
      </w:r>
      <w:r>
        <w:rPr>
          <w:rStyle w:val="s0"/>
        </w:rPr>
        <w:t xml:space="preserve">условиями государственного заказа и (или) </w:t>
      </w:r>
      <w:hyperlink r:id="rId22" w:history="1">
        <w:r>
          <w:rPr>
            <w:rStyle w:val="a3"/>
          </w:rPr>
          <w:t>государственного закупа</w:t>
        </w:r>
      </w:hyperlink>
      <w:r>
        <w:rPr>
          <w:rStyle w:val="s0"/>
        </w:rPr>
        <w:t>, рассматривают обращения по вопросам предоставления указанных товаров (работ, услуг) в соответствии с настоящим Законом, если</w:t>
      </w:r>
      <w:r>
        <w:rPr>
          <w:rStyle w:val="s0"/>
        </w:rPr>
        <w:t xml:space="preserve"> иное не предусмотрено законами Республики Казахстан.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Принципы настоящего Закона</w:t>
      </w:r>
    </w:p>
    <w:p w:rsidR="00000000" w:rsidRDefault="00E9651B">
      <w:pPr>
        <w:ind w:firstLine="400"/>
        <w:jc w:val="both"/>
      </w:pPr>
      <w:r>
        <w:rPr>
          <w:rStyle w:val="s0"/>
        </w:rPr>
        <w:t>Основными принципами регулирования правоотношений, связанных с рассмотрением обращений физических и юридических лиц, являются:</w:t>
      </w:r>
    </w:p>
    <w:p w:rsidR="00000000" w:rsidRDefault="00E9651B">
      <w:pPr>
        <w:ind w:firstLine="400"/>
        <w:jc w:val="both"/>
      </w:pPr>
      <w:r>
        <w:rPr>
          <w:rStyle w:val="s0"/>
        </w:rPr>
        <w:t>1) законность;</w:t>
      </w:r>
    </w:p>
    <w:p w:rsidR="00000000" w:rsidRDefault="00E9651B">
      <w:pPr>
        <w:ind w:firstLine="400"/>
        <w:jc w:val="both"/>
      </w:pPr>
      <w:r>
        <w:rPr>
          <w:rStyle w:val="s0"/>
        </w:rPr>
        <w:t>2) единство требовани</w:t>
      </w:r>
      <w:r>
        <w:rPr>
          <w:rStyle w:val="s0"/>
        </w:rPr>
        <w:t>й к обращениям;</w:t>
      </w:r>
    </w:p>
    <w:p w:rsidR="00000000" w:rsidRDefault="00E9651B">
      <w:pPr>
        <w:ind w:firstLine="400"/>
        <w:jc w:val="both"/>
      </w:pPr>
      <w:r>
        <w:rPr>
          <w:rStyle w:val="s0"/>
        </w:rPr>
        <w:t>3) гарантии соблюдения прав, свобод и законных интересов физических и юридических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>4) недопустимость проявлений бюрократизма и волокиты при рассмотрении обращений;</w:t>
      </w:r>
    </w:p>
    <w:p w:rsidR="00000000" w:rsidRDefault="00E9651B">
      <w:pPr>
        <w:ind w:firstLine="400"/>
        <w:jc w:val="both"/>
      </w:pPr>
      <w:r>
        <w:rPr>
          <w:rStyle w:val="s0"/>
        </w:rPr>
        <w:t>5) равенство физических и юридических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6) прозрачность деятельности </w:t>
      </w:r>
      <w:r>
        <w:rPr>
          <w:rStyle w:val="s0"/>
        </w:rPr>
        <w:t>субъектов и должностных лиц при рассмотрении обращений.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jc w:val="both"/>
      </w:pPr>
      <w:bookmarkStart w:id="5" w:name="SUB50000"/>
      <w:bookmarkEnd w:id="5"/>
      <w:r>
        <w:rPr>
          <w:rStyle w:val="s3"/>
          <w:b w:val="0"/>
          <w:bCs w:val="0"/>
        </w:rPr>
        <w:t xml:space="preserve">В статью 5 внесены изменения в соответствии с </w:t>
      </w:r>
      <w:hyperlink r:id="rId23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03.07.14 г. № 227-V (</w:t>
      </w:r>
      <w:hyperlink r:id="rId2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left="1200" w:hanging="800"/>
        <w:jc w:val="both"/>
      </w:pPr>
      <w:r>
        <w:rPr>
          <w:rStyle w:val="s1"/>
        </w:rPr>
        <w:t>Статья 5. Обращения, не подлежащие рассмотрению</w:t>
      </w:r>
    </w:p>
    <w:p w:rsidR="00000000" w:rsidRDefault="00E9651B">
      <w:pPr>
        <w:ind w:firstLine="400"/>
        <w:jc w:val="both"/>
      </w:pPr>
      <w:r>
        <w:rPr>
          <w:rStyle w:val="s0"/>
        </w:rPr>
        <w:t>1. Не подлежат рассмотрению: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1) анонимное обращение, за исключением случаев, когда в таком обращении содержатся сведения о готовящихся или совершенных </w:t>
      </w:r>
      <w:hyperlink r:id="rId25" w:history="1">
        <w:r>
          <w:rPr>
            <w:rStyle w:val="a3"/>
          </w:rPr>
          <w:t>уголовных правонарушениях</w:t>
        </w:r>
      </w:hyperlink>
      <w:r>
        <w:t xml:space="preserve"> </w:t>
      </w:r>
      <w:r>
        <w:rPr>
          <w:rStyle w:val="s0"/>
        </w:rPr>
        <w:t>либо об угрозе государственной или обществе</w:t>
      </w:r>
      <w:r>
        <w:rPr>
          <w:rStyle w:val="s0"/>
        </w:rPr>
        <w:t>нной безопасности и которое подлежит немедленному перенаправлению в государственные органы в соответствии с их компетенцией;</w:t>
      </w:r>
    </w:p>
    <w:p w:rsidR="00000000" w:rsidRDefault="00E9651B">
      <w:pPr>
        <w:ind w:firstLine="400"/>
        <w:jc w:val="both"/>
      </w:pPr>
      <w:r>
        <w:rPr>
          <w:rStyle w:val="s0"/>
        </w:rPr>
        <w:t>2) обращение, в котором не изложена суть вопроса.</w:t>
      </w:r>
    </w:p>
    <w:p w:rsidR="00000000" w:rsidRDefault="00E9651B">
      <w:pPr>
        <w:ind w:firstLine="400"/>
        <w:jc w:val="both"/>
      </w:pPr>
      <w:r>
        <w:rPr>
          <w:rStyle w:val="s0"/>
        </w:rPr>
        <w:t>2. Если условия, послужившие основанием для оставления обращения без рассмотрения</w:t>
      </w:r>
      <w:r>
        <w:rPr>
          <w:rStyle w:val="s0"/>
        </w:rPr>
        <w:t>, в последующем были устранены, субъект или должностное лицо обязаны рассматривать указанное обращение.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jc w:val="both"/>
      </w:pPr>
      <w:bookmarkStart w:id="6" w:name="SUB60000"/>
      <w:bookmarkEnd w:id="6"/>
      <w:r>
        <w:rPr>
          <w:rStyle w:val="s3"/>
          <w:b w:val="0"/>
          <w:bCs w:val="0"/>
        </w:rPr>
        <w:t xml:space="preserve">В статью 6 внесены изменения в соответствии с </w:t>
      </w:r>
      <w:hyperlink r:id="rId26" w:anchor="sub_id=7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РК от 29.12.14 г. № 269-V (введен в действие с 1 января 2015 года) (</w:t>
      </w:r>
      <w:hyperlink r:id="rId2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left="1200" w:hanging="800"/>
        <w:jc w:val="both"/>
      </w:pPr>
      <w:r>
        <w:rPr>
          <w:rStyle w:val="s1"/>
        </w:rPr>
        <w:t>Статья 6. Требования к письменному обращению</w:t>
      </w:r>
    </w:p>
    <w:p w:rsidR="00000000" w:rsidRDefault="00E9651B">
      <w:pPr>
        <w:ind w:firstLine="400"/>
        <w:jc w:val="both"/>
      </w:pPr>
      <w:r>
        <w:rPr>
          <w:rStyle w:val="s0"/>
        </w:rPr>
        <w:t>1. Обращение должно адресоваться субъекту ил</w:t>
      </w:r>
      <w:r>
        <w:rPr>
          <w:rStyle w:val="s0"/>
        </w:rPr>
        <w:t>и должностному лицу, в компетенцию которого входит разрешение поставленных в обращении вопросов.</w:t>
      </w:r>
    </w:p>
    <w:p w:rsidR="00000000" w:rsidRDefault="00E9651B">
      <w:pPr>
        <w:ind w:firstLine="400"/>
        <w:jc w:val="both"/>
      </w:pPr>
      <w:r>
        <w:rPr>
          <w:rStyle w:val="s0"/>
        </w:rPr>
        <w:t>2. В обращении физического лица указываются его фамилия, имя, а также по желанию отчество, индивидуальный идентификационный номер (при его наличии), почтовый а</w:t>
      </w:r>
      <w:r>
        <w:rPr>
          <w:rStyle w:val="s0"/>
        </w:rPr>
        <w:t>дрес, юридического лица - его наименование, почтовый адрес, бизнес-идентификационный номер. Обращение должно быть подписано физическим лицом или представителем юридического лица.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При подаче жалобы указываются наименование субъекта или должность, фамилии и </w:t>
      </w:r>
      <w:r>
        <w:rPr>
          <w:rStyle w:val="s0"/>
        </w:rPr>
        <w:t>инициалы должностных лиц, чьи действия обжалуются, мотивы обращения и требования.</w:t>
      </w:r>
    </w:p>
    <w:p w:rsidR="00000000" w:rsidRDefault="00E9651B">
      <w:pPr>
        <w:ind w:firstLine="400"/>
        <w:jc w:val="both"/>
      </w:pPr>
      <w:r>
        <w:rPr>
          <w:rStyle w:val="s0"/>
        </w:rPr>
        <w:t>3. Заявителю, непосредственно обратившемуся письменно к субъекту, выдается талон с указанием даты и времени, фамилии и инициалов лица, принявшего обращение.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Прием</w:t>
      </w:r>
      <w:r>
        <w:rPr>
          <w:rStyle w:val="s1"/>
        </w:rPr>
        <w:t>, регистрация и учет обращений физических и юридических лиц</w:t>
      </w:r>
    </w:p>
    <w:p w:rsidR="00000000" w:rsidRDefault="00E9651B">
      <w:pPr>
        <w:ind w:firstLine="400"/>
        <w:jc w:val="both"/>
      </w:pPr>
      <w:r>
        <w:rPr>
          <w:rStyle w:val="s0"/>
        </w:rPr>
        <w:t>1. Обращения, поданные в порядке, установленном настоящим Законом, подлежат обязательному приему, регистрации, учету и рассмотрению.</w:t>
      </w:r>
    </w:p>
    <w:p w:rsidR="00000000" w:rsidRDefault="00E9651B">
      <w:pPr>
        <w:ind w:firstLine="400"/>
        <w:jc w:val="both"/>
      </w:pPr>
      <w:r>
        <w:rPr>
          <w:rStyle w:val="s0"/>
        </w:rPr>
        <w:t>Отказ в приеме обращения запрещается.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>В пункт 2 внесены изменен</w:t>
      </w:r>
      <w:r>
        <w:rPr>
          <w:rStyle w:val="s3"/>
          <w:b w:val="0"/>
          <w:bCs w:val="0"/>
        </w:rPr>
        <w:t xml:space="preserve">ия в соответствии с </w:t>
      </w:r>
      <w:hyperlink r:id="rId28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2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15.04.13 г. № 89-V (</w:t>
      </w:r>
      <w:hyperlink r:id="rId3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2. Учет обращений физических и юридических лиц, поступающих в гос</w:t>
      </w:r>
      <w:r>
        <w:rPr>
          <w:rStyle w:val="s0"/>
        </w:rPr>
        <w:t xml:space="preserve">ударственные органы, органы местного самоуправления, юридические лица со стопроцентным участием государства, осуществляется в </w:t>
      </w:r>
      <w:hyperlink r:id="rId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в пределах своей компетенции статистическую деятельность в области правовой статистики и специальных учетов.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Не подлежат учету обращения физических и юридических лиц, поступившие по вопросам оказания </w:t>
      </w:r>
      <w:r>
        <w:rPr>
          <w:rStyle w:val="s0"/>
        </w:rPr>
        <w:t xml:space="preserve">государственных услуг, за исключением обращений, предусмотренных </w:t>
      </w:r>
      <w:hyperlink r:id="rId33" w:anchor="sub_id=40000" w:history="1">
        <w:r>
          <w:rPr>
            <w:rStyle w:val="a3"/>
          </w:rPr>
          <w:t>подпунктом 3) пункта 1 статьи 4</w:t>
        </w:r>
      </w:hyperlink>
      <w:r>
        <w:rPr>
          <w:rStyle w:val="s0"/>
        </w:rPr>
        <w:t xml:space="preserve"> Закона Республики Казахстан «О государственных услугах».</w:t>
      </w:r>
    </w:p>
    <w:p w:rsidR="00000000" w:rsidRDefault="00E9651B">
      <w:pPr>
        <w:ind w:firstLine="400"/>
        <w:jc w:val="both"/>
      </w:pPr>
      <w:r>
        <w:rPr>
          <w:rStyle w:val="s0"/>
        </w:rPr>
        <w:t>3. Личную ответстве</w:t>
      </w:r>
      <w:r>
        <w:rPr>
          <w:rStyle w:val="s0"/>
        </w:rPr>
        <w:t>нность за организацию работы с обращениями физических и юридических лиц, состояние приема, регистрации и учета несут руководители субъектов и должностные лица.</w:t>
      </w:r>
    </w:p>
    <w:p w:rsidR="00000000" w:rsidRDefault="00E9651B">
      <w:pPr>
        <w:ind w:firstLine="400"/>
        <w:jc w:val="both"/>
      </w:pPr>
      <w:r>
        <w:rPr>
          <w:rStyle w:val="s0"/>
        </w:rPr>
        <w:t>4. Обращение может вноситься через представителя физического или юридического лица. Оформление п</w:t>
      </w:r>
      <w:r>
        <w:rPr>
          <w:rStyle w:val="s0"/>
        </w:rPr>
        <w:t xml:space="preserve">редставительства производится в порядке, установленном </w:t>
      </w:r>
      <w:hyperlink r:id="rId34" w:anchor="sub_id=163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9651B">
      <w:pPr>
        <w:ind w:firstLine="400"/>
        <w:jc w:val="both"/>
      </w:pPr>
      <w:r>
        <w:rPr>
          <w:rStyle w:val="s0"/>
        </w:rPr>
        <w:t>5. Обращения физических и юридических лиц, поступившие по общедос</w:t>
      </w:r>
      <w:r>
        <w:rPr>
          <w:rStyle w:val="s0"/>
        </w:rPr>
        <w:t xml:space="preserve">тупным информационным системам и соответствующие требованиям </w:t>
      </w:r>
      <w:hyperlink r:id="rId35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электронном документе и электронной цифровой подписи, подлежат рассмотрению в порядке, уст</w:t>
      </w:r>
      <w:r>
        <w:rPr>
          <w:rStyle w:val="s0"/>
        </w:rPr>
        <w:t>ановленном настоящим Законом.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Согласно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письму</w:t>
        </w:r>
      </w:hyperlink>
      <w:r>
        <w:rPr>
          <w:rStyle w:val="s3"/>
          <w:b w:val="0"/>
          <w:bCs w:val="0"/>
        </w:rPr>
        <w:t xml:space="preserve"> Генеральной прокуратуры, по обращениям, поступающим на блог первых руководителей государственных органов и не соответствующим законодательству об</w:t>
      </w:r>
      <w:r>
        <w:rPr>
          <w:rStyle w:val="s3"/>
          <w:b w:val="0"/>
          <w:bCs w:val="0"/>
        </w:rPr>
        <w:t xml:space="preserve"> электронном документе, организация проверок запрещается 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37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3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9" w:anchor="sub_id=5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0" w:anchor="sub_id=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6. Обращение, поступившее субъекту или должностному лицу, в компетенцию которого не входит разрешение поставленных в обращении вопросов, в срок не позднее трех рабочих дней со дня его поступления субъекту или должностному лицу направл</w:t>
      </w:r>
      <w:r>
        <w:rPr>
          <w:rStyle w:val="s0"/>
        </w:rPr>
        <w:t>яется соответствующим субъектам с сообщением об этом заявителю.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Требование настоящего пункта не распространяется на </w:t>
      </w:r>
      <w:hyperlink r:id="rId41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Сроки</w:t>
      </w:r>
      <w:r>
        <w:rPr>
          <w:rStyle w:val="s1"/>
        </w:rPr>
        <w:t xml:space="preserve"> рассмотрения обращения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42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1. Обращение физического и (или) юридического лица, для рассмотрения которого не требуются получение информации от иных субъектов, должностных лиц либо проверка с выездом на место, рассматривается в течение пятнадцати календарных дней со дн</w:t>
      </w:r>
      <w:r>
        <w:rPr>
          <w:rStyle w:val="s0"/>
        </w:rPr>
        <w:t>я поступления субъекту, должностному лицу.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44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5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2. Обращение физического и (или) юридического лица, для рассмотрения которого требуются получение информации от иных субъектов, должностных лиц либо проверка с выездом на место, рассматривается и по нему принимается решение в те</w:t>
      </w:r>
      <w:r>
        <w:rPr>
          <w:rStyle w:val="s0"/>
        </w:rPr>
        <w:t>чение тридцати календарных дней со дня поступления субъекту, должностному лицу.</w:t>
      </w:r>
    </w:p>
    <w:p w:rsidR="00000000" w:rsidRDefault="00E9651B">
      <w:pPr>
        <w:ind w:firstLine="400"/>
        <w:jc w:val="both"/>
      </w:pPr>
      <w:r>
        <w:rPr>
          <w:rStyle w:val="s0"/>
        </w:rPr>
        <w:t>В тех случаях, когда необходимо проведение дополнительного изучения или проверки, срок рассмотрения продлевается не более чем на тридцать календарных дней, о чем сообщается заявителю в течение трех календарных дней со дня продления срока рассмотрения.</w:t>
      </w:r>
    </w:p>
    <w:p w:rsidR="00000000" w:rsidRDefault="00E9651B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рок рассмотрения по обращению продлевается руководителем субъекта или его заместителем.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Пункт 4 изложен в редакции </w:t>
      </w:r>
      <w:hyperlink r:id="rId46" w:anchor="sub_id=56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7" w:anchor="sub_id=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4. Если решение вопросов, изложенных в обращении, требует длительного срока, то обращение ставится на дополнительный контроль вплоть до окончательного его исполнения, о чем сообщается</w:t>
      </w:r>
      <w:r>
        <w:rPr>
          <w:rStyle w:val="s0"/>
        </w:rPr>
        <w:t xml:space="preserve"> заявителю в течение трех календарных дней со дня принятия решения.</w:t>
      </w:r>
    </w:p>
    <w:p w:rsidR="00000000" w:rsidRDefault="00E9651B">
      <w:pPr>
        <w:ind w:firstLine="400"/>
        <w:jc w:val="both"/>
      </w:pPr>
      <w:r>
        <w:rPr>
          <w:rStyle w:val="s0"/>
        </w:rPr>
        <w:t>5. Законами Республики Казахстан могут устанавливаться иные сроки рассмотрения обращений.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Рассмотрение обращений физических и юридических лиц</w:t>
      </w:r>
    </w:p>
    <w:p w:rsidR="00000000" w:rsidRDefault="00E9651B">
      <w:pPr>
        <w:ind w:firstLine="400"/>
        <w:jc w:val="both"/>
      </w:pPr>
      <w:r>
        <w:rPr>
          <w:rStyle w:val="s0"/>
        </w:rPr>
        <w:t>1. Субъекты и должностные лица в п</w:t>
      </w:r>
      <w:r>
        <w:rPr>
          <w:rStyle w:val="s0"/>
        </w:rPr>
        <w:t>ределах своей компетенции:</w:t>
      </w:r>
    </w:p>
    <w:p w:rsidR="00000000" w:rsidRDefault="00E9651B">
      <w:pPr>
        <w:ind w:firstLine="400"/>
        <w:jc w:val="both"/>
      </w:pPr>
      <w:r>
        <w:rPr>
          <w:rStyle w:val="s0"/>
        </w:rPr>
        <w:t>1) обеспечивают объективное, всестороннее и своевременное рассмотрение обращений физических и юридических лиц, в случае необходимости - с их участием;</w:t>
      </w:r>
    </w:p>
    <w:p w:rsidR="00000000" w:rsidRDefault="00E9651B">
      <w:pPr>
        <w:ind w:firstLine="400"/>
        <w:jc w:val="both"/>
      </w:pPr>
      <w:r>
        <w:rPr>
          <w:rStyle w:val="s0"/>
        </w:rPr>
        <w:t>2) принимают меры, направленные на восстановление нарушенных прав и свобод физ</w:t>
      </w:r>
      <w:r>
        <w:rPr>
          <w:rStyle w:val="s0"/>
        </w:rPr>
        <w:t>ических и юридических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>3) информируют заявителей о результатах рассмотрения их обращений и принятых мерах;</w:t>
      </w:r>
    </w:p>
    <w:p w:rsidR="00000000" w:rsidRDefault="00E9651B">
      <w:pPr>
        <w:ind w:firstLine="400"/>
        <w:jc w:val="both"/>
      </w:pPr>
      <w:r>
        <w:rPr>
          <w:rStyle w:val="s0"/>
        </w:rPr>
        <w:t>4) уведомляют заявителей о направлении их обращений на рассмотрение другим субъектам или должностным лицам в соответствии с их компетенцией.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>В пу</w:t>
      </w:r>
      <w:r>
        <w:rPr>
          <w:rStyle w:val="s3"/>
          <w:b w:val="0"/>
          <w:bCs w:val="0"/>
        </w:rPr>
        <w:t xml:space="preserve">нкт 2 внесены изменения в соответствии с </w:t>
      </w:r>
      <w:hyperlink r:id="rId48" w:anchor="sub_id=5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49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2. Акты, документы и другие материалы, имеющие значение для рассмотрения обращений, за исключением тех, которые содержат </w:t>
      </w:r>
      <w:hyperlink r:id="rId5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51" w:anchor="sub_id=1260000" w:history="1">
        <w:r>
          <w:rPr>
            <w:rStyle w:val="a3"/>
          </w:rPr>
          <w:t>иную охраняемую законом тайну</w:t>
        </w:r>
      </w:hyperlink>
      <w:r>
        <w:rPr>
          <w:rStyle w:val="s0"/>
        </w:rPr>
        <w:t>, представляются в течение пятнадцати календарных дней со дня поступления обращения субъектам или должностным лицам, непосредственно рассматрив</w:t>
      </w:r>
      <w:r>
        <w:rPr>
          <w:rStyle w:val="s0"/>
        </w:rPr>
        <w:t>ающим обращения.</w:t>
      </w:r>
    </w:p>
    <w:p w:rsidR="00000000" w:rsidRDefault="00E9651B">
      <w:pPr>
        <w:ind w:firstLine="400"/>
        <w:jc w:val="both"/>
      </w:pPr>
      <w:r>
        <w:rPr>
          <w:rStyle w:val="s0"/>
        </w:rPr>
        <w:t>Обращения об ущемлении прав, свобод и законных интересов физических и юридических лиц, о многочисленных или грубых нарушениях закона могут проверяться с выездом на место по поручению руководителя субъекта.</w:t>
      </w:r>
    </w:p>
    <w:p w:rsidR="00000000" w:rsidRDefault="00E9651B">
      <w:pPr>
        <w:ind w:firstLine="400"/>
        <w:jc w:val="both"/>
      </w:pPr>
      <w:r>
        <w:rPr>
          <w:rStyle w:val="s0"/>
        </w:rPr>
        <w:t>3. По результатам рассмотрения об</w:t>
      </w:r>
      <w:r>
        <w:rPr>
          <w:rStyle w:val="s0"/>
        </w:rPr>
        <w:t>ращений принимается одно из следующих решений:</w:t>
      </w:r>
    </w:p>
    <w:p w:rsidR="00000000" w:rsidRDefault="00E9651B">
      <w:pPr>
        <w:ind w:firstLine="400"/>
        <w:jc w:val="both"/>
      </w:pPr>
      <w:r>
        <w:rPr>
          <w:rStyle w:val="s0"/>
        </w:rPr>
        <w:t>1) о полном или частичном удовлетворении обращения;</w:t>
      </w:r>
    </w:p>
    <w:p w:rsidR="00000000" w:rsidRDefault="00E9651B">
      <w:pPr>
        <w:ind w:firstLine="400"/>
        <w:jc w:val="both"/>
      </w:pPr>
      <w:r>
        <w:rPr>
          <w:rStyle w:val="s0"/>
        </w:rPr>
        <w:t>2) об отказе в удовлетворении обращения с обоснованием принятия такого решения;</w:t>
      </w:r>
    </w:p>
    <w:p w:rsidR="00000000" w:rsidRDefault="00E9651B">
      <w:pPr>
        <w:ind w:firstLine="400"/>
        <w:jc w:val="both"/>
      </w:pPr>
      <w:r>
        <w:rPr>
          <w:rStyle w:val="s0"/>
        </w:rPr>
        <w:t>3) о даче разъяснения по существу обращения;</w:t>
      </w:r>
    </w:p>
    <w:p w:rsidR="00000000" w:rsidRDefault="00E9651B">
      <w:pPr>
        <w:ind w:firstLine="400"/>
        <w:jc w:val="both"/>
      </w:pPr>
      <w:r>
        <w:rPr>
          <w:rStyle w:val="s0"/>
        </w:rPr>
        <w:t>4) о прекращении рассмотрения об</w:t>
      </w:r>
      <w:r>
        <w:rPr>
          <w:rStyle w:val="s0"/>
        </w:rPr>
        <w:t>ращения.</w:t>
      </w:r>
    </w:p>
    <w:p w:rsidR="00000000" w:rsidRDefault="00E9651B">
      <w:pPr>
        <w:ind w:firstLine="400"/>
        <w:jc w:val="both"/>
      </w:pPr>
      <w:r>
        <w:rPr>
          <w:rStyle w:val="s0"/>
        </w:rPr>
        <w:t>4. При поступлении нескольких обращений по одному и тому же вопросу в интересах одного и того же лица первое обращение регистрируется как основное обращение, а последующие приобщаются к основному обращению и рассматриваются как одно обращение с ув</w:t>
      </w:r>
      <w:r>
        <w:rPr>
          <w:rStyle w:val="s0"/>
        </w:rPr>
        <w:t>едомлением заявителей о результатах их разрешения в пределах установленного срока, исчисляемого со дня поступления первого обращения.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Ответы на обращения</w:t>
      </w:r>
    </w:p>
    <w:p w:rsidR="00000000" w:rsidRDefault="00E9651B">
      <w:pPr>
        <w:ind w:firstLine="400"/>
        <w:jc w:val="both"/>
      </w:pPr>
      <w:r>
        <w:rPr>
          <w:rStyle w:val="s0"/>
        </w:rPr>
        <w:t>1. Ответы на обращения должны быть по содержанию обоснованными и мотивированными на госуд</w:t>
      </w:r>
      <w:r>
        <w:rPr>
          <w:rStyle w:val="s0"/>
        </w:rPr>
        <w:t>арственном языке или языке обращения со ссылкой на законодательство Республики Казахстан, содержать конкретные факты, опровергающие или подтверждающие доводы заявителя, с разъяснением их права на обжалование принятого решения.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2. При отсутствии каких-либо </w:t>
      </w:r>
      <w:r>
        <w:rPr>
          <w:rStyle w:val="s0"/>
        </w:rPr>
        <w:t>рекомендаций, требований, ходатайств, просьб обращения принимаются к сведению и списываются в дело руководителем субъекта или его заместителем.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Согласно </w:t>
      </w:r>
      <w:hyperlink r:id="rId52" w:anchor="sub_id=1000" w:history="1">
        <w:r>
          <w:rPr>
            <w:rStyle w:val="a3"/>
            <w:i/>
            <w:iCs/>
            <w:bdr w:val="none" w:sz="0" w:space="0" w:color="auto" w:frame="1"/>
          </w:rPr>
          <w:t>постановлению</w:t>
        </w:r>
      </w:hyperlink>
      <w:r>
        <w:rPr>
          <w:rStyle w:val="s3"/>
          <w:b w:val="0"/>
          <w:bCs w:val="0"/>
        </w:rPr>
        <w:t xml:space="preserve"> Констит</w:t>
      </w:r>
      <w:r>
        <w:rPr>
          <w:rStyle w:val="s3"/>
          <w:b w:val="0"/>
          <w:bCs w:val="0"/>
        </w:rPr>
        <w:t>уционного Совета Республики Казахстан от 23 февраля 2007 года № 3: «Законодательство должно обеспечивать возможность физическим и юридическим лицам обращаться в государственные органы и органы местного самоуправления и получать информацию от них с соблюден</w:t>
      </w:r>
      <w:r>
        <w:rPr>
          <w:rStyle w:val="s3"/>
          <w:b w:val="0"/>
          <w:bCs w:val="0"/>
        </w:rPr>
        <w:t xml:space="preserve">ием пункта 2 </w:t>
      </w:r>
      <w:hyperlink r:id="rId53" w:anchor="sub_id=70200" w:history="1">
        <w:r>
          <w:rPr>
            <w:rStyle w:val="a3"/>
            <w:i/>
            <w:iCs/>
            <w:bdr w:val="none" w:sz="0" w:space="0" w:color="auto" w:frame="1"/>
          </w:rPr>
          <w:t>статьи 7</w:t>
        </w:r>
      </w:hyperlink>
      <w:r>
        <w:rPr>
          <w:rStyle w:val="s3"/>
          <w:b w:val="0"/>
          <w:bCs w:val="0"/>
        </w:rPr>
        <w:t xml:space="preserve"> Конституции - в равной степени на казахском или русском языках, вне зависимости от языка, на котором ведется делопроизводство»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Прекращение рассмотрения обращений</w:t>
      </w:r>
    </w:p>
    <w:p w:rsidR="00000000" w:rsidRDefault="00E9651B">
      <w:pPr>
        <w:ind w:firstLine="400"/>
        <w:jc w:val="both"/>
      </w:pPr>
      <w:r>
        <w:rPr>
          <w:rStyle w:val="s0"/>
        </w:rPr>
        <w:t>1. Рассмотрение обращений прекращается, если в повторных обращениях не приводятся новые доводы или вновь открывшиеся обстоятельства, а в материалах предыдущего обращения имеются исчерпывающие материалы проверок</w:t>
      </w:r>
      <w:r>
        <w:rPr>
          <w:rStyle w:val="s0"/>
        </w:rPr>
        <w:t xml:space="preserve"> и заявителям в установленном порядке давались ответы.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Пункт 2 изложен в редакции </w:t>
      </w:r>
      <w:hyperlink r:id="rId54" w:anchor="sub_id=5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03.07.13 г. № 121-V (</w:t>
      </w:r>
      <w:hyperlink r:id="rId55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>2. Решение о прекращении рассмотрения обращений принимает руководитель субъекта или его заместитель.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Обжалование решений, принятых по результатам рассмотрения обращений</w:t>
      </w:r>
    </w:p>
    <w:p w:rsidR="00000000" w:rsidRDefault="00E9651B">
      <w:pPr>
        <w:ind w:firstLine="400"/>
        <w:jc w:val="both"/>
      </w:pPr>
      <w:r>
        <w:rPr>
          <w:rStyle w:val="s0"/>
        </w:rPr>
        <w:t>Жалоба на действия (бездействие)</w:t>
      </w:r>
      <w:r>
        <w:rPr>
          <w:rStyle w:val="s0"/>
        </w:rPr>
        <w:t xml:space="preserve"> должностных лиц, а также на решения субъекта подается вышестоящему должностному лицу или субъекту в порядке подчиненности не позднее трех месяцев с момента, когда физическому или юридическому лицу стало известно о совершении действия либо принятии решения</w:t>
      </w:r>
      <w:r>
        <w:rPr>
          <w:rStyle w:val="s0"/>
        </w:rPr>
        <w:t xml:space="preserve"> соответствующим субъектом или должностным лицом. Пропущенный для обжалования срок не является основанием для субъекта или должностного лица к отказу в рассмотрении жалобы. Причины пропуска срока выясняются при рассмотрении жалобы по существу и могут являт</w:t>
      </w:r>
      <w:r>
        <w:rPr>
          <w:rStyle w:val="s0"/>
        </w:rPr>
        <w:t>ься одним из оснований к отказу в удовлетворении жалобы.</w:t>
      </w:r>
    </w:p>
    <w:p w:rsidR="00000000" w:rsidRDefault="00E9651B">
      <w:pPr>
        <w:ind w:firstLine="400"/>
        <w:jc w:val="both"/>
      </w:pPr>
      <w:r>
        <w:rPr>
          <w:rStyle w:val="s0"/>
        </w:rPr>
        <w:t>При отсутствии вышестоящего должностного лица или субъекта либо несогласия заявителя с принятым решением заявление подается непосредственно в суд.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>Статья 13. Личный прием физических лиц и представи</w:t>
      </w:r>
      <w:r>
        <w:rPr>
          <w:rStyle w:val="s1"/>
        </w:rPr>
        <w:t>телей юридических лиц</w:t>
      </w:r>
    </w:p>
    <w:p w:rsidR="00000000" w:rsidRDefault="00E9651B">
      <w:pPr>
        <w:ind w:firstLine="400"/>
        <w:jc w:val="both"/>
      </w:pPr>
      <w:r>
        <w:rPr>
          <w:rStyle w:val="s0"/>
        </w:rPr>
        <w:t>1. Руководители государственных органов, органов местного самоуправления и их заместители обязаны проводить личный прием граждан и представителей юридических лиц, в том числе работников этих органов, не реже одного раза в месяц согласно графику приема, утв</w:t>
      </w:r>
      <w:r>
        <w:rPr>
          <w:rStyle w:val="s0"/>
        </w:rPr>
        <w:t>ерждаемому руководителем соответствующего государственного органа.</w:t>
      </w:r>
    </w:p>
    <w:p w:rsidR="00000000" w:rsidRDefault="00E9651B">
      <w:pPr>
        <w:ind w:firstLine="400"/>
        <w:jc w:val="both"/>
      </w:pPr>
      <w:r>
        <w:rPr>
          <w:rStyle w:val="s0"/>
        </w:rPr>
        <w:t>2. Прием должен проводиться по месту работы в установленные и доведенные до сведения физических и юридических лиц дни и часы.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3. Если обращение не может быть разрешено должностным лицом во </w:t>
      </w:r>
      <w:r>
        <w:rPr>
          <w:rStyle w:val="s0"/>
        </w:rPr>
        <w:t>время приема, оно излагается в письменной форме и с ним ведется работа как с письменным обращением.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 xml:space="preserve">Статья 14. Права физических и юридических лиц при рассмотрении обращения </w:t>
      </w:r>
    </w:p>
    <w:p w:rsidR="00000000" w:rsidRDefault="00E9651B">
      <w:pPr>
        <w:ind w:firstLine="400"/>
        <w:jc w:val="both"/>
      </w:pPr>
      <w:r>
        <w:rPr>
          <w:rStyle w:val="s0"/>
        </w:rPr>
        <w:t>Физическое либо юридическое лицо, подавшее обращение, имеет право:</w:t>
      </w:r>
    </w:p>
    <w:p w:rsidR="00000000" w:rsidRDefault="00E9651B">
      <w:pPr>
        <w:ind w:firstLine="400"/>
        <w:jc w:val="both"/>
      </w:pPr>
      <w:r>
        <w:rPr>
          <w:rStyle w:val="s0"/>
        </w:rPr>
        <w:t>1) представля</w:t>
      </w:r>
      <w:r>
        <w:rPr>
          <w:rStyle w:val="s0"/>
        </w:rPr>
        <w:t>ть дополнительные документы и материалы в подтверждение своего обращения либо просить об их истребовании;</w:t>
      </w:r>
    </w:p>
    <w:p w:rsidR="00000000" w:rsidRDefault="00E9651B">
      <w:pPr>
        <w:ind w:firstLine="400"/>
        <w:jc w:val="both"/>
      </w:pPr>
      <w:r>
        <w:rPr>
          <w:rStyle w:val="s0"/>
        </w:rPr>
        <w:t>2) изложить доводы лицу, рассматривающему обращение;</w:t>
      </w:r>
    </w:p>
    <w:p w:rsidR="00000000" w:rsidRDefault="00E9651B">
      <w:pPr>
        <w:ind w:firstLine="400"/>
        <w:jc w:val="both"/>
      </w:pPr>
      <w:r>
        <w:rPr>
          <w:rStyle w:val="s0"/>
        </w:rPr>
        <w:t>3) ознакомиться с материалами, связанными с рассмотрением его обращения, участвовать в рассмотрен</w:t>
      </w:r>
      <w:r>
        <w:rPr>
          <w:rStyle w:val="s0"/>
        </w:rPr>
        <w:t>ии обращения, если это не нарушает права, свободы других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>4) получить мотивированный ответ в письменной или устной форме о принятом решении;</w:t>
      </w:r>
    </w:p>
    <w:p w:rsidR="00000000" w:rsidRDefault="00E9651B">
      <w:pPr>
        <w:ind w:firstLine="400"/>
        <w:jc w:val="both"/>
      </w:pPr>
      <w:r>
        <w:rPr>
          <w:rStyle w:val="s0"/>
        </w:rPr>
        <w:t>5) требовать возмещения убытков, если они стали результатом нарушений установленного порядка рассмотрения обращ</w:t>
      </w:r>
      <w:r>
        <w:rPr>
          <w:rStyle w:val="s0"/>
        </w:rPr>
        <w:t>ений;</w:t>
      </w:r>
    </w:p>
    <w:p w:rsidR="00000000" w:rsidRDefault="00E9651B">
      <w:pPr>
        <w:ind w:firstLine="400"/>
        <w:jc w:val="both"/>
      </w:pPr>
      <w:r>
        <w:rPr>
          <w:rStyle w:val="s0"/>
        </w:rPr>
        <w:t>6) обжаловать действия (бездействие) должностных лиц либо решение, принятое по обращению;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В подпункт 7 внесены изменения в соответствии с </w:t>
      </w:r>
      <w:hyperlink r:id="rId5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21.07.11 г. № 467</w:t>
      </w:r>
      <w:r>
        <w:rPr>
          <w:rStyle w:val="s3"/>
          <w:b w:val="0"/>
          <w:bCs w:val="0"/>
        </w:rPr>
        <w:t>-IV (введены в действие с 1 января 2012 г.) (</w:t>
      </w:r>
      <w:hyperlink r:id="rId5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7) обращаться с ходатайством о прекращении рассмотрения обращения, за исключением случаев, предусмотренных </w:t>
      </w:r>
      <w:hyperlink r:id="rId58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>Статья 15. Права и обязанности субъектов и должностных лиц</w:t>
      </w:r>
    </w:p>
    <w:p w:rsidR="00000000" w:rsidRDefault="00E9651B">
      <w:pPr>
        <w:ind w:firstLine="400"/>
        <w:jc w:val="both"/>
      </w:pPr>
      <w:r>
        <w:rPr>
          <w:rStyle w:val="s0"/>
        </w:rPr>
        <w:t>1. Субъекты, должностные лица имеют право:</w:t>
      </w:r>
    </w:p>
    <w:p w:rsidR="00000000" w:rsidRDefault="00E9651B">
      <w:pPr>
        <w:ind w:firstLine="400"/>
        <w:jc w:val="both"/>
      </w:pPr>
      <w:r>
        <w:rPr>
          <w:rStyle w:val="s0"/>
        </w:rPr>
        <w:t>1) запрашивать и получать в установленном порядке необходимую для рассмотрения обращений информацию;</w:t>
      </w:r>
    </w:p>
    <w:p w:rsidR="00000000" w:rsidRDefault="00E9651B">
      <w:pPr>
        <w:ind w:firstLine="400"/>
        <w:jc w:val="both"/>
      </w:pPr>
      <w:r>
        <w:rPr>
          <w:rStyle w:val="s0"/>
        </w:rPr>
        <w:t>2) обращаться в суд о взыскании расходов, понесенных в связи с проверкой обращений, содержащих заведомо ложные сведения.</w:t>
      </w:r>
    </w:p>
    <w:p w:rsidR="00000000" w:rsidRDefault="00E9651B">
      <w:pPr>
        <w:ind w:firstLine="400"/>
        <w:jc w:val="both"/>
      </w:pPr>
      <w:r>
        <w:rPr>
          <w:rStyle w:val="s0"/>
        </w:rPr>
        <w:t>2. Субъекты и должностные лица обя</w:t>
      </w:r>
      <w:r>
        <w:rPr>
          <w:rStyle w:val="s0"/>
        </w:rPr>
        <w:t>заны: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1) принимать и рассматривать обращения физических и юридических лиц в порядке и </w:t>
      </w:r>
      <w:hyperlink w:anchor="sub80000" w:history="1">
        <w:r>
          <w:rPr>
            <w:rStyle w:val="a3"/>
          </w:rPr>
          <w:t>сроки</w:t>
        </w:r>
      </w:hyperlink>
      <w:r>
        <w:rPr>
          <w:rStyle w:val="s0"/>
        </w:rPr>
        <w:t>, которые установлены настоящим Законом;</w:t>
      </w:r>
    </w:p>
    <w:p w:rsidR="00000000" w:rsidRDefault="00E9651B">
      <w:pPr>
        <w:ind w:firstLine="400"/>
        <w:jc w:val="both"/>
      </w:pPr>
      <w:r>
        <w:rPr>
          <w:rStyle w:val="s0"/>
        </w:rPr>
        <w:t>2) принимать законные и обоснованные решения;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3) обеспечить контроль за исполнением принятых </w:t>
      </w:r>
      <w:r>
        <w:rPr>
          <w:rStyle w:val="s0"/>
        </w:rPr>
        <w:t>решений;</w:t>
      </w:r>
    </w:p>
    <w:p w:rsidR="00000000" w:rsidRDefault="00E9651B">
      <w:pPr>
        <w:ind w:firstLine="400"/>
        <w:jc w:val="both"/>
      </w:pPr>
      <w:r>
        <w:rPr>
          <w:rStyle w:val="s0"/>
        </w:rPr>
        <w:t>4) сообщать физическим и юридическим лицам о принятых решениях в письменной форме либо в форме электронного документа;</w:t>
      </w:r>
    </w:p>
    <w:p w:rsidR="00000000" w:rsidRDefault="00E9651B">
      <w:pPr>
        <w:ind w:firstLine="400"/>
        <w:jc w:val="both"/>
      </w:pPr>
      <w:r>
        <w:rPr>
          <w:rStyle w:val="s0"/>
        </w:rPr>
        <w:t>5) пресекать преследования физических лиц, в том числе выступающих в интересах юридического лица, членов их семей в связи с пода</w:t>
      </w:r>
      <w:r>
        <w:rPr>
          <w:rStyle w:val="s0"/>
        </w:rPr>
        <w:t>чей обращения субъектам и должностным лицам с критикой их деятельности либо в целях защиты прав, свобод и законных интересов;</w:t>
      </w:r>
    </w:p>
    <w:p w:rsidR="00000000" w:rsidRDefault="00E9651B">
      <w:pPr>
        <w:ind w:firstLine="400"/>
        <w:jc w:val="both"/>
      </w:pPr>
      <w:r>
        <w:rPr>
          <w:rStyle w:val="s0"/>
        </w:rPr>
        <w:t>6) не направлять жалобу на рассмотрение должностным лицам, действия (бездействие) которых обжалуются;</w:t>
      </w:r>
    </w:p>
    <w:p w:rsidR="00000000" w:rsidRDefault="00E9651B">
      <w:pPr>
        <w:ind w:firstLine="400"/>
        <w:jc w:val="both"/>
      </w:pPr>
      <w:r>
        <w:rPr>
          <w:rStyle w:val="s0"/>
        </w:rPr>
        <w:t>7) исключать случаи возложен</w:t>
      </w:r>
      <w:r>
        <w:rPr>
          <w:rStyle w:val="s0"/>
        </w:rPr>
        <w:t>ия проверок на лиц, в отношении которых имеются основания полагать, что они не заинтересованы в объективном решении вопроса;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8) не допускать обращения физических и юридических лиц </w:t>
      </w:r>
      <w:hyperlink r:id="rId59" w:anchor="sub_id=1000000" w:history="1">
        <w:r>
          <w:rPr>
            <w:rStyle w:val="a3"/>
          </w:rPr>
          <w:t>во вред лицу</w:t>
        </w:r>
      </w:hyperlink>
      <w:r>
        <w:rPr>
          <w:rStyle w:val="s0"/>
        </w:rPr>
        <w:t>, его подавшему, или в интересах которого оно было подано;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9) не разглашать сведения о личной жизни физических лиц, в том числе выступающих в интересах юридического лица, без их согласия или сведения, составляющие </w:t>
      </w:r>
      <w:hyperlink r:id="rId60" w:history="1">
        <w:r>
          <w:rPr>
            <w:rStyle w:val="a3"/>
          </w:rPr>
          <w:t>государственные секреты</w:t>
        </w:r>
      </w:hyperlink>
      <w:r>
        <w:rPr>
          <w:rStyle w:val="s0"/>
        </w:rPr>
        <w:t xml:space="preserve"> либо иную </w:t>
      </w:r>
      <w:hyperlink r:id="rId61" w:anchor="sub_id=1260000" w:history="1">
        <w:r>
          <w:rPr>
            <w:rStyle w:val="a3"/>
          </w:rPr>
          <w:t>охраняемую законом тайну</w:t>
        </w:r>
      </w:hyperlink>
      <w:r>
        <w:rPr>
          <w:rStyle w:val="s0"/>
        </w:rPr>
        <w:t>, не допускать установления данных о личности физи</w:t>
      </w:r>
      <w:r>
        <w:rPr>
          <w:rStyle w:val="s0"/>
        </w:rPr>
        <w:t>ческого лица, не относящихся к обращению;</w:t>
      </w:r>
    </w:p>
    <w:p w:rsidR="00000000" w:rsidRDefault="00E9651B">
      <w:pPr>
        <w:ind w:firstLine="400"/>
        <w:jc w:val="both"/>
      </w:pPr>
      <w:r>
        <w:rPr>
          <w:rStyle w:val="s0"/>
        </w:rPr>
        <w:t>10) анализировать и обобщать обращения физических и юридических лиц, содержащиеся в них критические замечания, изучать общественное мнение в целях совершенствования работы и устранения причин, порождающих жалобы фи</w:t>
      </w:r>
      <w:r>
        <w:rPr>
          <w:rStyle w:val="s0"/>
        </w:rPr>
        <w:t>зических и юридических лиц;</w:t>
      </w:r>
    </w:p>
    <w:p w:rsidR="00000000" w:rsidRDefault="00E9651B">
      <w:pPr>
        <w:ind w:firstLine="400"/>
        <w:jc w:val="both"/>
      </w:pPr>
      <w:r>
        <w:rPr>
          <w:rStyle w:val="s0"/>
        </w:rPr>
        <w:t>11) систематически проверять состояние работы по рассмотрению обращений физических и юридических лиц;</w:t>
      </w:r>
    </w:p>
    <w:p w:rsidR="00000000" w:rsidRDefault="00E9651B">
      <w:pPr>
        <w:jc w:val="both"/>
      </w:pPr>
      <w:r>
        <w:rPr>
          <w:rStyle w:val="s3"/>
          <w:b w:val="0"/>
          <w:bCs w:val="0"/>
        </w:rPr>
        <w:t xml:space="preserve">В подпункт 12 внесены изменения в соответствии с </w:t>
      </w:r>
      <w:hyperlink r:id="rId62" w:anchor="sub_id=1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6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12) предоставлять </w:t>
      </w:r>
      <w:hyperlink r:id="rId64" w:history="1">
        <w:r>
          <w:rPr>
            <w:rStyle w:val="a3"/>
          </w:rPr>
          <w:t>государственную правовую статист</w:t>
        </w:r>
        <w:r>
          <w:rPr>
            <w:rStyle w:val="a3"/>
          </w:rPr>
          <w:t>ическую информацию</w:t>
        </w:r>
      </w:hyperlink>
      <w:r>
        <w:rPr>
          <w:rStyle w:val="s0"/>
        </w:rPr>
        <w:t xml:space="preserve"> о количестве поступивших, рассмотренных обращений и результатах их рассмотрения в сроки и объемах, которые установлены государственным органом, осуществляющим в пределах своей компетенции статистическую деятельность в области правовой ст</w:t>
      </w:r>
      <w:r>
        <w:rPr>
          <w:rStyle w:val="s0"/>
        </w:rPr>
        <w:t xml:space="preserve">атистики и специальных учетов. Требование настоящего подпункта не распространяется на </w:t>
      </w:r>
      <w:hyperlink r:id="rId65" w:anchor="sub_id=60900" w:history="1">
        <w:r>
          <w:rPr>
            <w:rStyle w:val="a3"/>
          </w:rPr>
          <w:t>субъектов крупного предпринимательства</w:t>
        </w:r>
      </w:hyperlink>
      <w:r>
        <w:rPr>
          <w:rStyle w:val="s0"/>
        </w:rPr>
        <w:t>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jc w:val="both"/>
      </w:pPr>
      <w:bookmarkStart w:id="16" w:name="SUB160000"/>
      <w:bookmarkEnd w:id="16"/>
      <w:r>
        <w:rPr>
          <w:rStyle w:val="s3"/>
          <w:b w:val="0"/>
          <w:bCs w:val="0"/>
        </w:rPr>
        <w:t xml:space="preserve">Статья 16 изложена в редакции </w:t>
      </w:r>
      <w:hyperlink r:id="rId66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10.02.11 г. № 406-IV (</w:t>
      </w:r>
      <w:hyperlink r:id="rId6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9651B">
      <w:pPr>
        <w:ind w:left="1200" w:hanging="800"/>
        <w:jc w:val="both"/>
      </w:pPr>
      <w:r>
        <w:rPr>
          <w:rStyle w:val="s1"/>
        </w:rPr>
        <w:t>Статья 16. Делопроизводство по обращениям физических и ю</w:t>
      </w:r>
      <w:r>
        <w:rPr>
          <w:rStyle w:val="s1"/>
        </w:rPr>
        <w:t xml:space="preserve">ридических лиц </w:t>
      </w:r>
    </w:p>
    <w:p w:rsidR="00000000" w:rsidRDefault="00E9651B">
      <w:pPr>
        <w:ind w:firstLine="400"/>
        <w:jc w:val="both"/>
      </w:pPr>
      <w:r>
        <w:rPr>
          <w:rStyle w:val="s0"/>
        </w:rPr>
        <w:t>Делопроизводство по обращениям физических лиц и делопроизводство по обращениям юридических лиц в государственных органах, органах местного самоуправления, юридических лицах со стопроцентным участием государства либо предоставляющих товары (</w:t>
      </w:r>
      <w:r>
        <w:rPr>
          <w:rStyle w:val="s0"/>
        </w:rPr>
        <w:t>работы, услуги) в соответствии с условиями государственного заказа и (или) государственного закупа ведутся отдельно от других видов делопроизводства в порядке, установленном законодательством Республики Казахстан, в субъектах крупного предпринимательства в</w:t>
      </w:r>
      <w:r>
        <w:rPr>
          <w:rStyle w:val="s0"/>
        </w:rPr>
        <w:t xml:space="preserve"> соответствии с внутренним регламентом по делопроизводству.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>Статья 17. Ответственность за нарушение законодательства Республики Казахстан о порядке рассмотрения обращений физических и юридических лиц</w:t>
      </w:r>
    </w:p>
    <w:p w:rsidR="00000000" w:rsidRDefault="00E9651B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поря</w:t>
      </w:r>
      <w:r>
        <w:rPr>
          <w:rStyle w:val="s0"/>
        </w:rPr>
        <w:t xml:space="preserve">дке рассмотрения обращений физических и юридических лиц влечет ответственность в соответствии с </w:t>
      </w:r>
      <w:hyperlink r:id="rId68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>Статья 18. Порядок введения в действие настоящего Закона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6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9651B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70" w:history="1">
        <w:r>
          <w:rPr>
            <w:rStyle w:val="a3"/>
          </w:rPr>
          <w:t>Указ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Казахстан, имеющий силу закона, от 19 июня 1995 г. № 2340 «О порядке рассмотрения обращений граждан» (Ведомости Верховного Совета Республики Казахстан, 1995 г., № 9-10, ст. 71).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p w:rsidR="00000000" w:rsidRDefault="00E9651B">
      <w:pPr>
        <w:ind w:firstLine="567"/>
      </w:pPr>
      <w:r>
        <w:rPr>
          <w:b/>
          <w:bCs/>
        </w:rPr>
        <w:t xml:space="preserve">Президент </w:t>
      </w:r>
    </w:p>
    <w:p w:rsidR="00000000" w:rsidRDefault="00E9651B">
      <w:r>
        <w:rPr>
          <w:b/>
          <w:bCs/>
        </w:rPr>
        <w:t xml:space="preserve">Республики Казахстан </w:t>
      </w:r>
    </w:p>
    <w:p w:rsidR="00000000" w:rsidRDefault="00E9651B">
      <w:pPr>
        <w:ind w:firstLine="567"/>
      </w:pPr>
      <w:r>
        <w:t> </w:t>
      </w:r>
    </w:p>
    <w:p w:rsidR="00000000" w:rsidRDefault="00E9651B">
      <w:pPr>
        <w:ind w:firstLine="400"/>
        <w:jc w:val="both"/>
      </w:pPr>
      <w:r>
        <w:rPr>
          <w:rStyle w:val="s00"/>
          <w:b/>
          <w:bCs/>
        </w:rPr>
        <w:t>Н. НАЗАРБАЕВ</w:t>
      </w:r>
    </w:p>
    <w:p w:rsidR="00000000" w:rsidRDefault="00E9651B">
      <w:pPr>
        <w:ind w:firstLine="400"/>
        <w:jc w:val="both"/>
      </w:pPr>
      <w:r>
        <w:rPr>
          <w:rStyle w:val="s000"/>
        </w:rPr>
        <w:t> </w:t>
      </w:r>
    </w:p>
    <w:p w:rsidR="00000000" w:rsidRDefault="00E9651B">
      <w:pPr>
        <w:ind w:firstLine="400"/>
        <w:jc w:val="both"/>
      </w:pPr>
      <w:r>
        <w:rPr>
          <w:rStyle w:val="s000"/>
        </w:rPr>
        <w:t> </w:t>
      </w:r>
    </w:p>
    <w:p w:rsidR="00000000" w:rsidRDefault="00E9651B">
      <w:r>
        <w:rPr>
          <w:rStyle w:val="s00"/>
        </w:rPr>
        <w:t xml:space="preserve">Астана, Акорда, </w:t>
      </w:r>
      <w:r>
        <w:rPr>
          <w:rStyle w:val="s00"/>
        </w:rPr>
        <w:t xml:space="preserve">12 января 2007 года </w:t>
      </w:r>
    </w:p>
    <w:p w:rsidR="00000000" w:rsidRDefault="00E9651B">
      <w:pPr>
        <w:ind w:firstLine="1080"/>
      </w:pPr>
      <w:r>
        <w:rPr>
          <w:rStyle w:val="s00"/>
        </w:rPr>
        <w:t>№ 221-III ЗРК</w:t>
      </w:r>
    </w:p>
    <w:p w:rsidR="00000000" w:rsidRDefault="00E9651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51B" w:rsidRDefault="00E9651B" w:rsidP="00E9651B">
      <w:r>
        <w:separator/>
      </w:r>
    </w:p>
  </w:endnote>
  <w:endnote w:type="continuationSeparator" w:id="0">
    <w:p w:rsidR="00E9651B" w:rsidRDefault="00E9651B" w:rsidP="00E96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51B" w:rsidRDefault="00E9651B" w:rsidP="00E9651B">
      <w:r>
        <w:separator/>
      </w:r>
    </w:p>
  </w:footnote>
  <w:footnote w:type="continuationSeparator" w:id="0">
    <w:p w:rsidR="00E9651B" w:rsidRDefault="00E9651B" w:rsidP="00E96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 w:rsidP="00E96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51B" w:rsidRPr="00E9651B" w:rsidRDefault="00E9651B" w:rsidP="00E96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221-III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51B" w:rsidRDefault="00E965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51B"/>
    <w:rsid w:val="00E96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5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6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6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6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65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33021" TargetMode="External"/><Relationship Id="rId18" Type="http://schemas.openxmlformats.org/officeDocument/2006/relationships/hyperlink" Target="http://online.zakon.kz/Document/?doc_id=31575852" TargetMode="External"/><Relationship Id="rId26" Type="http://schemas.openxmlformats.org/officeDocument/2006/relationships/hyperlink" Target="http://online.zakon.kz/Document/?doc_id=31645319" TargetMode="External"/><Relationship Id="rId39" Type="http://schemas.openxmlformats.org/officeDocument/2006/relationships/hyperlink" Target="http://online.zakon.kz/Document/?doc_id=31414161" TargetMode="External"/><Relationship Id="rId21" Type="http://schemas.openxmlformats.org/officeDocument/2006/relationships/hyperlink" Target="http://online.zakon.kz/Document/?doc_id=31376056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31414161" TargetMode="External"/><Relationship Id="rId47" Type="http://schemas.openxmlformats.org/officeDocument/2006/relationships/hyperlink" Target="http://online.zakon.kz/Document/?doc_id=31415039" TargetMode="External"/><Relationship Id="rId50" Type="http://schemas.openxmlformats.org/officeDocument/2006/relationships/hyperlink" Target="http://online.zakon.kz/Document/?doc_id=1012633" TargetMode="External"/><Relationship Id="rId55" Type="http://schemas.openxmlformats.org/officeDocument/2006/relationships/hyperlink" Target="http://online.zakon.kz/Document/?doc_id=31415039" TargetMode="External"/><Relationship Id="rId63" Type="http://schemas.openxmlformats.org/officeDocument/2006/relationships/hyperlink" Target="http://online.zakon.kz/Document/?doc_id=30933021" TargetMode="External"/><Relationship Id="rId68" Type="http://schemas.openxmlformats.org/officeDocument/2006/relationships/hyperlink" Target="http://online.zakon.kz/Document/?link_id=1004417106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0086116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4085120" TargetMode="External"/><Relationship Id="rId29" Type="http://schemas.openxmlformats.org/officeDocument/2006/relationships/hyperlink" Target="http://online.zakon.kz/Document/?doc_id=30933021" TargetMode="External"/><Relationship Id="rId11" Type="http://schemas.openxmlformats.org/officeDocument/2006/relationships/hyperlink" Target="http://online.zakon.kz/Document/?doc_id=30044096" TargetMode="External"/><Relationship Id="rId24" Type="http://schemas.openxmlformats.org/officeDocument/2006/relationships/hyperlink" Target="http://online.zakon.kz/Document/?doc_id=31641554" TargetMode="External"/><Relationship Id="rId32" Type="http://schemas.openxmlformats.org/officeDocument/2006/relationships/hyperlink" Target="http://online.zakon.kz/Document/?doc_id=31094581" TargetMode="External"/><Relationship Id="rId37" Type="http://schemas.openxmlformats.org/officeDocument/2006/relationships/hyperlink" Target="http://online.zakon.kz/Document/?doc_id=30932680" TargetMode="External"/><Relationship Id="rId40" Type="http://schemas.openxmlformats.org/officeDocument/2006/relationships/hyperlink" Target="http://online.zakon.kz/Document/?doc_id=31415039" TargetMode="External"/><Relationship Id="rId45" Type="http://schemas.openxmlformats.org/officeDocument/2006/relationships/hyperlink" Target="http://online.zakon.kz/Document/?doc_id=31415039" TargetMode="External"/><Relationship Id="rId53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932680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1575506" TargetMode="External"/><Relationship Id="rId28" Type="http://schemas.openxmlformats.org/officeDocument/2006/relationships/hyperlink" Target="http://online.zakon.kz/Document/?doc_id=30932680" TargetMode="External"/><Relationship Id="rId36" Type="http://schemas.openxmlformats.org/officeDocument/2006/relationships/hyperlink" Target="http://online.zakon.kz/Document/?doc_id=31127399" TargetMode="External"/><Relationship Id="rId49" Type="http://schemas.openxmlformats.org/officeDocument/2006/relationships/hyperlink" Target="http://online.zakon.kz/Document/?doc_id=31415039" TargetMode="External"/><Relationship Id="rId57" Type="http://schemas.openxmlformats.org/officeDocument/2006/relationships/hyperlink" Target="http://online.zakon.kz/Document/?doc_id=31101422" TargetMode="External"/><Relationship Id="rId61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30933021" TargetMode="External"/><Relationship Id="rId19" Type="http://schemas.openxmlformats.org/officeDocument/2006/relationships/hyperlink" Target="http://online.zakon.kz/Document/?doc_id=1013921" TargetMode="External"/><Relationship Id="rId31" Type="http://schemas.openxmlformats.org/officeDocument/2006/relationships/hyperlink" Target="http://online.zakon.kz/Document/?doc_id=30933021" TargetMode="External"/><Relationship Id="rId44" Type="http://schemas.openxmlformats.org/officeDocument/2006/relationships/hyperlink" Target="http://online.zakon.kz/Document/?doc_id=31414161" TargetMode="External"/><Relationship Id="rId52" Type="http://schemas.openxmlformats.org/officeDocument/2006/relationships/hyperlink" Target="http://online.zakon.kz/Document/?doc_id=30091074" TargetMode="External"/><Relationship Id="rId60" Type="http://schemas.openxmlformats.org/officeDocument/2006/relationships/hyperlink" Target="http://online.zakon.kz/Document/?doc_id=1012633" TargetMode="External"/><Relationship Id="rId65" Type="http://schemas.openxmlformats.org/officeDocument/2006/relationships/hyperlink" Target="http://online.zakon.kz/Document/?doc_id=30044096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2680" TargetMode="External"/><Relationship Id="rId14" Type="http://schemas.openxmlformats.org/officeDocument/2006/relationships/hyperlink" Target="http://online.zakon.kz/Document/?doc_id=30044096" TargetMode="External"/><Relationship Id="rId22" Type="http://schemas.openxmlformats.org/officeDocument/2006/relationships/hyperlink" Target="http://online.zakon.kz/Document/?doc_id=30115056" TargetMode="External"/><Relationship Id="rId27" Type="http://schemas.openxmlformats.org/officeDocument/2006/relationships/hyperlink" Target="http://online.zakon.kz/Document/?doc_id=31645806" TargetMode="External"/><Relationship Id="rId30" Type="http://schemas.openxmlformats.org/officeDocument/2006/relationships/hyperlink" Target="http://online.zakon.kz/Document/?doc_id=31376061" TargetMode="External"/><Relationship Id="rId35" Type="http://schemas.openxmlformats.org/officeDocument/2006/relationships/hyperlink" Target="http://online.zakon.kz/Document/?doc_id=1035484" TargetMode="External"/><Relationship Id="rId43" Type="http://schemas.openxmlformats.org/officeDocument/2006/relationships/hyperlink" Target="http://online.zakon.kz/Document/?doc_id=31415039" TargetMode="External"/><Relationship Id="rId48" Type="http://schemas.openxmlformats.org/officeDocument/2006/relationships/hyperlink" Target="http://online.zakon.kz/Document/?doc_id=31414161" TargetMode="External"/><Relationship Id="rId56" Type="http://schemas.openxmlformats.org/officeDocument/2006/relationships/hyperlink" Target="http://online.zakon.kz/Document/?doc_id=31038459" TargetMode="External"/><Relationship Id="rId64" Type="http://schemas.openxmlformats.org/officeDocument/2006/relationships/hyperlink" Target="http://online.zakon.kz/Document/?doc_id=31094581" TargetMode="External"/><Relationship Id="rId69" Type="http://schemas.openxmlformats.org/officeDocument/2006/relationships/hyperlink" Target="http://online.zakon.kz/Document/?doc_id=30086116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35508127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32680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31575252" TargetMode="External"/><Relationship Id="rId33" Type="http://schemas.openxmlformats.org/officeDocument/2006/relationships/hyperlink" Target="http://online.zakon.kz/Document/?doc_id=31376056" TargetMode="External"/><Relationship Id="rId38" Type="http://schemas.openxmlformats.org/officeDocument/2006/relationships/hyperlink" Target="http://online.zakon.kz/Document/?doc_id=30933021" TargetMode="External"/><Relationship Id="rId46" Type="http://schemas.openxmlformats.org/officeDocument/2006/relationships/hyperlink" Target="http://online.zakon.kz/Document/?doc_id=31414161" TargetMode="External"/><Relationship Id="rId59" Type="http://schemas.openxmlformats.org/officeDocument/2006/relationships/hyperlink" Target="http://online.zakon.kz/Document/?doc_id=31577399" TargetMode="External"/><Relationship Id="rId67" Type="http://schemas.openxmlformats.org/officeDocument/2006/relationships/hyperlink" Target="http://online.zakon.kz/Document/?doc_id=30933021" TargetMode="External"/><Relationship Id="rId20" Type="http://schemas.openxmlformats.org/officeDocument/2006/relationships/hyperlink" Target="http://online.zakon.kz/Document/?doc_id=31376061" TargetMode="External"/><Relationship Id="rId41" Type="http://schemas.openxmlformats.org/officeDocument/2006/relationships/hyperlink" Target="http://online.zakon.kz/Document/?doc_id=30044096" TargetMode="External"/><Relationship Id="rId54" Type="http://schemas.openxmlformats.org/officeDocument/2006/relationships/hyperlink" Target="http://online.zakon.kz/Document/?doc_id=31414161" TargetMode="External"/><Relationship Id="rId62" Type="http://schemas.openxmlformats.org/officeDocument/2006/relationships/hyperlink" Target="http://online.zakon.kz/Document/?doc_id=30932680" TargetMode="External"/><Relationship Id="rId70" Type="http://schemas.openxmlformats.org/officeDocument/2006/relationships/hyperlink" Target="http://online.zakon.kz/Document/?doc_id=1003766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3032</Words>
  <Characters>25986</Characters>
  <Application>Microsoft Office Word</Application>
  <DocSecurity>0</DocSecurity>
  <Lines>216</Lines>
  <Paragraphs>57</Paragraphs>
  <ScaleCrop>false</ScaleCrop>
  <Company>SPecialiST RePack</Company>
  <LinksUpToDate>false</LinksUpToDate>
  <CharactersWithSpaces>28961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221-III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2024-05-02T16:09:00Z</dcterms:created>
  <dcterms:modified xsi:type="dcterms:W3CDTF">2024-05-02T16:09:00Z</dcterms:modified>
</cp:coreProperties>
</file>