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7F4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Ақпарат жңне коммуникациялар министрлігінің кейбір мңселелері» Қазақстан Республикасы Үкіметінің 2016 жылғы 16 маусымдағы № 353 Қаулысы (2023.02.09. берілген өзгерістер мен толықтырулармен) (күші жойылды)</w:t>
      </w:r>
    </w:p>
    <w:p w:rsidR="00000000" w:rsidRDefault="00377F40">
      <w:pPr>
        <w:pStyle w:val="pj"/>
      </w:pPr>
      <w:r>
        <w:rPr>
          <w:rStyle w:val="s0"/>
          <w:b/>
          <w:bCs/>
        </w:rPr>
        <w:t> </w:t>
      </w:r>
    </w:p>
    <w:p w:rsidR="00000000" w:rsidRDefault="00377F40">
      <w:pPr>
        <w:pStyle w:val="pj"/>
      </w:pPr>
      <w:r>
        <w:rPr>
          <w:rStyle w:val="s0"/>
        </w:rPr>
        <w:t>Жариялануы: ҚР Президенті мен ҚР Үкіметінің Актілер жинағы, 2016 ж., № 36, 209-құжат</w:t>
      </w:r>
    </w:p>
    <w:p w:rsidR="00000000" w:rsidRDefault="00377F40">
      <w:pPr>
        <w:pStyle w:val="pj"/>
      </w:pPr>
      <w:r>
        <w:rPr>
          <w:b/>
          <w:bCs/>
        </w:rPr>
        <w:t> </w:t>
      </w:r>
    </w:p>
    <w:p w:rsidR="00000000" w:rsidRDefault="00377F40">
      <w:pPr>
        <w:pStyle w:val="pj"/>
      </w:pPr>
      <w:r>
        <w:rPr>
          <w:rStyle w:val="s0"/>
        </w:rPr>
        <w:t>Енгізілген өзгерістер:</w:t>
      </w:r>
    </w:p>
    <w:p w:rsidR="00000000" w:rsidRDefault="00377F40">
      <w:pPr>
        <w:pStyle w:val="pj"/>
      </w:pPr>
      <w:r>
        <w:rPr>
          <w:rStyle w:val="s0"/>
        </w:rPr>
        <w:t> </w:t>
      </w:r>
    </w:p>
    <w:p w:rsidR="00000000" w:rsidRDefault="00377F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2016.15.11. № 704 </w:t>
      </w:r>
      <w:hyperlink r:id="rId7" w:anchor="sub_id=116" w:history="1">
        <w:r>
          <w:rPr>
            <w:rStyle w:val="a4"/>
          </w:rPr>
          <w:t>Қаулысымен</w:t>
        </w:r>
      </w:hyperlink>
    </w:p>
    <w:p w:rsidR="00000000" w:rsidRDefault="00377F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</w:t>
      </w:r>
      <w:r>
        <w:rPr>
          <w:rStyle w:val="s0"/>
        </w:rPr>
        <w:t xml:space="preserve">4.11. № 724 </w:t>
      </w:r>
      <w:hyperlink r:id="rId8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9" w:anchor="sub_id=20" w:history="1">
        <w:r>
          <w:rPr>
            <w:rStyle w:val="a5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377F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2016.20.12. № 826 </w:t>
      </w:r>
      <w:hyperlink r:id="rId10" w:anchor="sub_id=300" w:history="1">
        <w:r>
          <w:rPr>
            <w:rStyle w:val="a5"/>
          </w:rPr>
          <w:t>Қаулысымен</w:t>
        </w:r>
      </w:hyperlink>
    </w:p>
    <w:p w:rsidR="00000000" w:rsidRDefault="00377F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2017.02.05. № 237 </w:t>
      </w:r>
      <w:hyperlink r:id="rId1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2" w:anchor="sub_id=2" w:history="1">
        <w:r>
          <w:rPr>
            <w:rStyle w:val="a5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377F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2017.08.06. № 350 </w:t>
      </w:r>
      <w:hyperlink r:id="rId13" w:anchor="sub_id=29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</w:t>
      </w:r>
      <w:r>
        <w:rPr>
          <w:rStyle w:val="s0"/>
        </w:rPr>
        <w:t>н кейін күнтізбелік он күн өткен соң қолданысқа енгізілді)</w:t>
      </w:r>
    </w:p>
    <w:p w:rsidR="00000000" w:rsidRDefault="00377F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2017.27.07. № 457 </w:t>
      </w:r>
      <w:hyperlink r:id="rId15" w:history="1">
        <w:r>
          <w:rPr>
            <w:rStyle w:val="a5"/>
          </w:rPr>
          <w:t>Қаулысымен</w:t>
        </w:r>
      </w:hyperlink>
    </w:p>
    <w:p w:rsidR="00000000" w:rsidRDefault="00377F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2017.25.11. № 773 </w:t>
      </w:r>
      <w:hyperlink r:id="rId16" w:anchor="sub_id=4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77F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2018.23.02. № 78 </w:t>
      </w:r>
      <w:hyperlink r:id="rId18" w:anchor="sub_id=4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77F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2018.23.02. № 79 </w:t>
      </w:r>
      <w:hyperlink r:id="rId19" w:anchor="sub_id=300" w:history="1">
        <w:r>
          <w:rPr>
            <w:rStyle w:val="a5"/>
          </w:rPr>
          <w:t>Қаулысымен</w:t>
        </w:r>
      </w:hyperlink>
    </w:p>
    <w:p w:rsidR="00000000" w:rsidRDefault="00377F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2018.04.06. № 320 </w:t>
      </w:r>
      <w:hyperlink r:id="rId2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377F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2018.17.07. № 433 </w:t>
      </w:r>
      <w:hyperlink r:id="rId22" w:anchor="sub_id=1" w:history="1">
        <w:r>
          <w:rPr>
            <w:rStyle w:val="a5"/>
          </w:rPr>
          <w:t>Қаулысымен</w:t>
        </w:r>
      </w:hyperlink>
    </w:p>
    <w:p w:rsidR="00000000" w:rsidRDefault="00377F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2018.11.07. № 420 </w:t>
      </w:r>
      <w:hyperlink r:id="rId23" w:anchor="sub_id=10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77F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2018.17.07. № 434 </w:t>
      </w:r>
      <w:hyperlink r:id="rId24" w:anchor="sub_id=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377F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2018.24.07. № 460 </w:t>
      </w:r>
      <w:hyperlink r:id="rId26" w:history="1">
        <w:r>
          <w:rPr>
            <w:rStyle w:val="a5"/>
          </w:rPr>
          <w:t>Қаулысымен</w:t>
        </w:r>
      </w:hyperlink>
    </w:p>
    <w:p w:rsidR="00000000" w:rsidRDefault="00377F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2018.03.09. № 549 </w:t>
      </w:r>
      <w:hyperlink r:id="rId27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377F40">
      <w:pPr>
        <w:pStyle w:val="pj"/>
      </w:pPr>
      <w:r>
        <w:rPr>
          <w:rStyle w:val="s0"/>
        </w:rPr>
        <w:t>Қ</w:t>
      </w:r>
      <w:r>
        <w:rPr>
          <w:rStyle w:val="s0"/>
        </w:rPr>
        <w:t xml:space="preserve">Р Үкіметінің 2018.16.10. № 641 </w:t>
      </w:r>
      <w:hyperlink r:id="rId29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377F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2018.29.12. № 9</w:t>
      </w:r>
      <w:r>
        <w:rPr>
          <w:rStyle w:val="s0"/>
        </w:rPr>
        <w:t xml:space="preserve">36 </w:t>
      </w:r>
      <w:hyperlink r:id="rId31" w:anchor="sub_id=4" w:history="1">
        <w:r>
          <w:rPr>
            <w:rStyle w:val="a5"/>
          </w:rPr>
          <w:t>Қаулысымен</w:t>
        </w:r>
      </w:hyperlink>
    </w:p>
    <w:p w:rsidR="00000000" w:rsidRDefault="00377F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2023.17.08. № 705 </w:t>
      </w:r>
      <w:hyperlink r:id="rId3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(2023 ж. 2 қыркүйектен бастап </w:t>
      </w:r>
      <w:hyperlink r:id="rId33" w:anchor="sub_id=2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77F40">
      <w:pPr>
        <w:pStyle w:val="pj"/>
      </w:pPr>
      <w:r>
        <w:rPr>
          <w:rStyle w:val="s0"/>
        </w:rPr>
        <w:t> </w:t>
      </w:r>
    </w:p>
    <w:p w:rsidR="00000000" w:rsidRDefault="00377F40">
      <w:pPr>
        <w:pStyle w:val="pj"/>
      </w:pPr>
      <w:r>
        <w:rPr>
          <w:rStyle w:val="s0"/>
        </w:rPr>
        <w:t xml:space="preserve">1-тармағын, 2-тармағының 2) тармақшасын және 3-тармағын қоспағанда ҚР Үкіметінің 2019.26.03. № 142 </w:t>
      </w:r>
      <w:hyperlink r:id="rId34" w:anchor="sub_id=6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377F40">
      <w:pPr>
        <w:pStyle w:val="pj"/>
      </w:pPr>
      <w:r>
        <w:rPr>
          <w:rStyle w:val="s0"/>
        </w:rPr>
        <w:t> </w:t>
      </w:r>
    </w:p>
    <w:p w:rsidR="00000000" w:rsidRDefault="00377F40">
      <w:pPr>
        <w:pStyle w:val="pj"/>
      </w:pPr>
      <w:r>
        <w:rPr>
          <w:rStyle w:val="s0"/>
        </w:rPr>
        <w:t>Бұрынғы редакциялар:</w:t>
      </w:r>
    </w:p>
    <w:p w:rsidR="00000000" w:rsidRDefault="00377F40">
      <w:pPr>
        <w:pStyle w:val="pj"/>
      </w:pPr>
      <w:r>
        <w:rPr>
          <w:rStyle w:val="s0"/>
        </w:rPr>
        <w:t> </w:t>
      </w:r>
    </w:p>
    <w:p w:rsidR="00000000" w:rsidRDefault="00377F40">
      <w:pPr>
        <w:pStyle w:val="pj"/>
      </w:pPr>
      <w:r>
        <w:rPr>
          <w:rStyle w:val="s0"/>
        </w:rPr>
        <w:t xml:space="preserve">2016 ж. 15 қарашаға дейін қолданылған </w:t>
      </w:r>
      <w:hyperlink r:id="rId35" w:history="1">
        <w:r>
          <w:rPr>
            <w:rStyle w:val="a5"/>
          </w:rPr>
          <w:t>редакция</w:t>
        </w:r>
      </w:hyperlink>
    </w:p>
    <w:p w:rsidR="00000000" w:rsidRDefault="00377F40">
      <w:pPr>
        <w:pStyle w:val="pj"/>
      </w:pPr>
      <w:r>
        <w:rPr>
          <w:rStyle w:val="s0"/>
        </w:rPr>
        <w:t xml:space="preserve">2016 ж. 24 қарашаға дейін қолданылған </w:t>
      </w:r>
      <w:hyperlink r:id="rId36" w:history="1">
        <w:r>
          <w:rPr>
            <w:rStyle w:val="a5"/>
          </w:rPr>
          <w:t>редакция</w:t>
        </w:r>
      </w:hyperlink>
    </w:p>
    <w:p w:rsidR="00000000" w:rsidRDefault="00377F40">
      <w:pPr>
        <w:pStyle w:val="pj"/>
      </w:pPr>
      <w:r>
        <w:rPr>
          <w:rStyle w:val="s0"/>
        </w:rPr>
        <w:t xml:space="preserve">2017 ж. 01.01. дейін қолданылған </w:t>
      </w:r>
      <w:hyperlink r:id="rId37" w:history="1">
        <w:r>
          <w:rPr>
            <w:rStyle w:val="a5"/>
          </w:rPr>
          <w:t>редакция</w:t>
        </w:r>
      </w:hyperlink>
    </w:p>
    <w:p w:rsidR="00000000" w:rsidRDefault="00377F40">
      <w:pPr>
        <w:pStyle w:val="pj"/>
      </w:pPr>
      <w:r>
        <w:rPr>
          <w:rStyle w:val="s0"/>
        </w:rPr>
        <w:t xml:space="preserve">2016 ж. 20 желтоқсанға дейін қолданылған </w:t>
      </w:r>
      <w:hyperlink r:id="rId38" w:history="1">
        <w:r>
          <w:rPr>
            <w:rStyle w:val="a5"/>
          </w:rPr>
          <w:t>редакция</w:t>
        </w:r>
      </w:hyperlink>
    </w:p>
    <w:p w:rsidR="00000000" w:rsidRDefault="00377F40">
      <w:pPr>
        <w:pStyle w:val="pj"/>
      </w:pPr>
      <w:r>
        <w:rPr>
          <w:rStyle w:val="s0"/>
        </w:rPr>
        <w:t xml:space="preserve">2017 ж. 2 мамырға дейін қолданылған </w:t>
      </w:r>
      <w:hyperlink r:id="rId39" w:history="1">
        <w:r>
          <w:rPr>
            <w:rStyle w:val="a5"/>
          </w:rPr>
          <w:t>редакция</w:t>
        </w:r>
      </w:hyperlink>
    </w:p>
    <w:p w:rsidR="00000000" w:rsidRDefault="00377F40">
      <w:pPr>
        <w:pStyle w:val="pj"/>
      </w:pPr>
      <w:r>
        <w:rPr>
          <w:rStyle w:val="s0"/>
        </w:rPr>
        <w:t xml:space="preserve">2017 ж. 8 маусымға дейін қолданылған </w:t>
      </w:r>
      <w:hyperlink r:id="rId40" w:history="1">
        <w:r>
          <w:rPr>
            <w:rStyle w:val="a5"/>
          </w:rPr>
          <w:t>реда</w:t>
        </w:r>
        <w:r>
          <w:rPr>
            <w:rStyle w:val="a5"/>
          </w:rPr>
          <w:t>кция</w:t>
        </w:r>
      </w:hyperlink>
    </w:p>
    <w:p w:rsidR="00000000" w:rsidRDefault="00377F40">
      <w:pPr>
        <w:pStyle w:val="pj"/>
      </w:pPr>
      <w:r>
        <w:rPr>
          <w:rStyle w:val="s0"/>
        </w:rPr>
        <w:t xml:space="preserve">2017 ж. 27 шілдеге дейін қолданылған </w:t>
      </w:r>
      <w:hyperlink r:id="rId41" w:history="1">
        <w:r>
          <w:rPr>
            <w:rStyle w:val="a5"/>
          </w:rPr>
          <w:t>редакция</w:t>
        </w:r>
      </w:hyperlink>
    </w:p>
    <w:p w:rsidR="00000000" w:rsidRDefault="00377F40">
      <w:pPr>
        <w:pStyle w:val="pj"/>
      </w:pPr>
      <w:r>
        <w:rPr>
          <w:rStyle w:val="s0"/>
        </w:rPr>
        <w:t xml:space="preserve">2017 ж. 25 қарашаға дейін қолданылған </w:t>
      </w:r>
      <w:hyperlink r:id="rId42" w:history="1">
        <w:r>
          <w:rPr>
            <w:rStyle w:val="a5"/>
          </w:rPr>
          <w:t>редакция</w:t>
        </w:r>
      </w:hyperlink>
    </w:p>
    <w:p w:rsidR="00000000" w:rsidRDefault="00377F40">
      <w:pPr>
        <w:pStyle w:val="pj"/>
      </w:pPr>
      <w:r>
        <w:rPr>
          <w:rStyle w:val="s0"/>
        </w:rPr>
        <w:t>2018 ж. 23 ақпанға дейін қол</w:t>
      </w:r>
      <w:r>
        <w:rPr>
          <w:rStyle w:val="s0"/>
        </w:rPr>
        <w:t xml:space="preserve">данылған </w:t>
      </w:r>
      <w:hyperlink r:id="rId43" w:history="1">
        <w:r>
          <w:rPr>
            <w:rStyle w:val="a5"/>
          </w:rPr>
          <w:t>редакция</w:t>
        </w:r>
      </w:hyperlink>
    </w:p>
    <w:p w:rsidR="00000000" w:rsidRDefault="00377F40">
      <w:pPr>
        <w:pStyle w:val="pj"/>
      </w:pPr>
      <w:r>
        <w:rPr>
          <w:rStyle w:val="s0"/>
        </w:rPr>
        <w:t xml:space="preserve">2018 ж. 4 маусымға дейін қолданылған </w:t>
      </w:r>
      <w:hyperlink r:id="rId44" w:history="1">
        <w:r>
          <w:rPr>
            <w:rStyle w:val="a5"/>
          </w:rPr>
          <w:t>редакция</w:t>
        </w:r>
      </w:hyperlink>
    </w:p>
    <w:p w:rsidR="00000000" w:rsidRDefault="00377F40">
      <w:pPr>
        <w:pStyle w:val="pj"/>
      </w:pPr>
      <w:r>
        <w:t xml:space="preserve">2018 ж. 11 шілдеге және 17 шілдеге дейін қолданылған </w:t>
      </w:r>
      <w:hyperlink r:id="rId45" w:history="1">
        <w:r>
          <w:rPr>
            <w:rStyle w:val="a5"/>
          </w:rPr>
          <w:t>редакция</w:t>
        </w:r>
      </w:hyperlink>
    </w:p>
    <w:p w:rsidR="00000000" w:rsidRDefault="00377F40">
      <w:pPr>
        <w:pStyle w:val="pj"/>
      </w:pPr>
      <w:r>
        <w:t xml:space="preserve">2018 ж. 24 шілдеге дейін қолданылған </w:t>
      </w:r>
      <w:hyperlink r:id="rId46" w:history="1">
        <w:r>
          <w:rPr>
            <w:rStyle w:val="a5"/>
          </w:rPr>
          <w:t>редакция</w:t>
        </w:r>
      </w:hyperlink>
    </w:p>
    <w:p w:rsidR="00000000" w:rsidRDefault="00377F40">
      <w:pPr>
        <w:pStyle w:val="pj"/>
      </w:pPr>
      <w:r>
        <w:t xml:space="preserve">2018 ж. 3 қыркүйекке дейін қолданылған </w:t>
      </w:r>
      <w:hyperlink r:id="rId47" w:history="1">
        <w:r>
          <w:rPr>
            <w:rStyle w:val="a5"/>
          </w:rPr>
          <w:t>редакция</w:t>
        </w:r>
      </w:hyperlink>
    </w:p>
    <w:p w:rsidR="00000000" w:rsidRDefault="00377F40">
      <w:pPr>
        <w:pStyle w:val="pj"/>
      </w:pPr>
      <w:r>
        <w:rPr>
          <w:rStyle w:val="s0"/>
        </w:rPr>
        <w:t xml:space="preserve">2018 ж. 16 қазанға дейін қолданылған </w:t>
      </w:r>
      <w:hyperlink r:id="rId48" w:history="1">
        <w:r>
          <w:rPr>
            <w:rStyle w:val="a5"/>
          </w:rPr>
          <w:t>редакция</w:t>
        </w:r>
      </w:hyperlink>
    </w:p>
    <w:p w:rsidR="00000000" w:rsidRDefault="00377F40">
      <w:pPr>
        <w:pStyle w:val="pj"/>
      </w:pPr>
      <w:r>
        <w:rPr>
          <w:rStyle w:val="s0"/>
        </w:rPr>
        <w:t xml:space="preserve">2018 ж. 16 қазанға дейін қолданылған </w:t>
      </w:r>
      <w:hyperlink r:id="rId49" w:history="1">
        <w:r>
          <w:rPr>
            <w:rStyle w:val="a5"/>
          </w:rPr>
          <w:t>р</w:t>
        </w:r>
        <w:r>
          <w:rPr>
            <w:rStyle w:val="a5"/>
          </w:rPr>
          <w:t>едакция</w:t>
        </w:r>
      </w:hyperlink>
      <w:r>
        <w:rPr>
          <w:rStyle w:val="s0"/>
        </w:rPr>
        <w:t xml:space="preserve"> (2019 ж. 10 қаңтардан бастап қолданысқа енгізілді)</w:t>
      </w:r>
    </w:p>
    <w:p w:rsidR="00000000" w:rsidRDefault="00377F40">
      <w:pPr>
        <w:pStyle w:val="pj"/>
      </w:pPr>
      <w:r>
        <w:rPr>
          <w:rStyle w:val="s0"/>
        </w:rPr>
        <w:t xml:space="preserve">2018 ж. 29 желтоқсанға дейін қолданылған </w:t>
      </w:r>
      <w:hyperlink r:id="rId50" w:history="1">
        <w:r>
          <w:rPr>
            <w:rStyle w:val="a5"/>
          </w:rPr>
          <w:t>редакция</w:t>
        </w:r>
      </w:hyperlink>
    </w:p>
    <w:p w:rsidR="00000000" w:rsidRDefault="00377F40">
      <w:pPr>
        <w:pStyle w:val="pj"/>
      </w:pPr>
      <w:r>
        <w:rPr>
          <w:rStyle w:val="s0"/>
        </w:rPr>
        <w:t xml:space="preserve">2023 ж. 17 тамызға дейін қолданылған </w:t>
      </w:r>
      <w:hyperlink r:id="rId51" w:history="1">
        <w:r>
          <w:rPr>
            <w:rStyle w:val="a5"/>
          </w:rPr>
          <w:t>редакция</w:t>
        </w:r>
      </w:hyperlink>
    </w:p>
    <w:p w:rsidR="00000000" w:rsidRDefault="00377F40">
      <w:pPr>
        <w:pStyle w:val="pj"/>
      </w:pPr>
      <w:r>
        <w:t> </w:t>
      </w:r>
    </w:p>
    <w:p w:rsidR="00000000" w:rsidRDefault="00377F40">
      <w:pPr>
        <w:pStyle w:val="pj"/>
      </w:pPr>
      <w:r>
        <w:t> </w:t>
      </w:r>
    </w:p>
    <w:p w:rsidR="00000000" w:rsidRDefault="00377F40">
      <w:pPr>
        <w:pStyle w:val="pj"/>
      </w:pPr>
      <w:r>
        <w:rPr>
          <w:rStyle w:val="s0"/>
        </w:rPr>
        <w:t> </w:t>
      </w:r>
    </w:p>
    <w:p w:rsidR="00000000" w:rsidRDefault="00377F40">
      <w:pPr>
        <w:pStyle w:val="pj"/>
      </w:pPr>
      <w:r>
        <w:rPr>
          <w:rStyle w:val="s0"/>
        </w:rPr>
        <w:t> </w:t>
      </w:r>
    </w:p>
    <w:p w:rsidR="00000000" w:rsidRDefault="00377F40">
      <w:pPr>
        <w:pStyle w:val="pj"/>
      </w:pPr>
      <w:r>
        <w:rPr>
          <w:rStyle w:val="s0"/>
        </w:rPr>
        <w:t> </w:t>
      </w:r>
    </w:p>
    <w:p w:rsidR="00000000" w:rsidRDefault="00377F40">
      <w:pPr>
        <w:pStyle w:val="pj"/>
      </w:pPr>
      <w:r>
        <w:rPr>
          <w:rStyle w:val="s0"/>
        </w:rPr>
        <w:t> </w:t>
      </w:r>
    </w:p>
    <w:p w:rsidR="00000000" w:rsidRDefault="00377F40">
      <w:pPr>
        <w:pStyle w:val="pj"/>
      </w:pPr>
      <w:r>
        <w:rPr>
          <w:rStyle w:val="s0"/>
        </w:rPr>
        <w:t> </w:t>
      </w:r>
    </w:p>
    <w:p w:rsidR="00000000" w:rsidRDefault="00377F40">
      <w:pPr>
        <w:pStyle w:val="pj"/>
      </w:pPr>
      <w:r>
        <w:rPr>
          <w:rStyle w:val="s0"/>
        </w:rPr>
        <w:t> </w:t>
      </w:r>
    </w:p>
    <w:p w:rsidR="00000000" w:rsidRDefault="00377F40">
      <w:pPr>
        <w:pStyle w:val="pj"/>
      </w:pPr>
      <w:r>
        <w:t> </w:t>
      </w:r>
    </w:p>
    <w:p w:rsidR="00000000" w:rsidRDefault="00377F40">
      <w:pPr>
        <w:pStyle w:val="pj"/>
      </w:pPr>
      <w:r>
        <w:t> </w:t>
      </w:r>
    </w:p>
    <w:p w:rsidR="00000000" w:rsidRDefault="00377F40">
      <w:pPr>
        <w:pStyle w:val="pj"/>
      </w:pPr>
      <w:r>
        <w:t> </w:t>
      </w:r>
    </w:p>
    <w:p w:rsidR="00000000" w:rsidRDefault="00377F40">
      <w:pPr>
        <w:pStyle w:val="pj"/>
      </w:pPr>
      <w:r>
        <w:t> 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F40" w:rsidRDefault="00377F40" w:rsidP="00377F40">
      <w:r>
        <w:separator/>
      </w:r>
    </w:p>
  </w:endnote>
  <w:endnote w:type="continuationSeparator" w:id="0">
    <w:p w:rsidR="00377F40" w:rsidRDefault="00377F40" w:rsidP="00377F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F40" w:rsidRDefault="00377F4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F40" w:rsidRDefault="00377F4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F40" w:rsidRDefault="00377F4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F40" w:rsidRDefault="00377F40" w:rsidP="00377F40">
      <w:r>
        <w:separator/>
      </w:r>
    </w:p>
  </w:footnote>
  <w:footnote w:type="continuationSeparator" w:id="0">
    <w:p w:rsidR="00377F40" w:rsidRDefault="00377F40" w:rsidP="00377F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F40" w:rsidRDefault="00377F4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F40" w:rsidRDefault="00377F40" w:rsidP="00377F4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7F40" w:rsidRPr="00377F40" w:rsidRDefault="00377F40" w:rsidP="00377F4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Ақпарат және коммуникациялар министрлігінің кейбір мәселелері» Қазақстан Республикасы Үкіметінің 2016 жылғы 16 маусымдағы № 353 Қаулысы (2023.02.09.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F40" w:rsidRDefault="00377F4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7F40"/>
    <w:rsid w:val="00377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77F4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77F4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77F4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77F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77F4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77F4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77F4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77F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371834" TargetMode="External"/><Relationship Id="rId18" Type="http://schemas.openxmlformats.org/officeDocument/2006/relationships/hyperlink" Target="http://online.zakon.kz/Document/?doc_id=37660971" TargetMode="External"/><Relationship Id="rId26" Type="http://schemas.openxmlformats.org/officeDocument/2006/relationships/hyperlink" Target="http://online.zakon.kz/Document/?doc_id=39783789" TargetMode="External"/><Relationship Id="rId39" Type="http://schemas.openxmlformats.org/officeDocument/2006/relationships/hyperlink" Target="http://online.zakon.kz/Document/?doc_id=35052950" TargetMode="External"/><Relationship Id="rId21" Type="http://schemas.openxmlformats.org/officeDocument/2006/relationships/hyperlink" Target="http://online.zakon.kz/Document/?doc_id=39815252" TargetMode="External"/><Relationship Id="rId34" Type="http://schemas.openxmlformats.org/officeDocument/2006/relationships/hyperlink" Target="http://online.zakon.kz/Document/?doc_id=38330856" TargetMode="External"/><Relationship Id="rId42" Type="http://schemas.openxmlformats.org/officeDocument/2006/relationships/hyperlink" Target="http://online.zakon.kz/Document/?doc_id=37755989" TargetMode="External"/><Relationship Id="rId47" Type="http://schemas.openxmlformats.org/officeDocument/2006/relationships/hyperlink" Target="http://online.zakon.kz/Document/?doc_id=34345502" TargetMode="External"/><Relationship Id="rId50" Type="http://schemas.openxmlformats.org/officeDocument/2006/relationships/hyperlink" Target="http://online.zakon.kz/Document/?doc_id=34749857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3818535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39299" TargetMode="External"/><Relationship Id="rId29" Type="http://schemas.openxmlformats.org/officeDocument/2006/relationships/hyperlink" Target="http://online.zakon.kz/Document/?doc_id=37348694" TargetMode="External"/><Relationship Id="rId11" Type="http://schemas.openxmlformats.org/officeDocument/2006/relationships/hyperlink" Target="http://online.zakon.kz/Document/?doc_id=34074776" TargetMode="External"/><Relationship Id="rId24" Type="http://schemas.openxmlformats.org/officeDocument/2006/relationships/hyperlink" Target="http://online.zakon.kz/Document/?doc_id=34952488" TargetMode="External"/><Relationship Id="rId32" Type="http://schemas.openxmlformats.org/officeDocument/2006/relationships/hyperlink" Target="http://online.zakon.kz/Document/?doc_id=34228259" TargetMode="External"/><Relationship Id="rId37" Type="http://schemas.openxmlformats.org/officeDocument/2006/relationships/hyperlink" Target="http://online.zakon.kz/Document/?doc_id=38983115" TargetMode="External"/><Relationship Id="rId40" Type="http://schemas.openxmlformats.org/officeDocument/2006/relationships/hyperlink" Target="http://online.zakon.kz/Document/?doc_id=35043301" TargetMode="External"/><Relationship Id="rId45" Type="http://schemas.openxmlformats.org/officeDocument/2006/relationships/hyperlink" Target="http://online.zakon.kz/Document/?doc_id=39790494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61343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11725" TargetMode="External"/><Relationship Id="rId14" Type="http://schemas.openxmlformats.org/officeDocument/2006/relationships/hyperlink" Target="http://online.zakon.kz/Document/?doc_id=31953053" TargetMode="External"/><Relationship Id="rId22" Type="http://schemas.openxmlformats.org/officeDocument/2006/relationships/hyperlink" Target="http://online.zakon.kz/Document/?doc_id=36501127" TargetMode="External"/><Relationship Id="rId27" Type="http://schemas.openxmlformats.org/officeDocument/2006/relationships/hyperlink" Target="http://online.zakon.kz/Document/?doc_id=33455141" TargetMode="External"/><Relationship Id="rId30" Type="http://schemas.openxmlformats.org/officeDocument/2006/relationships/hyperlink" Target="http://online.zakon.kz/Document/?doc_id=39323369" TargetMode="External"/><Relationship Id="rId35" Type="http://schemas.openxmlformats.org/officeDocument/2006/relationships/hyperlink" Target="http://online.zakon.kz/Document/?doc_id=36105589" TargetMode="External"/><Relationship Id="rId43" Type="http://schemas.openxmlformats.org/officeDocument/2006/relationships/hyperlink" Target="http://online.zakon.kz/Document/?doc_id=33753146" TargetMode="External"/><Relationship Id="rId48" Type="http://schemas.openxmlformats.org/officeDocument/2006/relationships/hyperlink" Target="http://online.zakon.kz/Document/?doc_id=38319195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33611725" TargetMode="External"/><Relationship Id="rId51" Type="http://schemas.openxmlformats.org/officeDocument/2006/relationships/hyperlink" Target="http://online.zakon.kz/Document/?doc_id=3233910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074776" TargetMode="External"/><Relationship Id="rId17" Type="http://schemas.openxmlformats.org/officeDocument/2006/relationships/hyperlink" Target="http://online.zakon.kz/Document/?doc_id=34868917" TargetMode="External"/><Relationship Id="rId25" Type="http://schemas.openxmlformats.org/officeDocument/2006/relationships/hyperlink" Target="http://online.zakon.kz/Document/?doc_id=34761885" TargetMode="External"/><Relationship Id="rId33" Type="http://schemas.openxmlformats.org/officeDocument/2006/relationships/hyperlink" Target="http://online.zakon.kz/Document/?doc_id=34228259" TargetMode="External"/><Relationship Id="rId38" Type="http://schemas.openxmlformats.org/officeDocument/2006/relationships/hyperlink" Target="http://online.zakon.kz/Document/?doc_id=31848666" TargetMode="External"/><Relationship Id="rId46" Type="http://schemas.openxmlformats.org/officeDocument/2006/relationships/hyperlink" Target="http://online.zakon.kz/Document/?doc_id=39961982" TargetMode="External"/><Relationship Id="rId59" Type="http://schemas.openxmlformats.org/officeDocument/2006/relationships/theme" Target="theme/theme1.xml"/><Relationship Id="rId20" Type="http://schemas.openxmlformats.org/officeDocument/2006/relationships/hyperlink" Target="http://online.zakon.kz/Document/?doc_id=39845576" TargetMode="External"/><Relationship Id="rId41" Type="http://schemas.openxmlformats.org/officeDocument/2006/relationships/hyperlink" Target="http://online.zakon.kz/Document/?doc_id=39820925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899905" TargetMode="External"/><Relationship Id="rId23" Type="http://schemas.openxmlformats.org/officeDocument/2006/relationships/hyperlink" Target="http://online.zakon.kz/Document/?doc_id=34606142" TargetMode="External"/><Relationship Id="rId28" Type="http://schemas.openxmlformats.org/officeDocument/2006/relationships/hyperlink" Target="http://online.zakon.kz/Document/?doc_id=32612315" TargetMode="External"/><Relationship Id="rId36" Type="http://schemas.openxmlformats.org/officeDocument/2006/relationships/hyperlink" Target="http://online.zakon.kz/Document/?doc_id=36362895" TargetMode="External"/><Relationship Id="rId49" Type="http://schemas.openxmlformats.org/officeDocument/2006/relationships/hyperlink" Target="http://online.zakon.kz/Document/?doc_id=32125797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35848354" TargetMode="External"/><Relationship Id="rId31" Type="http://schemas.openxmlformats.org/officeDocument/2006/relationships/hyperlink" Target="http://online.zakon.kz/Document/?doc_id=38131545" TargetMode="External"/><Relationship Id="rId44" Type="http://schemas.openxmlformats.org/officeDocument/2006/relationships/hyperlink" Target="http://online.zakon.kz/Document/?doc_id=39402451" TargetMode="External"/><Relationship Id="rId5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354</Words>
  <Characters>5445</Characters>
  <Application>Microsoft Office Word</Application>
  <DocSecurity>0</DocSecurity>
  <Lines>45</Lines>
  <Paragraphs>11</Paragraphs>
  <ScaleCrop>false</ScaleCrop>
  <Company/>
  <LinksUpToDate>false</LinksUpToDate>
  <CharactersWithSpaces>5788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Ақпарат және коммуникациялар министрлігінің кейбір мәселелері» Қазақстан Республикасы Үкіметінің 2016 жылғы 16 маусымдағы № 353 Қаулысы (2023.02.09.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2023-10-25T20:41:00Z</dcterms:created>
  <dcterms:modified xsi:type="dcterms:W3CDTF">2023-10-25T20:41:00Z</dcterms:modified>
</cp:coreProperties>
</file>