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1EB1">
      <w:pPr>
        <w:spacing w:before="100" w:beforeAutospacing="1" w:after="100" w:afterAutospacing="1"/>
        <w:jc w:val="right"/>
      </w:pPr>
      <w:bookmarkStart w:id="0" w:name="_GoBack"/>
      <w:bookmarkEnd w:id="0"/>
      <w:r>
        <w:t>21.12.2021</w:t>
      </w:r>
    </w:p>
    <w:p w:rsidR="00000000" w:rsidRDefault="00981EB1">
      <w:pPr>
        <w:pStyle w:val="pc"/>
      </w:pPr>
      <w:r>
        <w:rPr>
          <w:rStyle w:val="s1"/>
        </w:rPr>
        <w:t>Малика Бектурова покинула пост заместителя акима столицы</w:t>
      </w:r>
    </w:p>
    <w:p w:rsidR="00000000" w:rsidRDefault="00981EB1">
      <w:pPr>
        <w:pStyle w:val="pj"/>
      </w:pPr>
      <w:r>
        <w:rPr>
          <w:rStyle w:val="s0"/>
        </w:rPr>
        <w:t> </w:t>
      </w:r>
    </w:p>
    <w:p w:rsidR="00000000" w:rsidRDefault="00981EB1">
      <w:pPr>
        <w:pStyle w:val="pj"/>
      </w:pPr>
      <w:r>
        <w:rPr>
          <w:rStyle w:val="s0"/>
        </w:rPr>
        <w:t xml:space="preserve">Заместитель акима Нур-Султана </w:t>
      </w:r>
      <w:hyperlink r:id="rId7" w:history="1">
        <w:r>
          <w:rPr>
            <w:rStyle w:val="a4"/>
          </w:rPr>
          <w:t>Малика Бектурова</w:t>
        </w:r>
      </w:hyperlink>
      <w:r>
        <w:rPr>
          <w:rStyle w:val="s0"/>
        </w:rPr>
        <w:t xml:space="preserve"> освобождена от должности, об этом </w:t>
      </w:r>
      <w:hyperlink r:id="rId8" w:history="1">
        <w:r>
          <w:rPr>
            <w:rStyle w:val="a4"/>
          </w:rPr>
          <w:t>центру деловой информации Kapital.kz </w:t>
        </w:r>
      </w:hyperlink>
      <w:r>
        <w:rPr>
          <w:rStyle w:val="s0"/>
        </w:rPr>
        <w:t>сообщили в пресс-службе акимата.</w:t>
      </w:r>
    </w:p>
    <w:p w:rsidR="00000000" w:rsidRDefault="00981EB1">
      <w:pPr>
        <w:pStyle w:val="pj"/>
      </w:pPr>
      <w:r>
        <w:rPr>
          <w:rStyle w:val="s0"/>
        </w:rPr>
        <w:t>«В связи с переходом на другую работу заместитель акима столицы Малика Бектурова с 15 декабря освобождена от должности», - пояснили в акимате.</w:t>
      </w:r>
    </w:p>
    <w:p w:rsidR="00000000" w:rsidRDefault="00981EB1">
      <w:pPr>
        <w:pStyle w:val="pj"/>
      </w:pPr>
      <w:r>
        <w:rPr>
          <w:rStyle w:val="s0"/>
        </w:rPr>
        <w:t xml:space="preserve">Как уточнила пресс-секретарь акима Акмарал </w:t>
      </w:r>
      <w:r>
        <w:rPr>
          <w:rStyle w:val="s0"/>
        </w:rPr>
        <w:t>Олжабаева, она назначена председателем правления компании «Green Mine». Компания специализируется на переработке техногенных минеральных образований горного производства.</w:t>
      </w:r>
    </w:p>
    <w:p w:rsidR="00000000" w:rsidRDefault="00981EB1">
      <w:pPr>
        <w:pStyle w:val="pj"/>
      </w:pPr>
      <w:r>
        <w:rPr>
          <w:rStyle w:val="s0"/>
          <w:b/>
          <w:bCs/>
        </w:rPr>
        <w:t>Бектурова Малика Ерлановна </w:t>
      </w:r>
      <w:r>
        <w:rPr>
          <w:rStyle w:val="s0"/>
        </w:rPr>
        <w:t>родилась 16 марта 1983 года. В 2001 году окончила универси</w:t>
      </w:r>
      <w:r>
        <w:rPr>
          <w:rStyle w:val="s0"/>
        </w:rPr>
        <w:t>тет Кентукки (США) по специальности «Политология»; в 2003 году - Алматинский государственный университет им. Абая по специальности «Финансы и кредит»; в 2003 году также окончила Корейский институт развития по специальности «Индустриальная политика и торгов</w:t>
      </w:r>
      <w:r>
        <w:rPr>
          <w:rStyle w:val="s0"/>
        </w:rPr>
        <w:t>ля (ВТО)»; в 2004 году окончила Гарвардский университет по специальности «Государственное управление». Кандидат экономических наук. Бакалавр политологии, бакалавр экономики, магистр государственного управления.</w:t>
      </w:r>
    </w:p>
    <w:p w:rsidR="00000000" w:rsidRDefault="00981EB1">
      <w:pPr>
        <w:pStyle w:val="pj"/>
      </w:pPr>
      <w:r>
        <w:rPr>
          <w:rStyle w:val="s0"/>
        </w:rPr>
        <w:t>В 2002 году - ведущий специалист Министерства</w:t>
      </w:r>
      <w:r>
        <w:rPr>
          <w:rStyle w:val="s0"/>
        </w:rPr>
        <w:t xml:space="preserve"> финансов Республики Казахстан;</w:t>
      </w:r>
    </w:p>
    <w:p w:rsidR="00000000" w:rsidRDefault="00981EB1">
      <w:pPr>
        <w:pStyle w:val="pj"/>
      </w:pPr>
      <w:r>
        <w:rPr>
          <w:rStyle w:val="s0"/>
        </w:rPr>
        <w:t>С 2002 по 2003 год - ведущий специалист Министерства экономики и бюджетного планирования Республики Казахстан;</w:t>
      </w:r>
    </w:p>
    <w:p w:rsidR="00000000" w:rsidRDefault="00981EB1">
      <w:pPr>
        <w:pStyle w:val="pj"/>
      </w:pPr>
      <w:r>
        <w:rPr>
          <w:rStyle w:val="s0"/>
        </w:rPr>
        <w:t>С 2003 по 2005 год - представитель Министерства индустрии и торговли Республики Казахстан по вопросам ВТО в Постп</w:t>
      </w:r>
      <w:r>
        <w:rPr>
          <w:rStyle w:val="s0"/>
        </w:rPr>
        <w:t>редстве Республики Казахстан при отделении ООН и других международных организациях;</w:t>
      </w:r>
    </w:p>
    <w:p w:rsidR="00000000" w:rsidRDefault="00981EB1">
      <w:pPr>
        <w:pStyle w:val="pj"/>
      </w:pPr>
      <w:r>
        <w:rPr>
          <w:rStyle w:val="s0"/>
        </w:rPr>
        <w:t>В 2005 году - начальник отдела Министерства индустрии и торговли Республики Казахстан;</w:t>
      </w:r>
    </w:p>
    <w:p w:rsidR="00000000" w:rsidRDefault="00981EB1">
      <w:pPr>
        <w:pStyle w:val="pj"/>
      </w:pPr>
      <w:r>
        <w:rPr>
          <w:rStyle w:val="s0"/>
        </w:rPr>
        <w:t>С 2005 по 2006 год - директор департамента транспортной политики и международного сот</w:t>
      </w:r>
      <w:r>
        <w:rPr>
          <w:rStyle w:val="s0"/>
        </w:rPr>
        <w:t>рудничества Министерства транспорта и коммуникаций Республики Казахстан;</w:t>
      </w:r>
    </w:p>
    <w:p w:rsidR="00000000" w:rsidRDefault="00981EB1">
      <w:pPr>
        <w:pStyle w:val="pj"/>
      </w:pPr>
      <w:r>
        <w:rPr>
          <w:rStyle w:val="s0"/>
        </w:rPr>
        <w:t>С 2006 по 2008 год - директор департамента предпринимательства и промышленности города Астаны;</w:t>
      </w:r>
    </w:p>
    <w:p w:rsidR="00000000" w:rsidRDefault="00981EB1">
      <w:pPr>
        <w:pStyle w:val="pj"/>
      </w:pPr>
      <w:r>
        <w:rPr>
          <w:rStyle w:val="s0"/>
        </w:rPr>
        <w:t>С 2008 по 2016 год -начальник ГУ «Управление предпринимательства и промышленности города</w:t>
      </w:r>
      <w:r>
        <w:rPr>
          <w:rStyle w:val="s0"/>
        </w:rPr>
        <w:t xml:space="preserve"> Астаны»;</w:t>
      </w:r>
    </w:p>
    <w:p w:rsidR="00000000" w:rsidRDefault="00981EB1">
      <w:pPr>
        <w:pStyle w:val="pj"/>
      </w:pPr>
      <w:r>
        <w:rPr>
          <w:rStyle w:val="s0"/>
        </w:rPr>
        <w:t>С 2016 по 2021 год - заместитель акима Нур-Султана.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EB1" w:rsidRDefault="00981EB1" w:rsidP="00981EB1">
      <w:r>
        <w:separator/>
      </w:r>
    </w:p>
  </w:endnote>
  <w:endnote w:type="continuationSeparator" w:id="0">
    <w:p w:rsidR="00981EB1" w:rsidRDefault="00981EB1" w:rsidP="00981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EB1" w:rsidRDefault="00981E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EB1" w:rsidRDefault="00981E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EB1" w:rsidRDefault="00981E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EB1" w:rsidRDefault="00981EB1" w:rsidP="00981EB1">
      <w:r>
        <w:separator/>
      </w:r>
    </w:p>
  </w:footnote>
  <w:footnote w:type="continuationSeparator" w:id="0">
    <w:p w:rsidR="00981EB1" w:rsidRDefault="00981EB1" w:rsidP="00981E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EB1" w:rsidRDefault="00981E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EB1" w:rsidRDefault="00981EB1" w:rsidP="00981E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1EB1" w:rsidRPr="00981EB1" w:rsidRDefault="00981EB1" w:rsidP="00981E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Малика Бектурова покинула пост заместителя акима столицы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EB1" w:rsidRDefault="00981E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1EB1"/>
    <w:rsid w:val="00981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1E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1E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1E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1E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1E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1E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1E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1E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apital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637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1851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Малика Бектурова покинула пост заместителя акима столицы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2024-03-16T01:55:00Z</dcterms:created>
  <dcterms:modified xsi:type="dcterms:W3CDTF">2024-03-16T01:55:00Z</dcterms:modified>
</cp:coreProperties>
</file>