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A9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10 июля 2017 года № 343 «Об утверждении Правил осуществления мер безопасности органами военной полиции Вооруженных Сил Республики Казахстан» (утратил силу)</w:t>
      </w:r>
    </w:p>
    <w:p w:rsidR="00000000" w:rsidRDefault="00312A91">
      <w:pPr>
        <w:pStyle w:val="pj"/>
      </w:pPr>
      <w:r>
        <w:rPr>
          <w:rStyle w:val="s0"/>
          <w:b/>
          <w:bCs/>
        </w:rPr>
        <w:t> </w:t>
      </w:r>
    </w:p>
    <w:p w:rsidR="00000000" w:rsidRDefault="00312A91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17 августа </w:t>
      </w:r>
      <w:r>
        <w:t xml:space="preserve">2017 года под № </w:t>
      </w:r>
      <w:r>
        <w:rPr>
          <w:rStyle w:val="s0"/>
        </w:rPr>
        <w:t>15496</w:t>
      </w:r>
    </w:p>
    <w:p w:rsidR="00000000" w:rsidRDefault="00312A91">
      <w:pPr>
        <w:pStyle w:val="pj"/>
      </w:pPr>
      <w:r>
        <w:rPr>
          <w:rStyle w:val="s0"/>
        </w:rPr>
        <w:t> </w:t>
      </w:r>
    </w:p>
    <w:p w:rsidR="00000000" w:rsidRDefault="00312A91">
      <w:pPr>
        <w:pStyle w:val="pj"/>
      </w:pPr>
      <w:r>
        <w:t xml:space="preserve">Опубликован: </w:t>
      </w:r>
      <w:hyperlink r:id="rId7" w:anchor="!/doc/114184/rus" w:tgtFrame="_blank" w:history="1">
        <w:r>
          <w:rPr>
            <w:rStyle w:val="a4"/>
          </w:rPr>
          <w:t>ИС «Эталонный контрольный банк НПА РК</w:t>
        </w:r>
        <w:r>
          <w:rPr>
            <w:rStyle w:val="a4"/>
          </w:rPr>
          <w:t xml:space="preserve"> в электронном виде» 28 августа 2017 г.</w:t>
        </w:r>
      </w:hyperlink>
    </w:p>
    <w:p w:rsidR="00000000" w:rsidRDefault="00312A91">
      <w:pPr>
        <w:pStyle w:val="pj"/>
      </w:pPr>
      <w:r>
        <w:rPr>
          <w:rStyle w:val="s0"/>
        </w:rPr>
        <w:t> </w:t>
      </w:r>
    </w:p>
    <w:p w:rsidR="00000000" w:rsidRDefault="00312A9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2 мая 2023 года № 395 (</w:t>
      </w:r>
      <w:hyperlink r:id="rId9" w:anchor="sub_id=6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мая 2023 г.)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A91" w:rsidRDefault="00312A91" w:rsidP="00312A91">
      <w:r>
        <w:separator/>
      </w:r>
    </w:p>
  </w:endnote>
  <w:endnote w:type="continuationSeparator" w:id="0">
    <w:p w:rsidR="00312A91" w:rsidRDefault="00312A91" w:rsidP="00312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91" w:rsidRDefault="00312A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91" w:rsidRDefault="00312A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91" w:rsidRDefault="00312A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A91" w:rsidRDefault="00312A91" w:rsidP="00312A91">
      <w:r>
        <w:separator/>
      </w:r>
    </w:p>
  </w:footnote>
  <w:footnote w:type="continuationSeparator" w:id="0">
    <w:p w:rsidR="00312A91" w:rsidRDefault="00312A91" w:rsidP="00312A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91" w:rsidRDefault="00312A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91" w:rsidRDefault="00312A91" w:rsidP="00312A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A91" w:rsidRPr="00312A91" w:rsidRDefault="00312A91" w:rsidP="00312A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10 июля 2017 года № 343 «Об утверждении Правил осуществления мер безопасности органами военной полиции Вооруженных Сил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91" w:rsidRDefault="00312A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A91"/>
    <w:rsid w:val="00312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A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A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A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A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A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A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A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A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197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1975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688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2025-08-26T11:42:00Z</dcterms:created>
  <dcterms:modified xsi:type="dcterms:W3CDTF">2025-08-26T11:42:00Z</dcterms:modified>
</cp:coreProperties>
</file>