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E6D4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13 ноября 2015 года № 400-V «О внесении изменений и дополнений в некоторые законодательные акты Республики Казахстан по вопросам амнистии граждан Республики Казахстан, оралманов и лиц, имеющих вид на жительство в Республике Ка</w:t>
      </w:r>
      <w:r>
        <w:rPr>
          <w:rStyle w:val="s0"/>
          <w:b/>
          <w:bCs/>
        </w:rPr>
        <w:t>захстан, в связи с легализацией ими имущества»</w:t>
      </w:r>
    </w:p>
    <w:p w:rsidR="00000000" w:rsidRDefault="001E6D41">
      <w:r>
        <w:t> </w:t>
      </w:r>
    </w:p>
    <w:p w:rsidR="00000000" w:rsidRDefault="001E6D41">
      <w:pPr>
        <w:ind w:firstLine="400"/>
        <w:jc w:val="both"/>
      </w:pPr>
      <w:r>
        <w:rPr>
          <w:rStyle w:val="s0"/>
        </w:rPr>
        <w:t>Опубликован: «Казахстанская правда» от 18 ноября 2015 г. № 221 (28097)</w:t>
      </w:r>
    </w:p>
    <w:p w:rsidR="00000000" w:rsidRDefault="001E6D41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6D41" w:rsidRDefault="001E6D41" w:rsidP="001E6D41">
      <w:r>
        <w:separator/>
      </w:r>
    </w:p>
  </w:endnote>
  <w:endnote w:type="continuationSeparator" w:id="0">
    <w:p w:rsidR="001E6D41" w:rsidRDefault="001E6D41" w:rsidP="001E6D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6D41" w:rsidRDefault="001E6D41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6D41" w:rsidRDefault="001E6D41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6D41" w:rsidRDefault="001E6D41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6D41" w:rsidRDefault="001E6D41" w:rsidP="001E6D41">
      <w:r>
        <w:separator/>
      </w:r>
    </w:p>
  </w:footnote>
  <w:footnote w:type="continuationSeparator" w:id="0">
    <w:p w:rsidR="001E6D41" w:rsidRDefault="001E6D41" w:rsidP="001E6D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6D41" w:rsidRDefault="001E6D4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6D41" w:rsidRDefault="001E6D41" w:rsidP="001E6D4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E6D41" w:rsidRPr="001E6D41" w:rsidRDefault="001E6D41" w:rsidP="001E6D4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РК ОТ 13 НОЯБРЯ № 400-V «О ВНЕСЕНИИ ИЗМЕНЕНИЙ И ДОПО...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6D41" w:rsidRDefault="001E6D4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E6D41"/>
    <w:rsid w:val="001E6D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1E6D4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E6D4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E6D4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E6D4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1E6D4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E6D4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E6D4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E6D4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</Words>
  <Characters>324</Characters>
  <Application>Microsoft Office Word</Application>
  <DocSecurity>0</DocSecurity>
  <Lines>2</Lines>
  <Paragraphs>1</Paragraphs>
  <ScaleCrop>false</ScaleCrop>
  <Company/>
  <LinksUpToDate>false</LinksUpToDate>
  <CharactersWithSpaces>377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РК ОТ 13 НОЯБРЯ № 400-V «О ВНЕСЕНИИ ИЗМЕНЕНИЙ И ДОПО... (©Paragraph 2023)</dc:title>
  <dc:subject/>
  <dc:creator>Сергей М</dc:creator>
  <cp:keywords/>
  <dc:description/>
  <cp:lastModifiedBy>Сергей М</cp:lastModifiedBy>
  <cp:revision>2</cp:revision>
  <dcterms:created xsi:type="dcterms:W3CDTF">2023-11-18T09:10:00Z</dcterms:created>
  <dcterms:modified xsi:type="dcterms:W3CDTF">2023-11-18T09:10:00Z</dcterms:modified>
</cp:coreProperties>
</file>