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85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Дін істері жңне азаматтық қоғам министрлігінің кейбір мңселелері» Қазақстан Республикасы Үкіметінің 2016 жылғы 18 қазандағы № 594 Қаулысы (2017.20.10. берілген өзгерістер мен толықтырулармен) (күші жойылды)</w:t>
      </w:r>
    </w:p>
    <w:p w:rsidR="00000000" w:rsidRDefault="00A6685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685D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7380/kaz" w:history="1">
        <w:r>
          <w:rPr>
            <w:rStyle w:val="a3"/>
            <w:lang w:val="kk-KZ"/>
          </w:rPr>
          <w:t>«ҚР НҚА электрондық түрдегі эталондық бақылау банкі» АЖ 2016 ж. 18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2016 ж., № 50, </w:t>
      </w:r>
      <w:r>
        <w:rPr>
          <w:rStyle w:val="s0"/>
        </w:rPr>
        <w:t>321</w:t>
      </w:r>
      <w:r>
        <w:rPr>
          <w:rStyle w:val="s0"/>
          <w:lang w:val="kk-KZ"/>
        </w:rPr>
        <w:t xml:space="preserve">-құжат </w:t>
      </w:r>
    </w:p>
    <w:p w:rsidR="00000000" w:rsidRDefault="00A6685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6685D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A6685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6685D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2017.08</w:t>
      </w:r>
      <w:r>
        <w:rPr>
          <w:rStyle w:val="s0"/>
          <w:lang w:val="kk-KZ"/>
        </w:rPr>
        <w:t xml:space="preserve">.06. № 350 </w:t>
      </w:r>
      <w:hyperlink r:id="rId8" w:anchor="sub_id=30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A6685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2017</w:t>
      </w:r>
      <w:r>
        <w:rPr>
          <w:rStyle w:val="s0"/>
          <w:lang w:val="kk-KZ"/>
        </w:rPr>
        <w:t xml:space="preserve">.04.09. </w:t>
      </w:r>
      <w:r>
        <w:rPr>
          <w:rStyle w:val="s0"/>
        </w:rPr>
        <w:t xml:space="preserve">№ 537 </w:t>
      </w:r>
      <w:hyperlink r:id="rId1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6685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2017.08.09. № 552 </w:t>
      </w:r>
      <w:hyperlink r:id="rId11" w:anchor="sub_id=1" w:history="1">
        <w:r>
          <w:rPr>
            <w:rStyle w:val="a3"/>
          </w:rPr>
          <w:t>Қаулысымен</w:t>
        </w:r>
      </w:hyperlink>
    </w:p>
    <w:p w:rsidR="00000000" w:rsidRDefault="00A6685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2017.20.10. № 659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A6685D">
      <w:pPr>
        <w:ind w:firstLine="397"/>
        <w:jc w:val="both"/>
      </w:pPr>
      <w:r>
        <w:rPr>
          <w:rStyle w:val="s0"/>
        </w:rPr>
        <w:t> </w:t>
      </w:r>
    </w:p>
    <w:p w:rsidR="00000000" w:rsidRDefault="00A6685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21 шілдедегі № 444 </w:t>
      </w:r>
      <w:hyperlink r:id="rId13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6685D">
      <w:pPr>
        <w:ind w:firstLine="397"/>
        <w:jc w:val="both"/>
      </w:pPr>
      <w:r>
        <w:rPr>
          <w:rStyle w:val="s0"/>
        </w:rPr>
        <w:t> </w:t>
      </w:r>
    </w:p>
    <w:p w:rsidR="00000000" w:rsidRDefault="00A6685D">
      <w:pPr>
        <w:ind w:firstLine="397"/>
        <w:jc w:val="both"/>
      </w:pPr>
      <w:r>
        <w:rPr>
          <w:rStyle w:val="s0"/>
        </w:rPr>
        <w:t>Бұрынғы р</w:t>
      </w:r>
      <w:r>
        <w:rPr>
          <w:rStyle w:val="s0"/>
        </w:rPr>
        <w:t>едакциялар:</w:t>
      </w:r>
    </w:p>
    <w:p w:rsidR="00000000" w:rsidRDefault="00A6685D">
      <w:pPr>
        <w:ind w:firstLine="397"/>
        <w:jc w:val="both"/>
      </w:pPr>
      <w:r>
        <w:rPr>
          <w:rStyle w:val="s0"/>
        </w:rPr>
        <w:t> </w:t>
      </w:r>
    </w:p>
    <w:p w:rsidR="00000000" w:rsidRDefault="00A6685D">
      <w:pPr>
        <w:ind w:firstLine="397"/>
        <w:jc w:val="both"/>
      </w:pPr>
      <w:r>
        <w:rPr>
          <w:rStyle w:val="s0"/>
        </w:rPr>
        <w:t xml:space="preserve">2017 ж. 8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A6685D">
      <w:pPr>
        <w:ind w:firstLine="397"/>
        <w:jc w:val="both"/>
      </w:pPr>
      <w:r>
        <w:rPr>
          <w:rStyle w:val="s0"/>
        </w:rPr>
        <w:t xml:space="preserve">2017 ж. 4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A6685D">
      <w:pPr>
        <w:ind w:firstLine="397"/>
        <w:jc w:val="both"/>
      </w:pPr>
      <w:r>
        <w:rPr>
          <w:rStyle w:val="s0"/>
        </w:rPr>
        <w:t xml:space="preserve">2017 ж. 8 қыркүйекке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A6685D">
      <w:pPr>
        <w:ind w:firstLine="397"/>
        <w:jc w:val="both"/>
      </w:pPr>
      <w:r>
        <w:rPr>
          <w:rStyle w:val="s0"/>
        </w:rPr>
        <w:t xml:space="preserve">2017 ж. 20 қазанға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A6685D">
      <w:pPr>
        <w:ind w:firstLine="397"/>
        <w:jc w:val="both"/>
      </w:pPr>
      <w:r>
        <w:rPr>
          <w:rStyle w:val="s0"/>
        </w:rPr>
        <w:t> </w:t>
      </w:r>
    </w:p>
    <w:p w:rsidR="00000000" w:rsidRDefault="00A6685D">
      <w:pPr>
        <w:ind w:firstLine="400"/>
        <w:jc w:val="both"/>
      </w:pPr>
      <w:r>
        <w:t> </w:t>
      </w:r>
    </w:p>
    <w:p w:rsidR="00000000" w:rsidRDefault="00A6685D">
      <w:pPr>
        <w:ind w:firstLine="400"/>
        <w:jc w:val="both"/>
      </w:pPr>
      <w:r>
        <w:t> </w:t>
      </w:r>
    </w:p>
    <w:p w:rsidR="00000000" w:rsidRDefault="00A6685D">
      <w:pPr>
        <w:ind w:firstLine="400"/>
        <w:jc w:val="both"/>
      </w:pPr>
      <w:r>
        <w:rPr>
          <w:lang w:val="kk-KZ"/>
        </w:rPr>
        <w:t> </w:t>
      </w:r>
    </w:p>
    <w:p w:rsidR="00000000" w:rsidRDefault="00A6685D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85D" w:rsidRDefault="00A6685D" w:rsidP="00A6685D">
      <w:r>
        <w:separator/>
      </w:r>
    </w:p>
  </w:endnote>
  <w:endnote w:type="continuationSeparator" w:id="0">
    <w:p w:rsidR="00A6685D" w:rsidRDefault="00A6685D" w:rsidP="00A66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85D" w:rsidRDefault="00A668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85D" w:rsidRDefault="00A668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85D" w:rsidRDefault="00A668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85D" w:rsidRDefault="00A6685D" w:rsidP="00A6685D">
      <w:r>
        <w:separator/>
      </w:r>
    </w:p>
  </w:footnote>
  <w:footnote w:type="continuationSeparator" w:id="0">
    <w:p w:rsidR="00A6685D" w:rsidRDefault="00A6685D" w:rsidP="00A668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85D" w:rsidRDefault="00A668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85D" w:rsidRDefault="00A6685D" w:rsidP="00A668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85D" w:rsidRPr="00A6685D" w:rsidRDefault="00A6685D" w:rsidP="00A668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Дін істері және азаматтық қоғам министрлігінің кейбір мәселелері» Қазақстан Республикасы Үкіметінің 2016 жылғы 18 қазандағы № 594 Қаулысы (2017.20.10.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85D" w:rsidRDefault="00A668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85D"/>
    <w:rsid w:val="00A66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68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8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8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8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68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68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68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68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71834" TargetMode="External"/><Relationship Id="rId13" Type="http://schemas.openxmlformats.org/officeDocument/2006/relationships/hyperlink" Target="http://online.zakon.kz/Document/?doc_id=3665017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623648" TargetMode="External"/><Relationship Id="rId17" Type="http://schemas.openxmlformats.org/officeDocument/2006/relationships/hyperlink" Target="http://online.zakon.kz/Document/?doc_id=3542472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5353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4303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3960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90771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53053" TargetMode="External"/><Relationship Id="rId14" Type="http://schemas.openxmlformats.org/officeDocument/2006/relationships/hyperlink" Target="http://online.zakon.kz/Document/?doc_id=3440587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1611</Characters>
  <Application>Microsoft Office Word</Application>
  <DocSecurity>0</DocSecurity>
  <Lines>13</Lines>
  <Paragraphs>3</Paragraphs>
  <ScaleCrop>false</ScaleCrop>
  <Company/>
  <LinksUpToDate>false</LinksUpToDate>
  <CharactersWithSpaces>1738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Дін істері және азаматтық қоғам министрлігінің кейбір мәселелері» Қазақстан Республикасы Үкіметінің 2016 жылғы 18 қазандағы № 594 Қаулысы (2017.20.10.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2023-11-29T09:44:00Z</dcterms:created>
  <dcterms:modified xsi:type="dcterms:W3CDTF">2023-11-29T09:44:00Z</dcterms:modified>
</cp:coreProperties>
</file>