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1B2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июля 2022 года № 467 «О внесении изменений в 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обеспеч</w:t>
      </w:r>
      <w:r>
        <w:rPr>
          <w:rStyle w:val="s0"/>
          <w:b/>
          <w:bCs/>
        </w:rPr>
        <w:t>ения спортсменам и тренерам, установлении их размеров и признании утратившими силу некоторых решений Правительства Республики Казахстан» (утратило силу)</w:t>
      </w:r>
    </w:p>
    <w:p w:rsidR="00000000" w:rsidRDefault="00221B26">
      <w:pPr>
        <w:pStyle w:val="pj"/>
      </w:pPr>
      <w:r>
        <w:rPr>
          <w:rStyle w:val="s0"/>
        </w:rPr>
        <w:t> </w:t>
      </w:r>
    </w:p>
    <w:p w:rsidR="00000000" w:rsidRDefault="00221B26">
      <w:pPr>
        <w:pStyle w:val="pj"/>
      </w:pPr>
      <w:r>
        <w:rPr>
          <w:rStyle w:val="s0"/>
        </w:rPr>
        <w:t xml:space="preserve">Опубликовано: </w:t>
      </w:r>
      <w:hyperlink r:id="rId7" w:anchor="!/doc/169676/rus" w:history="1">
        <w:r>
          <w:rPr>
            <w:rStyle w:val="a4"/>
          </w:rPr>
          <w:t>ИС «Эталонный контрольный банк НПА РК в электронном виде» 11 июля 2022 г.</w:t>
        </w:r>
      </w:hyperlink>
      <w:r>
        <w:rPr>
          <w:rStyle w:val="s0"/>
        </w:rPr>
        <w:t>; САПП Республики Казахстан 2022 г., № 42, ст. 246</w:t>
      </w:r>
    </w:p>
    <w:p w:rsidR="00000000" w:rsidRDefault="00221B26">
      <w:pPr>
        <w:pStyle w:val="pj"/>
      </w:pPr>
      <w:r>
        <w:rPr>
          <w:rStyle w:val="s0"/>
        </w:rPr>
        <w:t> </w:t>
      </w:r>
    </w:p>
    <w:p w:rsidR="00000000" w:rsidRDefault="00221B2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11 августа 2023 года № 670</w:t>
      </w:r>
    </w:p>
    <w:p w:rsidR="00000000" w:rsidRDefault="00221B2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B26" w:rsidRDefault="00221B26" w:rsidP="00221B26">
      <w:r>
        <w:separator/>
      </w:r>
    </w:p>
  </w:endnote>
  <w:endnote w:type="continuationSeparator" w:id="0">
    <w:p w:rsidR="00221B26" w:rsidRDefault="00221B26" w:rsidP="00221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B26" w:rsidRDefault="00221B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B26" w:rsidRDefault="00221B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B26" w:rsidRDefault="00221B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B26" w:rsidRDefault="00221B26" w:rsidP="00221B26">
      <w:r>
        <w:separator/>
      </w:r>
    </w:p>
  </w:footnote>
  <w:footnote w:type="continuationSeparator" w:id="0">
    <w:p w:rsidR="00221B26" w:rsidRDefault="00221B26" w:rsidP="00221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B26" w:rsidRDefault="00221B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B26" w:rsidRDefault="00221B26" w:rsidP="00221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1B26" w:rsidRPr="00221B26" w:rsidRDefault="00221B26" w:rsidP="00221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июля 2022 года № 467 «О внесении изменений в 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обеспечения спортсменам и тренерам, установлении их размеров и признании утратившими силу некоторых решений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B26" w:rsidRDefault="00221B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1B26"/>
    <w:rsid w:val="0022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1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1B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1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1B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1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1B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1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1B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76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686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июля 2022 года № 467 «О внесении изменений в 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обеспечения спортсменам и тренерам, установлении их размеров и признании утратившими силу некоторых решений Правительства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2023-11-28T21:25:00Z</dcterms:created>
  <dcterms:modified xsi:type="dcterms:W3CDTF">2023-11-28T21:25:00Z</dcterms:modified>
</cp:coreProperties>
</file>