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257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28 апреля 2020 года № 103 «Об утверждении Правил установления сооружений монументального искусства» (с изменениями по состоянию на 23.12.2024 г.)</w:t>
      </w:r>
    </w:p>
    <w:p w:rsidR="00000000" w:rsidRDefault="00F92572">
      <w:pPr>
        <w:pStyle w:val="pj"/>
      </w:pPr>
      <w:r>
        <w:rPr>
          <w:rStyle w:val="s0"/>
          <w:b/>
          <w:bCs/>
        </w:rPr>
        <w:t> </w:t>
      </w:r>
    </w:p>
    <w:p w:rsidR="00000000" w:rsidRDefault="00F92572">
      <w:pPr>
        <w:pStyle w:val="pj"/>
      </w:pPr>
      <w:r>
        <w:rPr>
          <w:rStyle w:val="s0"/>
        </w:rPr>
        <w:t> </w:t>
      </w:r>
    </w:p>
    <w:p w:rsidR="00000000" w:rsidRDefault="00F9257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апреля 2020 года под № 20527</w:t>
      </w:r>
    </w:p>
    <w:p w:rsidR="00000000" w:rsidRDefault="00F92572">
      <w:pPr>
        <w:pStyle w:val="pj"/>
      </w:pPr>
      <w:r>
        <w:rPr>
          <w:rStyle w:val="s0"/>
        </w:rPr>
        <w:t> </w:t>
      </w:r>
    </w:p>
    <w:p w:rsidR="00000000" w:rsidRDefault="00F92572">
      <w:pPr>
        <w:pStyle w:val="pj"/>
      </w:pPr>
      <w:r>
        <w:rPr>
          <w:rStyle w:val="s0"/>
        </w:rPr>
        <w:t xml:space="preserve">Опубликован: </w:t>
      </w:r>
      <w:hyperlink r:id="rId7" w:anchor="!/doc/142374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4 мая 2020</w:t>
        </w:r>
      </w:hyperlink>
      <w:r>
        <w:rPr>
          <w:rStyle w:val="s0"/>
        </w:rPr>
        <w:t xml:space="preserve"> г.</w:t>
      </w:r>
    </w:p>
    <w:p w:rsidR="00000000" w:rsidRDefault="00F92572">
      <w:pPr>
        <w:pStyle w:val="pj"/>
      </w:pPr>
      <w:r>
        <w:rPr>
          <w:b/>
          <w:bCs/>
        </w:rPr>
        <w:t> </w:t>
      </w:r>
    </w:p>
    <w:p w:rsidR="00000000" w:rsidRDefault="00F92572">
      <w:pPr>
        <w:pStyle w:val="pj"/>
      </w:pPr>
      <w:r>
        <w:t xml:space="preserve">Внесены изменения: </w:t>
      </w:r>
    </w:p>
    <w:p w:rsidR="00000000" w:rsidRDefault="00F92572">
      <w:pPr>
        <w:pStyle w:val="pj"/>
      </w:pPr>
      <w:r>
        <w:t> </w:t>
      </w:r>
    </w:p>
    <w:p w:rsidR="00000000" w:rsidRDefault="00F9257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спорта РК от 29.12.21 г. № 406 (введен в действие по истечении десяти календарных дней после дня его первого </w:t>
      </w:r>
      <w:r>
        <w:rPr>
          <w:rStyle w:val="s0"/>
        </w:rPr>
        <w:t xml:space="preserve">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2572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культуры и информации РК от 06.12.24 г. № 578-НҚ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декабря 2024 г.).</w:t>
      </w:r>
    </w:p>
    <w:p w:rsidR="00000000" w:rsidRDefault="00F92572">
      <w:pPr>
        <w:pStyle w:val="pj"/>
      </w:pPr>
      <w:r>
        <w:t> </w:t>
      </w:r>
    </w:p>
    <w:p w:rsidR="00000000" w:rsidRDefault="00F92572">
      <w:pPr>
        <w:pStyle w:val="pj"/>
      </w:pPr>
      <w:r>
        <w:t xml:space="preserve">Предыдущие редакции: </w:t>
      </w:r>
    </w:p>
    <w:p w:rsidR="00000000" w:rsidRDefault="00F92572">
      <w:pPr>
        <w:pStyle w:val="pj"/>
      </w:pPr>
      <w:r>
        <w:t> </w:t>
      </w:r>
    </w:p>
    <w:p w:rsidR="00000000" w:rsidRDefault="00F92572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29.12.21 г.</w:t>
      </w:r>
    </w:p>
    <w:p w:rsidR="00000000" w:rsidRDefault="00F9257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</w:t>
      </w:r>
      <w:r>
        <w:rPr>
          <w:rStyle w:val="s0"/>
        </w:rPr>
        <w:t xml:space="preserve"> 06.12.24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2572" w:rsidRDefault="00F92572" w:rsidP="00F92572">
      <w:r>
        <w:separator/>
      </w:r>
    </w:p>
  </w:endnote>
  <w:endnote w:type="continuationSeparator" w:id="0">
    <w:p w:rsidR="00F92572" w:rsidRDefault="00F92572" w:rsidP="00F925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572" w:rsidRDefault="00F925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572" w:rsidRDefault="00F925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572" w:rsidRDefault="00F925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2572" w:rsidRDefault="00F92572" w:rsidP="00F92572">
      <w:r>
        <w:separator/>
      </w:r>
    </w:p>
  </w:footnote>
  <w:footnote w:type="continuationSeparator" w:id="0">
    <w:p w:rsidR="00F92572" w:rsidRDefault="00F92572" w:rsidP="00F925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572" w:rsidRDefault="00F925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572" w:rsidRDefault="00F92572" w:rsidP="00F925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2572" w:rsidRPr="00F92572" w:rsidRDefault="00F92572" w:rsidP="00F925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28 апреля 2020 года № 103 «Об утверждении Правил установления сооружений монументального искусства» (с изменениями по состоянию на 23.12.2024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2572" w:rsidRDefault="00F925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2572"/>
    <w:rsid w:val="00F9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25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25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25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5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25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25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25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25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50539" TargetMode="External"/><Relationship Id="rId13" Type="http://schemas.openxmlformats.org/officeDocument/2006/relationships/hyperlink" Target="http://online.zakon.kz/Document/?doc_id=3509480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261763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01214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01214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2601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1228</Characters>
  <Application>Microsoft Office Word</Application>
  <DocSecurity>0</DocSecurity>
  <Lines>10</Lines>
  <Paragraphs>2</Paragraphs>
  <ScaleCrop>false</ScaleCrop>
  <Company/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2025-03-08T17:27:00Z</dcterms:created>
  <dcterms:modified xsi:type="dcterms:W3CDTF">2025-03-08T17:27:00Z</dcterms:modified>
</cp:coreProperties>
</file>