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081D">
      <w:pPr>
        <w:pStyle w:val="pj"/>
      </w:pPr>
      <w:bookmarkStart w:id="0" w:name="_GoBack"/>
      <w:bookmarkEnd w:id="0"/>
      <w:r>
        <w:rPr>
          <w:rStyle w:val="s0"/>
          <w:b/>
          <w:bCs/>
        </w:rPr>
        <w:t>«Стандартты үлгінің типін бекіту жңне өлшем бірлігін қамтамасыз ету мемлекеттік жүйесінің тізілімінде тіркеу жңне «Шетелде шығарылған стандарттық үлгіні қолдануға рұқсат ету» жңне «Мемлекеттік стандарттық үлгіні бекіту» мемлекеттік қызметті көрсету қағидал</w:t>
      </w:r>
      <w:r>
        <w:rPr>
          <w:rStyle w:val="s0"/>
          <w:b/>
          <w:bCs/>
        </w:rPr>
        <w:t>арын бекіту туралы» Қазақстан Республикасы Инвестициялар жңне даму министрінің 2018 жылғы 27 желтоқсандағы № 933 бұйрығы (2025.27.05. берілген өзгерістер мен толықтыруларымен)</w:t>
      </w:r>
    </w:p>
    <w:p w:rsidR="00000000" w:rsidRDefault="00B7081D">
      <w:pPr>
        <w:pStyle w:val="pj"/>
      </w:pPr>
      <w:r>
        <w:rPr>
          <w:rStyle w:val="s0"/>
          <w:b/>
          <w:bCs/>
        </w:rPr>
        <w:t> </w:t>
      </w:r>
    </w:p>
    <w:p w:rsidR="00000000" w:rsidRDefault="00B7081D">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2018 жылғы 29 желтоқсанда № 18106 тіркелді</w:t>
      </w:r>
    </w:p>
    <w:p w:rsidR="00000000" w:rsidRDefault="00B7081D">
      <w:pPr>
        <w:pStyle w:val="pj"/>
      </w:pPr>
      <w:r>
        <w:rPr>
          <w:rStyle w:val="s0"/>
        </w:rPr>
        <w:t> </w:t>
      </w:r>
    </w:p>
    <w:p w:rsidR="00000000" w:rsidRDefault="00B7081D">
      <w:pPr>
        <w:pStyle w:val="pj"/>
      </w:pPr>
      <w:r>
        <w:rPr>
          <w:rStyle w:val="s0"/>
        </w:rPr>
        <w:t xml:space="preserve">Жариялануы: </w:t>
      </w:r>
      <w:hyperlink r:id="rId7" w:anchor="!/doc/128052/kaz" w:tgtFrame="_blank" w:history="1">
        <w:r>
          <w:rPr>
            <w:rStyle w:val="a4"/>
          </w:rPr>
          <w:t>«ҚР НҚА электрондық түрдегі эталонд</w:t>
        </w:r>
        <w:r>
          <w:rPr>
            <w:rStyle w:val="a4"/>
          </w:rPr>
          <w:t>ық бақылау банкі» АЖ 2019 ж. 10 қаңтарда</w:t>
        </w:r>
      </w:hyperlink>
    </w:p>
    <w:p w:rsidR="00000000" w:rsidRDefault="00B7081D">
      <w:pPr>
        <w:pStyle w:val="pj"/>
      </w:pPr>
      <w:r>
        <w:rPr>
          <w:rStyle w:val="s0"/>
        </w:rPr>
        <w:t> </w:t>
      </w:r>
    </w:p>
    <w:p w:rsidR="00000000" w:rsidRDefault="00B7081D">
      <w:pPr>
        <w:pStyle w:val="pj"/>
      </w:pPr>
      <w:r>
        <w:rPr>
          <w:rStyle w:val="s0"/>
        </w:rPr>
        <w:t>Енгізілген өзгерістер:</w:t>
      </w:r>
    </w:p>
    <w:p w:rsidR="00000000" w:rsidRDefault="00B7081D">
      <w:pPr>
        <w:pStyle w:val="pj"/>
      </w:pPr>
      <w:r>
        <w:rPr>
          <w:rStyle w:val="s0"/>
        </w:rPr>
        <w:t> </w:t>
      </w:r>
    </w:p>
    <w:p w:rsidR="00000000" w:rsidRDefault="00B7081D">
      <w:pPr>
        <w:pStyle w:val="pj"/>
      </w:pPr>
      <w:r>
        <w:rPr>
          <w:rStyle w:val="s0"/>
        </w:rPr>
        <w:t>ҚР</w:t>
      </w:r>
      <w:r>
        <w:rPr>
          <w:rStyle w:val="s0"/>
        </w:rPr>
        <w:t xml:space="preserve"> Сауда және интеграция министрінің 2020.14.09. № 197-НҚ </w:t>
      </w:r>
      <w:hyperlink r:id="rId8" w:anchor="sub_id=400"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жиырма бір күн өткен соң қолданысқа енгізілді)</w:t>
      </w:r>
    </w:p>
    <w:p w:rsidR="00000000" w:rsidRDefault="00B7081D">
      <w:pPr>
        <w:pStyle w:val="pj"/>
      </w:pPr>
      <w:r>
        <w:rPr>
          <w:rStyle w:val="s0"/>
        </w:rPr>
        <w:t>ҚР</w:t>
      </w:r>
      <w:r>
        <w:rPr>
          <w:rStyle w:val="s0"/>
        </w:rPr>
        <w:t xml:space="preserve"> Сауда және интеграция министрінің м.а. 2025.19.03. № 113-НҚ </w:t>
      </w:r>
      <w:hyperlink r:id="rId10" w:anchor="sub_id=200" w:history="1">
        <w:r>
          <w:rPr>
            <w:rStyle w:val="s2"/>
          </w:rPr>
          <w:t>бұйрығымен</w:t>
        </w:r>
      </w:hyperlink>
      <w:r>
        <w:rPr>
          <w:rStyle w:val="s0"/>
        </w:rPr>
        <w:t xml:space="preserve"> (2025 ж. 27 мамырдан бастап </w:t>
      </w:r>
      <w:hyperlink r:id="rId11" w:anchor="sub_id=500" w:history="1">
        <w:r>
          <w:rPr>
            <w:rStyle w:val="s2"/>
          </w:rPr>
          <w:t>қолданысқа</w:t>
        </w:r>
        <w:r>
          <w:rPr>
            <w:rStyle w:val="s2"/>
          </w:rPr>
          <w:t xml:space="preserve"> енгізілді</w:t>
        </w:r>
      </w:hyperlink>
      <w:r>
        <w:rPr>
          <w:rStyle w:val="s0"/>
        </w:rPr>
        <w:t>)</w:t>
      </w:r>
    </w:p>
    <w:p w:rsidR="00000000" w:rsidRDefault="00B7081D">
      <w:pPr>
        <w:pStyle w:val="pj"/>
      </w:pPr>
      <w:r>
        <w:rPr>
          <w:rStyle w:val="s0"/>
        </w:rPr>
        <w:t> </w:t>
      </w:r>
    </w:p>
    <w:p w:rsidR="00000000" w:rsidRDefault="00B7081D">
      <w:pPr>
        <w:pStyle w:val="pj"/>
      </w:pPr>
      <w:r>
        <w:rPr>
          <w:rStyle w:val="s0"/>
        </w:rPr>
        <w:t>Бұрынғы редакциялар:</w:t>
      </w:r>
    </w:p>
    <w:p w:rsidR="00000000" w:rsidRDefault="00B7081D">
      <w:pPr>
        <w:pStyle w:val="pj"/>
      </w:pPr>
      <w:r>
        <w:rPr>
          <w:rStyle w:val="s0"/>
        </w:rPr>
        <w:t> </w:t>
      </w:r>
    </w:p>
    <w:p w:rsidR="00000000" w:rsidRDefault="00B7081D">
      <w:pPr>
        <w:pStyle w:val="pj"/>
      </w:pPr>
      <w:r>
        <w:rPr>
          <w:rStyle w:val="s0"/>
        </w:rPr>
        <w:t xml:space="preserve">2020 ж. 14 қыркүйекке дейін қолданылған </w:t>
      </w:r>
      <w:hyperlink r:id="rId12" w:history="1">
        <w:r>
          <w:rPr>
            <w:rStyle w:val="a4"/>
          </w:rPr>
          <w:t>редакция</w:t>
        </w:r>
      </w:hyperlink>
    </w:p>
    <w:p w:rsidR="00000000" w:rsidRDefault="00B7081D">
      <w:pPr>
        <w:pStyle w:val="pj"/>
      </w:pPr>
      <w:r>
        <w:rPr>
          <w:rStyle w:val="s0"/>
        </w:rPr>
        <w:t xml:space="preserve">2025 ж. 19 наурызға дейін қолданылған </w:t>
      </w:r>
      <w:hyperlink r:id="rId13" w:history="1">
        <w:r>
          <w:rPr>
            <w:rStyle w:val="a4"/>
          </w:rPr>
          <w:t>редакция</w:t>
        </w:r>
      </w:hyperlink>
    </w:p>
    <w:p w:rsidR="00000000" w:rsidRDefault="00B7081D">
      <w:pPr>
        <w:pStyle w:val="pj"/>
      </w:pPr>
      <w:r>
        <w:rPr>
          <w:rStyle w:val="s0"/>
        </w:rPr>
        <w:t> </w:t>
      </w:r>
    </w:p>
    <w:p w:rsidR="00000000" w:rsidRDefault="00B7081D">
      <w:pPr>
        <w:pStyle w:val="pj"/>
      </w:pPr>
      <w:r>
        <w:rPr>
          <w:rStyle w:val="s0"/>
        </w:rPr>
        <w:t> </w:t>
      </w:r>
    </w:p>
    <w:p w:rsidR="00000000" w:rsidRDefault="00B7081D">
      <w:pPr>
        <w:pStyle w:val="pj"/>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081D" w:rsidRDefault="00B7081D" w:rsidP="00B7081D">
      <w:r>
        <w:separator/>
      </w:r>
    </w:p>
  </w:endnote>
  <w:endnote w:type="continuationSeparator" w:id="0">
    <w:p w:rsidR="00B7081D" w:rsidRDefault="00B7081D" w:rsidP="00B708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081D" w:rsidRDefault="00B7081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081D" w:rsidRDefault="00B7081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081D" w:rsidRDefault="00B7081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081D" w:rsidRDefault="00B7081D" w:rsidP="00B7081D">
      <w:r>
        <w:separator/>
      </w:r>
    </w:p>
  </w:footnote>
  <w:footnote w:type="continuationSeparator" w:id="0">
    <w:p w:rsidR="00B7081D" w:rsidRDefault="00B7081D" w:rsidP="00B708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081D" w:rsidRDefault="00B7081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081D" w:rsidRDefault="00B7081D" w:rsidP="00B7081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7081D" w:rsidRPr="00B7081D" w:rsidRDefault="00B7081D" w:rsidP="00B7081D">
    <w:pPr>
      <w:pStyle w:val="a6"/>
      <w:spacing w:after="100"/>
      <w:jc w:val="right"/>
      <w:rPr>
        <w:rFonts w:ascii="Arial" w:hAnsi="Arial" w:cs="Arial"/>
        <w:color w:val="808080"/>
        <w:sz w:val="20"/>
      </w:rPr>
    </w:pPr>
    <w:r>
      <w:rPr>
        <w:rFonts w:ascii="Arial" w:hAnsi="Arial" w:cs="Arial"/>
        <w:color w:val="808080"/>
        <w:sz w:val="20"/>
      </w:rPr>
      <w:t>Документ: «Стандартты үлгінің типін бекіту және өлшем бірлігін қамтамасыз ету мемлекеттік жүйесінің тізілімінде тіркеу және «Шетелде шығарылған стандарттық үлгіні қолдануға рұқсат ету» және «Мемлекеттік стандарттық үлгіні бекіту» мемлекеттік қызметті көрсету қағидаларын бекіту туралы» Қазақстан Республикасы Инвестициялар және даму министрінің 2018 жылғы 27 желтоқсандағы № 933 бұйрығы (2025.27.05.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081D" w:rsidRDefault="00B7081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7081D"/>
    <w:rsid w:val="00B708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081D"/>
    <w:pPr>
      <w:tabs>
        <w:tab w:val="center" w:pos="4677"/>
        <w:tab w:val="right" w:pos="9355"/>
      </w:tabs>
    </w:pPr>
  </w:style>
  <w:style w:type="character" w:customStyle="1" w:styleId="a7">
    <w:name w:val="Верхний колонтитул Знак"/>
    <w:basedOn w:val="a0"/>
    <w:link w:val="a6"/>
    <w:uiPriority w:val="99"/>
    <w:rsid w:val="00B7081D"/>
    <w:rPr>
      <w:rFonts w:eastAsiaTheme="minorEastAsia"/>
      <w:sz w:val="24"/>
      <w:szCs w:val="24"/>
    </w:rPr>
  </w:style>
  <w:style w:type="paragraph" w:styleId="a8">
    <w:name w:val="footer"/>
    <w:basedOn w:val="a"/>
    <w:link w:val="a9"/>
    <w:uiPriority w:val="99"/>
    <w:unhideWhenUsed/>
    <w:rsid w:val="00B7081D"/>
    <w:pPr>
      <w:tabs>
        <w:tab w:val="center" w:pos="4677"/>
        <w:tab w:val="right" w:pos="9355"/>
      </w:tabs>
    </w:pPr>
  </w:style>
  <w:style w:type="character" w:customStyle="1" w:styleId="a9">
    <w:name w:val="Нижний колонтитул Знак"/>
    <w:basedOn w:val="a0"/>
    <w:link w:val="a8"/>
    <w:uiPriority w:val="99"/>
    <w:rsid w:val="00B7081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081D"/>
    <w:pPr>
      <w:tabs>
        <w:tab w:val="center" w:pos="4677"/>
        <w:tab w:val="right" w:pos="9355"/>
      </w:tabs>
    </w:pPr>
  </w:style>
  <w:style w:type="character" w:customStyle="1" w:styleId="a7">
    <w:name w:val="Верхний колонтитул Знак"/>
    <w:basedOn w:val="a0"/>
    <w:link w:val="a6"/>
    <w:uiPriority w:val="99"/>
    <w:rsid w:val="00B7081D"/>
    <w:rPr>
      <w:rFonts w:eastAsiaTheme="minorEastAsia"/>
      <w:sz w:val="24"/>
      <w:szCs w:val="24"/>
    </w:rPr>
  </w:style>
  <w:style w:type="paragraph" w:styleId="a8">
    <w:name w:val="footer"/>
    <w:basedOn w:val="a"/>
    <w:link w:val="a9"/>
    <w:uiPriority w:val="99"/>
    <w:unhideWhenUsed/>
    <w:rsid w:val="00B7081D"/>
    <w:pPr>
      <w:tabs>
        <w:tab w:val="center" w:pos="4677"/>
        <w:tab w:val="right" w:pos="9355"/>
      </w:tabs>
    </w:pPr>
  </w:style>
  <w:style w:type="character" w:customStyle="1" w:styleId="a9">
    <w:name w:val="Нижний колонтитул Знак"/>
    <w:basedOn w:val="a0"/>
    <w:link w:val="a8"/>
    <w:uiPriority w:val="99"/>
    <w:rsid w:val="00B7081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025095" TargetMode="External"/><Relationship Id="rId13" Type="http://schemas.openxmlformats.org/officeDocument/2006/relationships/hyperlink" Target="http://online.zakon.kz/Document/?doc_id=36309393"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law.gov.kz/client/" TargetMode="External"/><Relationship Id="rId12" Type="http://schemas.openxmlformats.org/officeDocument/2006/relationships/hyperlink" Target="http://online.zakon.kz/Document/?doc_id=34488367"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292728"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7292728"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6392512"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1474</Characters>
  <Application>Microsoft Office Word</Application>
  <DocSecurity>0</DocSecurity>
  <Lines>12</Lines>
  <Paragraphs>3</Paragraphs>
  <ScaleCrop>false</ScaleCrop>
  <Company/>
  <LinksUpToDate>false</LinksUpToDate>
  <CharactersWithSpaces>1605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2025-07-10T20:02:00Z</dcterms:created>
  <dcterms:modified xsi:type="dcterms:W3CDTF">2025-07-10T20:02:00Z</dcterms:modified>
</cp:coreProperties>
</file>