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F2BAB">
      <w:pPr>
        <w:pStyle w:val="pj"/>
      </w:pPr>
      <w:bookmarkStart w:id="0" w:name="_GoBack"/>
      <w:bookmarkEnd w:id="0"/>
      <w:r>
        <w:rPr>
          <w:rStyle w:val="s0"/>
          <w:b/>
          <w:bCs/>
        </w:rPr>
        <w:t>Решение Совета Евразийской экономической комиссии от 23 апреля 2015 года № 35 «О внесении изменений в Решение Комиссии Таможенного союза от 27 ноября 2009 г. № 130» (г. Москва)</w:t>
      </w:r>
    </w:p>
    <w:p w:rsidR="00000000" w:rsidRDefault="00DF2BAB">
      <w:pPr>
        <w:pStyle w:val="pj"/>
      </w:pPr>
      <w:r>
        <w:rPr>
          <w:rStyle w:val="s0"/>
          <w:b/>
          <w:bCs/>
        </w:rPr>
        <w:t> </w:t>
      </w:r>
    </w:p>
    <w:p w:rsidR="00000000" w:rsidRDefault="00DF2BAB">
      <w:pPr>
        <w:pStyle w:val="pj"/>
      </w:pPr>
      <w:r>
        <w:rPr>
          <w:rStyle w:val="s0"/>
        </w:rPr>
        <w:t xml:space="preserve">Опубликовано на </w:t>
      </w:r>
      <w:hyperlink r:id="rId7" w:tgtFrame="_blank" w:history="1">
        <w:r>
          <w:rPr>
            <w:rStyle w:val="a4"/>
          </w:rPr>
          <w:t>сайте</w:t>
        </w:r>
      </w:hyperlink>
      <w:r>
        <w:rPr>
          <w:rStyle w:val="s0"/>
        </w:rPr>
        <w:t xml:space="preserve"> Евразийской экономической комиссии 16 июня 2015 г.</w:t>
      </w:r>
    </w:p>
    <w:p w:rsidR="00000000" w:rsidRDefault="00DF2BAB">
      <w:pPr>
        <w:pStyle w:val="pj"/>
      </w:pPr>
      <w:r>
        <w:rPr>
          <w:rStyle w:val="s0"/>
          <w:b/>
          <w:bCs/>
        </w:rPr>
        <w:t> </w:t>
      </w:r>
    </w:p>
    <w:p w:rsidR="00000000" w:rsidRDefault="00DF2BAB">
      <w:pPr>
        <w:pStyle w:val="p"/>
      </w:pPr>
      <w: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F2BAB" w:rsidRDefault="00DF2BAB" w:rsidP="00DF2BAB">
      <w:r>
        <w:separator/>
      </w:r>
    </w:p>
  </w:endnote>
  <w:endnote w:type="continuationSeparator" w:id="0">
    <w:p w:rsidR="00DF2BAB" w:rsidRDefault="00DF2BAB" w:rsidP="00DF2BA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F2BAB" w:rsidRDefault="00DF2BAB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F2BAB" w:rsidRDefault="00DF2BAB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F2BAB" w:rsidRDefault="00DF2BAB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F2BAB" w:rsidRDefault="00DF2BAB" w:rsidP="00DF2BAB">
      <w:r>
        <w:separator/>
      </w:r>
    </w:p>
  </w:footnote>
  <w:footnote w:type="continuationSeparator" w:id="0">
    <w:p w:rsidR="00DF2BAB" w:rsidRDefault="00DF2BAB" w:rsidP="00DF2BA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F2BAB" w:rsidRDefault="00DF2BAB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F2BAB" w:rsidRDefault="00DF2BAB" w:rsidP="00DF2BA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F2BAB" w:rsidRPr="00DF2BAB" w:rsidRDefault="00DF2BAB" w:rsidP="00DF2BA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РЕШЕНИИ СОВЕТА ЕВРАЗИЙСКОЙ ЭКОНОМИЧЕСКОЙ КОМИССИИ ОТ 04.02....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F2BAB" w:rsidRDefault="00DF2BAB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F2BAB"/>
    <w:rsid w:val="00DF2BA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DF2BA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F2BAB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F2BA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F2BAB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DF2BA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F2BAB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F2BA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F2BAB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www.eurasiancommission.org/ru/Pages/default.aspx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39</Words>
  <Characters>301</Characters>
  <Application>Microsoft Office Word</Application>
  <DocSecurity>0</DocSecurity>
  <Lines>2</Lines>
  <Paragraphs>1</Paragraphs>
  <ScaleCrop>false</ScaleCrop>
  <Company/>
  <LinksUpToDate>false</LinksUpToDate>
  <CharactersWithSpaces>339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2025-10-06T09:58:00Z</dcterms:created>
  <dcterms:modified xsi:type="dcterms:W3CDTF">2025-10-06T09:58:00Z</dcterms:modified>
</cp:coreProperties>
</file>