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A2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ноября 2022 года № 97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 и представ</w:t>
      </w:r>
      <w:r>
        <w:rPr>
          <w:rStyle w:val="s0"/>
          <w:b/>
          <w:bCs/>
        </w:rPr>
        <w:t>ления финансовой отчетности» (с изменениями от 19.12.2023 г.)</w:t>
      </w:r>
    </w:p>
    <w:p w:rsidR="00000000" w:rsidRDefault="00AE4A2F">
      <w:pPr>
        <w:pStyle w:val="pj"/>
      </w:pPr>
      <w:r>
        <w:rPr>
          <w:rStyle w:val="s0"/>
          <w:b/>
          <w:bCs/>
        </w:rPr>
        <w:t> </w:t>
      </w:r>
    </w:p>
    <w:p w:rsidR="00000000" w:rsidRDefault="00AE4A2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ноября 2022 года под № 30799</w:t>
      </w:r>
    </w:p>
    <w:p w:rsidR="00000000" w:rsidRDefault="00AE4A2F">
      <w:pPr>
        <w:pStyle w:val="pj"/>
      </w:pPr>
      <w:r>
        <w:rPr>
          <w:rStyle w:val="s0"/>
        </w:rPr>
        <w:t> </w:t>
      </w:r>
    </w:p>
    <w:p w:rsidR="00000000" w:rsidRDefault="00AE4A2F">
      <w:pPr>
        <w:pStyle w:val="pj"/>
      </w:pPr>
      <w:r>
        <w:rPr>
          <w:rStyle w:val="s0"/>
        </w:rPr>
        <w:t xml:space="preserve">Опубликовано: </w:t>
      </w:r>
      <w:hyperlink r:id="rId7" w:anchor="!/doc/174494/rus" w:tgtFrame="_blank" w:history="1">
        <w:r>
          <w:rPr>
            <w:rStyle w:val="a4"/>
          </w:rPr>
          <w:t>ИС «Эталонный контрольный банк НПА РК в электронном виде» 5 декабря 2022 г.</w:t>
        </w:r>
      </w:hyperlink>
    </w:p>
    <w:p w:rsidR="00000000" w:rsidRDefault="00AE4A2F">
      <w:pPr>
        <w:pStyle w:val="pj"/>
      </w:pPr>
      <w:r>
        <w:rPr>
          <w:rStyle w:val="s0"/>
        </w:rPr>
        <w:t> </w:t>
      </w:r>
    </w:p>
    <w:p w:rsidR="00000000" w:rsidRDefault="00AE4A2F">
      <w:pPr>
        <w:pStyle w:val="pj"/>
      </w:pPr>
      <w:r>
        <w:rPr>
          <w:rStyle w:val="s0"/>
        </w:rPr>
        <w:t>Внесены изменения:</w:t>
      </w:r>
    </w:p>
    <w:p w:rsidR="00000000" w:rsidRDefault="00AE4A2F">
      <w:pPr>
        <w:pStyle w:val="pj"/>
      </w:pPr>
      <w:r>
        <w:rPr>
          <w:rStyle w:val="s0"/>
        </w:rPr>
        <w:t> </w:t>
      </w:r>
    </w:p>
    <w:p w:rsidR="00000000" w:rsidRDefault="00AE4A2F">
      <w:pPr>
        <w:pStyle w:val="pj"/>
      </w:pPr>
      <w:hyperlink r:id="rId8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27.11.23 г. № 87 (</w:t>
      </w:r>
      <w:hyperlink r:id="rId9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декабря 2023 г.)</w:t>
      </w:r>
    </w:p>
    <w:p w:rsidR="00000000" w:rsidRDefault="00AE4A2F">
      <w:pPr>
        <w:pStyle w:val="pj"/>
      </w:pPr>
      <w:r>
        <w:rPr>
          <w:rStyle w:val="s0"/>
        </w:rPr>
        <w:t> </w:t>
      </w:r>
    </w:p>
    <w:p w:rsidR="00000000" w:rsidRDefault="00AE4A2F">
      <w:pPr>
        <w:pStyle w:val="pj"/>
      </w:pPr>
      <w:r>
        <w:rPr>
          <w:rStyle w:val="s0"/>
        </w:rPr>
        <w:t>Предыдущие редакции:</w:t>
      </w:r>
    </w:p>
    <w:p w:rsidR="00000000" w:rsidRDefault="00AE4A2F">
      <w:pPr>
        <w:pStyle w:val="pj"/>
      </w:pPr>
      <w:r>
        <w:rPr>
          <w:rStyle w:val="s0"/>
        </w:rPr>
        <w:t> </w:t>
      </w:r>
    </w:p>
    <w:p w:rsidR="00000000" w:rsidRDefault="00AE4A2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27.11.23 г.</w:t>
      </w:r>
    </w:p>
    <w:p w:rsidR="00000000" w:rsidRDefault="00AE4A2F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A2F" w:rsidRDefault="00AE4A2F" w:rsidP="00AE4A2F">
      <w:r>
        <w:separator/>
      </w:r>
    </w:p>
  </w:endnote>
  <w:endnote w:type="continuationSeparator" w:id="0">
    <w:p w:rsidR="00AE4A2F" w:rsidRDefault="00AE4A2F" w:rsidP="00AE4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2F" w:rsidRDefault="00AE4A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2F" w:rsidRDefault="00AE4A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2F" w:rsidRDefault="00AE4A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A2F" w:rsidRDefault="00AE4A2F" w:rsidP="00AE4A2F">
      <w:r>
        <w:separator/>
      </w:r>
    </w:p>
  </w:footnote>
  <w:footnote w:type="continuationSeparator" w:id="0">
    <w:p w:rsidR="00AE4A2F" w:rsidRDefault="00AE4A2F" w:rsidP="00AE4A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2F" w:rsidRDefault="00AE4A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2F" w:rsidRDefault="00AE4A2F" w:rsidP="00AE4A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A2F" w:rsidRPr="00AE4A2F" w:rsidRDefault="00AE4A2F" w:rsidP="00AE4A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ноября 2022 года № 97 «О внесении изменений и дополнений в некоторые постановления Правления Национального Банка Республики Казахстан по вопросам ведения бухгалтерского учета и представления финансовой отчетности» (с изменениями от 19.12.2023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A2F" w:rsidRDefault="00AE4A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A2F"/>
    <w:rsid w:val="00AE4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A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A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A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A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A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A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A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A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858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247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58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971</Characters>
  <Application>Microsoft Office Word</Application>
  <DocSecurity>0</DocSecurity>
  <Lines>8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2025-08-07T14:06:00Z</dcterms:created>
  <dcterms:modified xsi:type="dcterms:W3CDTF">2025-08-07T14:06:00Z</dcterms:modified>
</cp:coreProperties>
</file>