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459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28 апреля 2017 года № 69 «О внесении изменений в постановление Правления Национального Банка Республики Казахстан от 8 мая 2015 года № 76 «Об утверждении перечня, форм, сроков отчетности б</w:t>
      </w:r>
      <w:r>
        <w:rPr>
          <w:rStyle w:val="s0"/>
          <w:b/>
          <w:bCs/>
        </w:rPr>
        <w:t>анков второго уровня Республики Казахстан и Правил их представления» (утратило силу)</w:t>
      </w:r>
    </w:p>
    <w:p w:rsidR="00000000" w:rsidRDefault="0003459B">
      <w:pPr>
        <w:ind w:firstLine="400"/>
        <w:jc w:val="both"/>
      </w:pPr>
      <w:r>
        <w:rPr>
          <w:rStyle w:val="s0"/>
        </w:rPr>
        <w:t> </w:t>
      </w:r>
    </w:p>
    <w:p w:rsidR="00000000" w:rsidRDefault="0003459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июня 2017 года под № 15292</w:t>
      </w:r>
    </w:p>
    <w:p w:rsidR="00000000" w:rsidRDefault="0003459B">
      <w:pPr>
        <w:ind w:firstLine="400"/>
        <w:jc w:val="both"/>
      </w:pPr>
      <w:r>
        <w:t> </w:t>
      </w:r>
    </w:p>
    <w:p w:rsidR="00000000" w:rsidRDefault="0003459B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13244/rus" w:history="1">
        <w:r>
          <w:rPr>
            <w:rStyle w:val="a3"/>
          </w:rPr>
          <w:t>ИС «Эталонный контрольный банк НПА РК в электронном виде» 12 июля 2017 г.</w:t>
        </w:r>
      </w:hyperlink>
      <w:r>
        <w:rPr>
          <w:rStyle w:val="s0"/>
        </w:rPr>
        <w:t>; «Казахстанская правда» от 22 февраля 2018 г. № 37 (28666)</w:t>
      </w:r>
    </w:p>
    <w:p w:rsidR="00000000" w:rsidRDefault="0003459B">
      <w:pPr>
        <w:ind w:firstLine="397"/>
        <w:jc w:val="both"/>
      </w:pPr>
      <w:r>
        <w:rPr>
          <w:rStyle w:val="s0"/>
        </w:rPr>
        <w:t> </w:t>
      </w:r>
    </w:p>
    <w:p w:rsidR="00000000" w:rsidRDefault="0003459B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 июня 2018 года № 137</w:t>
      </w:r>
    </w:p>
    <w:p w:rsidR="00000000" w:rsidRDefault="0003459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459B" w:rsidRDefault="0003459B" w:rsidP="0003459B">
      <w:r>
        <w:separator/>
      </w:r>
    </w:p>
  </w:endnote>
  <w:endnote w:type="continuationSeparator" w:id="0">
    <w:p w:rsidR="0003459B" w:rsidRDefault="0003459B" w:rsidP="000345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59B" w:rsidRDefault="0003459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59B" w:rsidRDefault="0003459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59B" w:rsidRDefault="0003459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459B" w:rsidRDefault="0003459B" w:rsidP="0003459B">
      <w:r>
        <w:separator/>
      </w:r>
    </w:p>
  </w:footnote>
  <w:footnote w:type="continuationSeparator" w:id="0">
    <w:p w:rsidR="0003459B" w:rsidRDefault="0003459B" w:rsidP="000345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59B" w:rsidRDefault="0003459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59B" w:rsidRDefault="0003459B" w:rsidP="000345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459B" w:rsidRPr="0003459B" w:rsidRDefault="0003459B" w:rsidP="000345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28 апреля 2017 года № 69 «О внесении изменений в постановление Правления Национального Банка Республики Казахстан от 8 мая 2015 года № 76 «Об утверждении перечня, форм, сроков отчетности банков второго уровня Республики Казахстан и Правил их представления»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59B" w:rsidRDefault="0003459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459B"/>
    <w:rsid w:val="00034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45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45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45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45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45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45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45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45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9228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766</Characters>
  <Application>Microsoft Office Word</Application>
  <DocSecurity>0</DocSecurity>
  <Lines>6</Lines>
  <Paragraphs>1</Paragraphs>
  <ScaleCrop>false</ScaleCrop>
  <Company/>
  <LinksUpToDate>false</LinksUpToDate>
  <CharactersWithSpaces>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28 апреля 2017 года № 69 «О внесении изменений в постановление Правления Национального Банка Республики Казахстан от 8 мая 2015 года № 76 «Об утверждении перечня, форм, сроков отчетности банков второго уровня Республики Казахстан и Правил их представления»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2023-11-14T01:15:00Z</dcterms:created>
  <dcterms:modified xsi:type="dcterms:W3CDTF">2023-11-14T01:15:00Z</dcterms:modified>
</cp:coreProperties>
</file>