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81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25 апреля 2018 года № 140 «Об утверждении Правил выдачи разрешений на сжигание сырого газа в факелах» (с изменениями и дополнениями по состоянию на 19.08.2023 г.)</w:t>
      </w:r>
    </w:p>
    <w:p w:rsidR="00000000" w:rsidRDefault="0086581C">
      <w:pPr>
        <w:pStyle w:val="pj"/>
      </w:pPr>
      <w:r>
        <w:rPr>
          <w:rStyle w:val="s0"/>
          <w:b/>
          <w:bCs/>
        </w:rPr>
        <w:t> </w:t>
      </w:r>
    </w:p>
    <w:p w:rsidR="00000000" w:rsidRDefault="0086581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мая 2018 года под № 16902</w:t>
      </w:r>
    </w:p>
    <w:p w:rsidR="00000000" w:rsidRDefault="0086581C">
      <w:pPr>
        <w:pStyle w:val="pj"/>
      </w:pPr>
      <w:r>
        <w:rPr>
          <w:rStyle w:val="s0"/>
        </w:rPr>
        <w:t> </w:t>
      </w:r>
    </w:p>
    <w:p w:rsidR="00000000" w:rsidRDefault="0086581C">
      <w:pPr>
        <w:pStyle w:val="pj"/>
      </w:pPr>
      <w:r>
        <w:rPr>
          <w:rStyle w:val="s0"/>
        </w:rPr>
        <w:t xml:space="preserve">Опубликован: </w:t>
      </w:r>
      <w:hyperlink r:id="rId7" w:anchor="!/doc/121921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29 мая 2018 г.</w:t>
        </w:r>
      </w:hyperlink>
      <w:r>
        <w:rPr>
          <w:rStyle w:val="s0"/>
        </w:rPr>
        <w:t>; «Казахстанская правда» от 6 июня 2018 г. № 104 (28733)</w:t>
      </w:r>
    </w:p>
    <w:p w:rsidR="00000000" w:rsidRDefault="0086581C">
      <w:pPr>
        <w:pStyle w:val="pj"/>
      </w:pPr>
      <w:r>
        <w:rPr>
          <w:rStyle w:val="s0"/>
        </w:rPr>
        <w:t> </w:t>
      </w:r>
    </w:p>
    <w:p w:rsidR="00000000" w:rsidRDefault="0086581C">
      <w:pPr>
        <w:pStyle w:val="pj"/>
      </w:pPr>
      <w:r>
        <w:rPr>
          <w:rStyle w:val="s0"/>
        </w:rPr>
        <w:t>Внесены изменения:</w:t>
      </w:r>
    </w:p>
    <w:p w:rsidR="00000000" w:rsidRDefault="0086581C">
      <w:pPr>
        <w:pStyle w:val="pj"/>
      </w:pPr>
      <w:r>
        <w:rPr>
          <w:rStyle w:val="s0"/>
        </w:rPr>
        <w:t> </w:t>
      </w:r>
    </w:p>
    <w:p w:rsidR="00000000" w:rsidRDefault="0086581C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18.11.19 г. № 377 (введен в действ</w:t>
      </w:r>
      <w:r>
        <w:rPr>
          <w:rStyle w:val="s0"/>
        </w:rPr>
        <w:t xml:space="preserve">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581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</w:t>
      </w:r>
      <w:r>
        <w:rPr>
          <w:rStyle w:val="s0"/>
        </w:rPr>
        <w:t xml:space="preserve">ки РК от 10.04.20 г. № 138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581C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06.10.21 г. № 314 (введен в действие по истечении шестидесяти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86581C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13.06.23 г. № 221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августа 2023 г.)</w:t>
      </w:r>
    </w:p>
    <w:p w:rsidR="00000000" w:rsidRDefault="0086581C">
      <w:pPr>
        <w:pStyle w:val="pj"/>
      </w:pPr>
      <w:r>
        <w:rPr>
          <w:rStyle w:val="s0"/>
        </w:rPr>
        <w:t> </w:t>
      </w:r>
    </w:p>
    <w:p w:rsidR="00000000" w:rsidRDefault="0086581C">
      <w:pPr>
        <w:pStyle w:val="pj"/>
      </w:pPr>
      <w:r>
        <w:rPr>
          <w:rStyle w:val="s0"/>
        </w:rPr>
        <w:t>Пр</w:t>
      </w:r>
      <w:r>
        <w:rPr>
          <w:rStyle w:val="s0"/>
        </w:rPr>
        <w:t>едыдущие редакции:</w:t>
      </w:r>
    </w:p>
    <w:p w:rsidR="00000000" w:rsidRDefault="0086581C">
      <w:pPr>
        <w:pStyle w:val="pj"/>
      </w:pPr>
      <w:r>
        <w:rPr>
          <w:rStyle w:val="s0"/>
        </w:rPr>
        <w:t> </w:t>
      </w:r>
    </w:p>
    <w:p w:rsidR="00000000" w:rsidRDefault="0086581C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18.11.19 г.</w:t>
      </w:r>
    </w:p>
    <w:p w:rsidR="00000000" w:rsidRDefault="0086581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10.04.20 г.</w:t>
      </w:r>
    </w:p>
    <w:p w:rsidR="00000000" w:rsidRDefault="0086581C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06.10.21 г.</w:t>
      </w:r>
    </w:p>
    <w:p w:rsidR="00000000" w:rsidRDefault="0086581C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13.06.23 г.</w:t>
      </w:r>
    </w:p>
    <w:p w:rsidR="00000000" w:rsidRDefault="0086581C">
      <w:pPr>
        <w:pStyle w:val="pj"/>
      </w:pPr>
      <w:r>
        <w:t> </w:t>
      </w:r>
    </w:p>
    <w:p w:rsidR="00000000" w:rsidRDefault="0086581C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81C" w:rsidRDefault="0086581C" w:rsidP="0086581C">
      <w:r>
        <w:separator/>
      </w:r>
    </w:p>
  </w:endnote>
  <w:endnote w:type="continuationSeparator" w:id="0">
    <w:p w:rsidR="0086581C" w:rsidRDefault="0086581C" w:rsidP="008658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81C" w:rsidRDefault="008658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81C" w:rsidRDefault="008658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81C" w:rsidRDefault="008658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81C" w:rsidRDefault="0086581C" w:rsidP="0086581C">
      <w:r>
        <w:separator/>
      </w:r>
    </w:p>
  </w:footnote>
  <w:footnote w:type="continuationSeparator" w:id="0">
    <w:p w:rsidR="0086581C" w:rsidRDefault="0086581C" w:rsidP="008658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81C" w:rsidRDefault="008658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81C" w:rsidRDefault="0086581C" w:rsidP="008658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581C" w:rsidRPr="0086581C" w:rsidRDefault="0086581C" w:rsidP="008658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25 апреля 2018 года № 140 «Об утверждении Правил выдачи разрешений на сжигание сырого газа в факелах» (с изменениями и дополнениями по состоянию на 19.08.2023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81C" w:rsidRDefault="008658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81C"/>
    <w:rsid w:val="00865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58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58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58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58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58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58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58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58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73413" TargetMode="External"/><Relationship Id="rId13" Type="http://schemas.openxmlformats.org/officeDocument/2006/relationships/hyperlink" Target="http://online.zakon.kz/Document/?doc_id=35084865" TargetMode="External"/><Relationship Id="rId18" Type="http://schemas.openxmlformats.org/officeDocument/2006/relationships/hyperlink" Target="http://online.zakon.kz/Document/?doc_id=3663484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457198" TargetMode="External"/><Relationship Id="rId17" Type="http://schemas.openxmlformats.org/officeDocument/2006/relationships/hyperlink" Target="http://online.zakon.kz/Document/?doc_id=3597194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3878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7557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09922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011780" TargetMode="External"/><Relationship Id="rId19" Type="http://schemas.openxmlformats.org/officeDocument/2006/relationships/hyperlink" Target="http://online.zakon.kz/Document/?doc_id=346720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35717" TargetMode="External"/><Relationship Id="rId14" Type="http://schemas.openxmlformats.org/officeDocument/2006/relationships/hyperlink" Target="http://online.zakon.kz/Document/?doc_id=3509922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2083</Characters>
  <Application>Microsoft Office Word</Application>
  <DocSecurity>0</DocSecurity>
  <Lines>17</Lines>
  <Paragraphs>4</Paragraphs>
  <ScaleCrop>false</ScaleCrop>
  <Company/>
  <LinksUpToDate>false</LinksUpToDate>
  <CharactersWithSpaces>2277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25 апреля 2018 года № 140 «Об утверждении Правил выдачи разрешений на сжигание сырого газа в факелах» (с изменениями и дополнениями по состоянию на 19.08.2023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2023-11-18T00:28:00Z</dcterms:created>
  <dcterms:modified xsi:type="dcterms:W3CDTF">2023-11-18T00:28:00Z</dcterms:modified>
</cp:coreProperties>
</file>