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5B1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февраля 2024 года № 3606-IX «О лоббировании» (с изменениями от 19.11.2024 г.) (не введен в действие)</w:t>
      </w:r>
    </w:p>
    <w:p w:rsidR="00000000" w:rsidRDefault="00965B12">
      <w:pPr>
        <w:pStyle w:val="pj"/>
      </w:pPr>
      <w:r>
        <w:rPr>
          <w:rStyle w:val="s0"/>
          <w:b/>
          <w:bCs/>
        </w:rPr>
        <w:t> </w:t>
      </w:r>
    </w:p>
    <w:p w:rsidR="00000000" w:rsidRDefault="00965B12">
      <w:pPr>
        <w:pStyle w:val="pj"/>
      </w:pPr>
      <w:r>
        <w:t>Опубликован: «Голос Украины» от 13.03.2024 г., № 10.</w:t>
      </w:r>
    </w:p>
    <w:p w:rsidR="00000000" w:rsidRDefault="00965B12">
      <w:pPr>
        <w:pStyle w:val="pj"/>
      </w:pPr>
      <w:r>
        <w:t> </w:t>
      </w:r>
    </w:p>
    <w:p w:rsidR="00000000" w:rsidRDefault="00965B12">
      <w:pPr>
        <w:pStyle w:val="pj"/>
      </w:pPr>
      <w:r>
        <w:t>Внесены изменения:</w:t>
      </w:r>
    </w:p>
    <w:p w:rsidR="00000000" w:rsidRDefault="00965B12">
      <w:pPr>
        <w:pStyle w:val="pj"/>
      </w:pPr>
      <w:r>
        <w:t> </w:t>
      </w:r>
    </w:p>
    <w:p w:rsidR="00000000" w:rsidRDefault="00965B12">
      <w:pPr>
        <w:pStyle w:val="pj"/>
      </w:pPr>
      <w:hyperlink r:id="rId7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65B1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B12" w:rsidRDefault="00965B12" w:rsidP="00965B12">
      <w:r>
        <w:separator/>
      </w:r>
    </w:p>
  </w:endnote>
  <w:endnote w:type="continuationSeparator" w:id="0">
    <w:p w:rsidR="00965B12" w:rsidRDefault="00965B12" w:rsidP="00965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B12" w:rsidRDefault="00965B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B12" w:rsidRDefault="00965B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B12" w:rsidRDefault="00965B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B12" w:rsidRDefault="00965B12" w:rsidP="00965B12">
      <w:r>
        <w:separator/>
      </w:r>
    </w:p>
  </w:footnote>
  <w:footnote w:type="continuationSeparator" w:id="0">
    <w:p w:rsidR="00965B12" w:rsidRDefault="00965B12" w:rsidP="00965B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B12" w:rsidRDefault="00965B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B12" w:rsidRDefault="00965B12" w:rsidP="00965B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5B12" w:rsidRPr="00965B12" w:rsidRDefault="00965B12" w:rsidP="00965B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февраля 2024 года № 3606-IX «О лоббировании» (с изменениями от 19.11.2024 г.)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B12" w:rsidRDefault="00965B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5B12"/>
    <w:rsid w:val="00965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5B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5B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5B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5B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5B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5B1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5B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5B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962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5962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394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2025-02-24T09:22:00Z</dcterms:created>
  <dcterms:modified xsi:type="dcterms:W3CDTF">2025-02-24T09:22:00Z</dcterms:modified>
</cp:coreProperties>
</file>